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481D4">
      <w:pPr>
        <w:spacing w:after="1500"/>
      </w:pPr>
    </w:p>
    <w:p w14:paraId="3E956A66">
      <w:pPr>
        <w:pStyle w:val="33"/>
        <w:jc w:val="center"/>
      </w:pPr>
      <w:r>
        <w:rPr>
          <w:rFonts w:ascii="Calibri" w:hAnsi="Calibri" w:eastAsia="微软雅黑"/>
          <w:sz w:val="56"/>
        </w:rPr>
        <w:t>通信工程能力体系</w:t>
      </w:r>
    </w:p>
    <w:p w14:paraId="051F905E">
      <w:pPr>
        <w:spacing w:after="520"/>
        <w:jc w:val="center"/>
      </w:pPr>
      <w:r>
        <w:rPr>
          <w:rFonts w:ascii="Calibri" w:hAnsi="Calibri"/>
          <w:color w:val="1677C8"/>
          <w:sz w:val="32"/>
        </w:rPr>
        <w:t>能力单元与微能力对应关系</w:t>
      </w:r>
    </w:p>
    <w:p w14:paraId="26F21A4D">
      <w:pPr>
        <w:spacing w:after="480"/>
        <w:jc w:val="center"/>
      </w:pPr>
      <w:r>
        <w:rPr>
          <w:rFonts w:ascii="Calibri" w:hAnsi="Calibri"/>
          <w:b/>
          <w:color w:val="61788C"/>
        </w:rPr>
        <w:t>96个能力单元  ·  480个微能力  ·  每个能力单元对应5个微能力</w:t>
      </w:r>
    </w:p>
    <w:p w14:paraId="45AF8484">
      <w:pPr>
        <w:jc w:val="center"/>
      </w:pPr>
      <w:r>
        <w:rPr>
          <w:rFonts w:ascii="Calibri" w:hAnsi="Calibri"/>
          <w:color w:val="61788C"/>
          <w:sz w:val="19"/>
        </w:rPr>
        <w:t>整理日期：2026年8月14日</w:t>
      </w:r>
    </w:p>
    <w:p w14:paraId="797B8D8C">
      <w:r>
        <w:br w:type="page"/>
      </w:r>
    </w:p>
    <w:p w14:paraId="13F22CA6">
      <w:pPr>
        <w:pStyle w:val="3"/>
        <w:pBdr>
          <w:bottom w:val="single" w:color="1677C8" w:sz="8" w:space="4"/>
        </w:pBdr>
      </w:pPr>
      <w:bookmarkStart w:id="0" w:name="_Toc237590080"/>
      <w:r>
        <w:t>目录</w:t>
      </w:r>
      <w:bookmarkEnd w:id="0"/>
      <w:bookmarkStart w:id="19" w:name="_GoBack"/>
      <w:bookmarkEnd w:id="19"/>
    </w:p>
    <w:p w14:paraId="7FA1598F">
      <w:pPr>
        <w:pStyle w:val="26"/>
        <w:tabs>
          <w:tab w:val="right" w:leader="dot" w:pos="9350"/>
        </w:tabs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rPr>
          <w:rFonts w:ascii="Calibri" w:hAnsi="Calibri"/>
          <w:sz w:val="21"/>
        </w:rPr>
        <w:fldChar w:fldCharType="begin"/>
      </w:r>
      <w:r>
        <w:rPr>
          <w:rFonts w:ascii="Calibri" w:hAnsi="Calibri"/>
          <w:sz w:val="21"/>
        </w:rPr>
        <w:instrText xml:space="preserve">TOC \o "1-2" \h \z \u</w:instrText>
      </w:r>
      <w:r>
        <w:rPr>
          <w:rFonts w:ascii="Calibri" w:hAnsi="Calibri"/>
          <w:sz w:val="21"/>
        </w:rPr>
        <w:fldChar w:fldCharType="separate"/>
      </w:r>
      <w:r>
        <w:fldChar w:fldCharType="begin"/>
      </w:r>
      <w:r>
        <w:instrText xml:space="preserve"> HYPERLINK \l "_Toc237590080" </w:instrText>
      </w:r>
      <w:r>
        <w:fldChar w:fldCharType="separate"/>
      </w:r>
      <w:r>
        <w:rPr>
          <w:rStyle w:val="137"/>
        </w:rPr>
        <w:t>目录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BF5B4EA">
      <w:pPr>
        <w:pStyle w:val="26"/>
        <w:tabs>
          <w:tab w:val="right" w:leader="dot" w:pos="9350"/>
        </w:tabs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"_Toc237590081" </w:instrText>
      </w:r>
      <w:r>
        <w:fldChar w:fldCharType="separate"/>
      </w:r>
      <w:r>
        <w:rPr>
          <w:rStyle w:val="137"/>
        </w:rPr>
        <w:t>A  基础工程能力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2A597C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"_Toc237590082" </w:instrText>
      </w:r>
      <w:r>
        <w:fldChar w:fldCharType="separate"/>
      </w:r>
      <w:r>
        <w:rPr>
          <w:rStyle w:val="137"/>
        </w:rPr>
        <w:t>A1  工程分析与方案设计能力（5个能力单元）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B7DA38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"_Toc237590083" </w:instrText>
      </w:r>
      <w:r>
        <w:fldChar w:fldCharType="separate"/>
      </w:r>
      <w:r>
        <w:rPr>
          <w:rStyle w:val="137"/>
        </w:rPr>
        <w:t>A2  软件工程能力（7个能力单元）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B3B469A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"_Toc237590084" </w:instrText>
      </w:r>
      <w:r>
        <w:fldChar w:fldCharType="separate"/>
      </w:r>
      <w:r>
        <w:rPr>
          <w:rStyle w:val="137"/>
        </w:rPr>
        <w:t>A3  网络工程基础能力（4个能力单元）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103486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"_Toc237590085" </w:instrText>
      </w:r>
      <w:r>
        <w:fldChar w:fldCharType="separate"/>
      </w:r>
      <w:r>
        <w:rPr>
          <w:rStyle w:val="137"/>
        </w:rPr>
        <w:t>A4  数据与AI工程能力（6个能力单元）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4BBC376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"_Toc237590086" </w:instrText>
      </w:r>
      <w:r>
        <w:fldChar w:fldCharType="separate"/>
      </w:r>
      <w:r>
        <w:rPr>
          <w:rStyle w:val="137"/>
        </w:rPr>
        <w:t>A5  工程测试与验证能力（4个能力单元）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24643FB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"_Toc237590087" </w:instrText>
      </w:r>
      <w:r>
        <w:fldChar w:fldCharType="separate"/>
      </w:r>
      <w:r>
        <w:rPr>
          <w:rStyle w:val="137"/>
        </w:rPr>
        <w:t>A6  系统集成与部署能力（3个能力单元）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CAAE446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"_Toc237590088" </w:instrText>
      </w:r>
      <w:r>
        <w:fldChar w:fldCharType="separate"/>
      </w:r>
      <w:r>
        <w:rPr>
          <w:rStyle w:val="137"/>
        </w:rPr>
        <w:t>A7  系统可靠性与工程保障能力（3个能力单元）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3044770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"_Toc237590089" </w:instrText>
      </w:r>
      <w:r>
        <w:fldChar w:fldCharType="separate"/>
      </w:r>
      <w:r>
        <w:rPr>
          <w:rStyle w:val="137"/>
        </w:rPr>
        <w:t>A8  硬件与嵌入式工程能力（6个能力单元）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6359731">
      <w:pPr>
        <w:pStyle w:val="26"/>
        <w:tabs>
          <w:tab w:val="right" w:leader="dot" w:pos="9350"/>
        </w:tabs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"_Toc237590090" </w:instrText>
      </w:r>
      <w:r>
        <w:fldChar w:fldCharType="separate"/>
      </w:r>
      <w:r>
        <w:rPr>
          <w:rStyle w:val="137"/>
        </w:rPr>
        <w:t>B  专业工程能力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F5DDE2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"_Toc237590091" </w:instrText>
      </w:r>
      <w:r>
        <w:fldChar w:fldCharType="separate"/>
      </w:r>
      <w:r>
        <w:rPr>
          <w:rStyle w:val="137"/>
        </w:rPr>
        <w:t>B1  无线通信与射频系统能力（11个能力单元）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34E11F4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"_Toc237590092" </w:instrText>
      </w:r>
      <w:r>
        <w:fldChar w:fldCharType="separate"/>
      </w:r>
      <w:r>
        <w:rPr>
          <w:rStyle w:val="137"/>
        </w:rPr>
        <w:t>B2  核心网与通信系统能力（5个能力单元）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51371DD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"_Toc237590093" </w:instrText>
      </w:r>
      <w:r>
        <w:fldChar w:fldCharType="separate"/>
      </w:r>
      <w:r>
        <w:rPr>
          <w:rStyle w:val="137"/>
        </w:rPr>
        <w:t>B3  数据通信与云网络能力（8个能力单元）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041C48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"_Toc237590094" </w:instrText>
      </w:r>
      <w:r>
        <w:fldChar w:fldCharType="separate"/>
      </w:r>
      <w:r>
        <w:rPr>
          <w:rStyle w:val="137"/>
        </w:rPr>
        <w:t>B4  光通信与传输网络能力（8个能力单元）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BDBD56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"_Toc237590095" </w:instrText>
      </w:r>
      <w:r>
        <w:fldChar w:fldCharType="separate"/>
      </w:r>
      <w:r>
        <w:rPr>
          <w:rStyle w:val="137"/>
        </w:rPr>
        <w:t>B5  可编程与高性能网络能力（7个能力单元）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157B83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"_Toc237590096" </w:instrText>
      </w:r>
      <w:r>
        <w:fldChar w:fldCharType="separate"/>
      </w:r>
      <w:r>
        <w:rPr>
          <w:rStyle w:val="137"/>
        </w:rPr>
        <w:t>B6  网络运行与智能运维能力（6个能力单元）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B30204F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"_Toc237590097" </w:instrText>
      </w:r>
      <w:r>
        <w:fldChar w:fldCharType="separate"/>
      </w:r>
      <w:r>
        <w:rPr>
          <w:rStyle w:val="137"/>
        </w:rPr>
        <w:t>B7  物联网、边缘智能与行业通信能力（8个能力单元）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0548119">
      <w:pPr>
        <w:pStyle w:val="29"/>
        <w:tabs>
          <w:tab w:val="right" w:leader="dot" w:pos="9350"/>
        </w:tabs>
        <w:ind w:left="440"/>
        <w:rPr>
          <w:rFonts w:hint="eastAsia" w:asciiTheme="minorHAnsi" w:hAnsiTheme="minorHAnsi" w:eastAsiaTheme="minorEastAsia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"_Toc237590098" </w:instrText>
      </w:r>
      <w:r>
        <w:fldChar w:fldCharType="separate"/>
      </w:r>
      <w:r>
        <w:rPr>
          <w:rStyle w:val="137"/>
        </w:rPr>
        <w:t>B8  通信安全能力（5个能力单元）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_Toc237590098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21C1C4">
      <w:pPr>
        <w:spacing w:before="160" w:after="0"/>
      </w:pPr>
      <w:r>
        <w:rPr>
          <w:rFonts w:ascii="Calibri" w:hAnsi="Calibri"/>
          <w:sz w:val="21"/>
        </w:rPr>
        <w:fldChar w:fldCharType="end"/>
      </w:r>
    </w:p>
    <w:p w14:paraId="2E135040">
      <w:r>
        <w:br w:type="page"/>
      </w:r>
    </w:p>
    <w:p w14:paraId="35FA79AC">
      <w:pPr>
        <w:pStyle w:val="3"/>
        <w:pBdr>
          <w:bottom w:val="single" w:color="1677C8" w:sz="10" w:space="4"/>
        </w:pBdr>
      </w:pPr>
      <w:bookmarkStart w:id="1" w:name="_Toc237590081"/>
      <w:r>
        <w:t>A  基础工程能力</w:t>
      </w:r>
      <w:bookmarkEnd w:id="1"/>
    </w:p>
    <w:p w14:paraId="651A8DD4">
      <w:r>
        <w:rPr>
          <w:rFonts w:ascii="Calibri" w:hAnsi="Calibri"/>
          <w:color w:val="61788C"/>
          <w:sz w:val="21"/>
        </w:rPr>
        <w:t>本部分包含38个能力单元。</w:t>
      </w:r>
    </w:p>
    <w:p w14:paraId="46BFEFC2">
      <w:pPr>
        <w:pStyle w:val="4"/>
      </w:pPr>
      <w:bookmarkStart w:id="2" w:name="_Toc237590082"/>
      <w:r>
        <w:t>A1  工程分析与方案设计能力（5个能力单元）</w:t>
      </w:r>
      <w:bookmarkEnd w:id="2"/>
    </w:p>
    <w:p w14:paraId="4C5DB4FA">
      <w:pPr>
        <w:pStyle w:val="5"/>
      </w:pPr>
      <w:r>
        <w:rPr>
          <w:rFonts w:ascii="Calibri" w:hAnsi="Calibri" w:eastAsia="微软雅黑"/>
        </w:rPr>
        <w:t>A1-01  工程需求分析能力</w:t>
      </w:r>
    </w:p>
    <w:p w14:paraId="41F4A9F2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能够理解业务需求、应用场景和工程约束，将实际问题转化为明确的系统需求、功能需求和性能指标。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B937DE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7B8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043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FDE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982078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F1D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A6B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业务场景理解能力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6E2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能够分析通信系统、网络系统或软件系统所服务的业务场景，理解用户目标、应用流程和业务约束。</w:t>
            </w:r>
          </w:p>
        </w:tc>
      </w:tr>
      <w:tr w14:paraId="210E3DF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FB6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EEA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工程需求提取能力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015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能够从业务描述中提取系统功能需求、性能需求和非功能需求。</w:t>
            </w:r>
          </w:p>
        </w:tc>
      </w:tr>
      <w:tr w14:paraId="645F5AB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254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459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系统指标定义能力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B2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能够根据业务需求确定系统关键指标，包括性能、可靠性、容量和时延等指标。</w:t>
            </w:r>
          </w:p>
        </w:tc>
      </w:tr>
      <w:tr w14:paraId="78B3999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AB5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5E8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工程约束分析能力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3C0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能够分析成本、资源、环境、安全和部署条件等工程约束。</w:t>
            </w:r>
          </w:p>
        </w:tc>
      </w:tr>
      <w:tr w14:paraId="2421936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DC2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706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需求规格描述能力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194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能够形成结构化需求文档，为系统设计和开发提供依据。</w:t>
            </w:r>
          </w:p>
        </w:tc>
      </w:tr>
    </w:tbl>
    <w:p w14:paraId="37219B02">
      <w:pPr>
        <w:spacing w:after="40"/>
      </w:pPr>
    </w:p>
    <w:p w14:paraId="1F447079">
      <w:pPr>
        <w:pStyle w:val="5"/>
      </w:pPr>
      <w:r>
        <w:rPr>
          <w:rFonts w:ascii="Calibri" w:hAnsi="Calibri" w:eastAsia="微软雅黑"/>
        </w:rPr>
        <w:t>A1-02  系统建模与分析能力</w:t>
      </w:r>
    </w:p>
    <w:p w14:paraId="1F9B962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能够对通信系统、网络系统和软件系统进行抽象建模，分析系统结构、运行机制和性能特征。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477829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C82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81A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6BF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363809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48E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B98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系统抽象建模能力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7AA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能够从复杂工程对象中提取关键组成元素，建立系统抽象模型。</w:t>
            </w:r>
          </w:p>
        </w:tc>
      </w:tr>
      <w:tr w14:paraId="598F775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B02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31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系统结构分析能力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3B6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能够分析系统模块组成、层次关系和功能划分。</w:t>
            </w:r>
          </w:p>
        </w:tc>
      </w:tr>
      <w:tr w14:paraId="095F716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83D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B7E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系统行为建模能力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4A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能够描述系统运行过程、状态变化和模块交互关系。</w:t>
            </w:r>
          </w:p>
        </w:tc>
      </w:tr>
      <w:tr w14:paraId="2EF5994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DF6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00C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性能模型构建能力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FA1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能够建立用于分析系统性能的模型。</w:t>
            </w:r>
          </w:p>
        </w:tc>
      </w:tr>
      <w:tr w14:paraId="2F1E4ED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015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C67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模型分析与验证能力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9FB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能够利用模型分析系统特性，并验证设计方案合理性。</w:t>
            </w:r>
          </w:p>
        </w:tc>
      </w:tr>
    </w:tbl>
    <w:p w14:paraId="38C3E872">
      <w:pPr>
        <w:spacing w:after="40"/>
      </w:pPr>
    </w:p>
    <w:p w14:paraId="4EB942CB">
      <w:pPr>
        <w:pStyle w:val="5"/>
      </w:pPr>
      <w:r>
        <w:rPr>
          <w:rFonts w:ascii="Calibri" w:hAnsi="Calibri" w:eastAsia="微软雅黑"/>
        </w:rPr>
        <w:t>A1-03  协议与系统行为分析能力</w:t>
      </w:r>
    </w:p>
    <w:p w14:paraId="3444365F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能够分析通信协议、系统流程和模块交互机制，理解复杂通信系统运行过程。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01A17C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9F1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571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7209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320E8A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D56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CAE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协议流程分析能力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992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能够分析通信协议交互过程和消息流程。</w:t>
            </w:r>
          </w:p>
        </w:tc>
      </w:tr>
      <w:tr w14:paraId="72FD262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327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FDA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信令过程分析能力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D3E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能够分析通信系统中的控制信令交互关系。</w:t>
            </w:r>
          </w:p>
        </w:tc>
      </w:tr>
      <w:tr w14:paraId="40C6F6A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374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7BF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状态机分析能力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E4A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能够分析系统状态变化过程和状态转换条件。</w:t>
            </w:r>
          </w:p>
        </w:tc>
      </w:tr>
      <w:tr w14:paraId="5D9DAA2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24E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78E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模块交互分析能力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29D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能够分析系统模块之间的数据流和控制关系。</w:t>
            </w:r>
          </w:p>
        </w:tc>
      </w:tr>
      <w:tr w14:paraId="19E7F70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182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20F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系统行为定位能力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FE7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能够根据运行现象分析系统行为异常原因。</w:t>
            </w:r>
          </w:p>
        </w:tc>
      </w:tr>
    </w:tbl>
    <w:p w14:paraId="72FD67F0">
      <w:pPr>
        <w:spacing w:after="40"/>
      </w:pPr>
    </w:p>
    <w:p w14:paraId="7E89678E">
      <w:pPr>
        <w:pStyle w:val="5"/>
      </w:pPr>
      <w:r>
        <w:rPr>
          <w:rFonts w:ascii="Calibri" w:hAnsi="Calibri" w:eastAsia="微软雅黑"/>
        </w:rPr>
        <w:t>A1-04  数据分析与问题发现能力</w:t>
      </w:r>
    </w:p>
    <w:p w14:paraId="7856BF13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能够利用数据分析方法发现系统异常、性能瓶颈和优化机会。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FE83E3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2BE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C57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348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34D496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D63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D19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工程数据理解能力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F86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能够理解通信系统、网络系统产生的数据类型和业务含义。</w:t>
            </w:r>
          </w:p>
        </w:tc>
      </w:tr>
      <w:tr w14:paraId="7C7F90E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220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14F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数据特征提取能力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460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能够从工程数据中提取反映系统状态的重要特征。</w:t>
            </w:r>
          </w:p>
        </w:tc>
      </w:tr>
      <w:tr w14:paraId="541EF17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E31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39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异常模式发现能力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13C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能够识别数据中的异常模式和异常行为。</w:t>
            </w:r>
          </w:p>
        </w:tc>
      </w:tr>
      <w:tr w14:paraId="4B02ED5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282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6C6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问题定位分析能力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FF9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能够结合数据分析结果定位工程问题。</w:t>
            </w:r>
          </w:p>
        </w:tc>
      </w:tr>
      <w:tr w14:paraId="2AD38A0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FAC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7C2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数据驱动优化建议能力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CD4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能够根据数据分析结果提出优化方向。</w:t>
            </w:r>
          </w:p>
        </w:tc>
      </w:tr>
    </w:tbl>
    <w:p w14:paraId="10629825">
      <w:pPr>
        <w:spacing w:after="40"/>
      </w:pPr>
    </w:p>
    <w:p w14:paraId="31736B01">
      <w:pPr>
        <w:pStyle w:val="5"/>
      </w:pPr>
      <w:r>
        <w:rPr>
          <w:rFonts w:ascii="Calibri" w:hAnsi="Calibri" w:eastAsia="微软雅黑"/>
        </w:rPr>
        <w:t>A1-05  系统性能分析与优化能力</w:t>
      </w:r>
    </w:p>
    <w:p w14:paraId="33DCDB9B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能够分析系统性能指标，定位瓶颈并提出优化方案。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7CC127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A5C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55F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2DE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87FA17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CA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0D1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性能指标分析能力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DC2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能够分析系统吞吐、时延、资源利用率等性能指标。</w:t>
            </w:r>
          </w:p>
        </w:tc>
      </w:tr>
      <w:tr w14:paraId="2C477B2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E48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81D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性能瓶颈定位能力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CFD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能够分析影响系统性能的关键因素。</w:t>
            </w:r>
          </w:p>
        </w:tc>
      </w:tr>
      <w:tr w14:paraId="6858619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C5D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6D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性能测试结果分析能力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F24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能够根据测试数据评价系统性能。</w:t>
            </w:r>
          </w:p>
        </w:tc>
      </w:tr>
      <w:tr w14:paraId="3E8EF31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AE0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03E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优化方案设计能力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715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能够针对性能问题提出优化方案。</w:t>
            </w:r>
          </w:p>
        </w:tc>
      </w:tr>
      <w:tr w14:paraId="1501EBB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B29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A1-05-M05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FA8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优化效果评价能力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F4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能够验证优化措施对系统性能的改善效果。</w:t>
            </w:r>
          </w:p>
        </w:tc>
      </w:tr>
    </w:tbl>
    <w:p w14:paraId="05BB6C46">
      <w:pPr>
        <w:spacing w:after="40"/>
      </w:pPr>
    </w:p>
    <w:p w14:paraId="023568CA">
      <w:pPr>
        <w:pStyle w:val="4"/>
      </w:pPr>
      <w:bookmarkStart w:id="3" w:name="_Toc237590083"/>
      <w:r>
        <w:t>A2  软件工程能力（7个能力单元）</w:t>
      </w:r>
      <w:bookmarkEnd w:id="3"/>
    </w:p>
    <w:p w14:paraId="5601B911">
      <w:pPr>
        <w:pStyle w:val="5"/>
      </w:pPr>
      <w:r>
        <w:rPr>
          <w:rFonts w:ascii="Calibri" w:hAnsi="Calibri" w:eastAsia="微软雅黑"/>
        </w:rPr>
        <w:t>A2-01  程序设计能力</w:t>
      </w:r>
    </w:p>
    <w:p w14:paraId="1B25970C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能够利用程序设计语言实现工程功能。包括 C/C++、Python、数据结构和算法基础。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31E10A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77F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C31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C45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4744DF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D3F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DFB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程序设计基础能力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C34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能够利用程序设计语言完成基本工程程序开发。</w:t>
            </w:r>
          </w:p>
        </w:tc>
      </w:tr>
      <w:tr w14:paraId="79B960F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EE2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2E3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数据结构应用能力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159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能够根据工程需求选择和应用合适的数据结构。</w:t>
            </w:r>
          </w:p>
        </w:tc>
      </w:tr>
      <w:tr w14:paraId="3885E16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0F9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EE3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算法设计与实现能力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DC8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能够针对工程问题设计和实现基础算法。</w:t>
            </w:r>
          </w:p>
        </w:tc>
      </w:tr>
      <w:tr w14:paraId="0D74B53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661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5E3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程序调试分析能力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3AD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能够定位程序运行错误并完成调试。</w:t>
            </w:r>
          </w:p>
        </w:tc>
      </w:tr>
      <w:tr w14:paraId="321B45D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71D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79E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工程代码实现能力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787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能够按照工程规范实现可维护的软件功能。</w:t>
            </w:r>
          </w:p>
        </w:tc>
      </w:tr>
    </w:tbl>
    <w:p w14:paraId="5B529780">
      <w:pPr>
        <w:spacing w:after="40"/>
      </w:pPr>
    </w:p>
    <w:p w14:paraId="0A8B0044">
      <w:pPr>
        <w:pStyle w:val="5"/>
      </w:pPr>
      <w:r>
        <w:rPr>
          <w:rFonts w:ascii="Calibri" w:hAnsi="Calibri" w:eastAsia="微软雅黑"/>
        </w:rPr>
        <w:t>A2-02  Linux系统开发能力</w:t>
      </w:r>
    </w:p>
    <w:p w14:paraId="1195E05C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能够基于 Linux 环境进行软件开发、调试和部署。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537328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F0F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929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A62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7F3250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873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D2C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Linux环境使用能力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F44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能够使用Linux命令、文件系统和基础工具完成开发任务。</w:t>
            </w:r>
          </w:p>
        </w:tc>
      </w:tr>
      <w:tr w14:paraId="60EA796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95C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908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Linux程序开发能力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11B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能够在Linux环境下开发和运行软件程序。</w:t>
            </w:r>
          </w:p>
        </w:tc>
      </w:tr>
      <w:tr w14:paraId="0150436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DE1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87C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系统资源分析能力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717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能够分析CPU、内存、进程和文件等系统资源。</w:t>
            </w:r>
          </w:p>
        </w:tc>
      </w:tr>
      <w:tr w14:paraId="46C4FFC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26A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878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Linux调试能力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D1C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能够利用系统工具定位程序运行问题。</w:t>
            </w:r>
          </w:p>
        </w:tc>
      </w:tr>
      <w:tr w14:paraId="4D68E53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67C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2C6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软件部署环境配置能力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7A3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能够配置软件运行所需Linux环境。</w:t>
            </w:r>
          </w:p>
        </w:tc>
      </w:tr>
    </w:tbl>
    <w:p w14:paraId="4C2D93DE">
      <w:pPr>
        <w:spacing w:after="40"/>
      </w:pPr>
    </w:p>
    <w:p w14:paraId="0B8E8A49">
      <w:pPr>
        <w:pStyle w:val="5"/>
      </w:pPr>
      <w:r>
        <w:rPr>
          <w:rFonts w:ascii="Calibri" w:hAnsi="Calibri" w:eastAsia="微软雅黑"/>
        </w:rPr>
        <w:t>A2-03  网络软件开发能力</w:t>
      </w:r>
    </w:p>
    <w:p w14:paraId="765BD5CD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能够开发基于网络通信的软件系统，包括Socket、TCP/IP接口和网络服务。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A2279A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1E0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8C1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4C3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31E994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FB8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C61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网络通信程序设计能力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E60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能够设计实现基于网络的数据通信程序。</w:t>
            </w:r>
          </w:p>
        </w:tc>
      </w:tr>
      <w:tr w14:paraId="1CF9D5C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9F6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CF8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Socket接口开发能力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00A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能够利用网络接口实现客户端和服务器通信。</w:t>
            </w:r>
          </w:p>
        </w:tc>
      </w:tr>
      <w:tr w14:paraId="0E06ED3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794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422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网络服务开发能力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DC4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能够开发提供网络服务的软件组件。</w:t>
            </w:r>
          </w:p>
        </w:tc>
      </w:tr>
      <w:tr w14:paraId="549605E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DA6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6F1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网络通信调试能力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FFD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能够分析网络程序通信过程和异常。</w:t>
            </w:r>
          </w:p>
        </w:tc>
      </w:tr>
      <w:tr w14:paraId="1DBE284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A7B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084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网络软件性能优化能力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FAA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能够优化网络软件的数据处理和通信效率。</w:t>
            </w:r>
          </w:p>
        </w:tc>
      </w:tr>
    </w:tbl>
    <w:p w14:paraId="231CAB9A">
      <w:pPr>
        <w:spacing w:after="40"/>
      </w:pPr>
    </w:p>
    <w:p w14:paraId="1DEFEB12">
      <w:pPr>
        <w:pStyle w:val="5"/>
      </w:pPr>
      <w:r>
        <w:rPr>
          <w:rFonts w:ascii="Calibri" w:hAnsi="Calibri" w:eastAsia="微软雅黑"/>
        </w:rPr>
        <w:t>A2-04  高性能软件开发能力</w:t>
      </w:r>
    </w:p>
    <w:p w14:paraId="1819C6E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能够设计和实现高吞吐、低延迟的软件系统，包括多线程、并发和内存优化。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53D7CB3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D8E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884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09B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FF17CE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D25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498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并发程序设计能力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75D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能够设计多任务并行执行的软件程序。</w:t>
            </w:r>
          </w:p>
        </w:tc>
      </w:tr>
      <w:tr w14:paraId="502BA1E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DF8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96A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多线程开发能力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89D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能够利用多线程技术提升程序执行效率。</w:t>
            </w:r>
          </w:p>
        </w:tc>
      </w:tr>
      <w:tr w14:paraId="7B1032F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D53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84A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内存优化能力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339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能够分析和优化程序内存使用。</w:t>
            </w:r>
          </w:p>
        </w:tc>
      </w:tr>
      <w:tr w14:paraId="5C26B44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8C7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723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性能瓶颈分析能力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AE2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能够定位影响软件性能的关键因素。</w:t>
            </w:r>
          </w:p>
        </w:tc>
      </w:tr>
      <w:tr w14:paraId="572C09B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FFA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C7E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高性能程序优化能力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27B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能够综合优化软件执行效率。</w:t>
            </w:r>
          </w:p>
        </w:tc>
      </w:tr>
    </w:tbl>
    <w:p w14:paraId="4F7DE17D">
      <w:pPr>
        <w:spacing w:after="40"/>
      </w:pPr>
    </w:p>
    <w:p w14:paraId="2B4045BD">
      <w:pPr>
        <w:pStyle w:val="5"/>
      </w:pPr>
      <w:r>
        <w:rPr>
          <w:rFonts w:ascii="Calibri" w:hAnsi="Calibri" w:eastAsia="微软雅黑"/>
        </w:rPr>
        <w:t>A2-05  分布式软件开发能力</w:t>
      </w:r>
    </w:p>
    <w:p w14:paraId="5BC0288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能够开发多节点协同的软件系统，包括RPC、微服务和服务治理。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11C54C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4D6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84F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B66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A205D7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209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2EB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分布式系统设计能力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6DC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能够分析和设计多节点协同的软件结构。</w:t>
            </w:r>
          </w:p>
        </w:tc>
      </w:tr>
      <w:tr w14:paraId="0A57ACD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773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578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服务接口设计能力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2BD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能够设计服务之间的数据交互接口。</w:t>
            </w:r>
          </w:p>
        </w:tc>
      </w:tr>
      <w:tr w14:paraId="2A66087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A67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6A6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分布式通信实现能力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508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能够实现节点之间的信息交互。</w:t>
            </w:r>
          </w:p>
        </w:tc>
      </w:tr>
      <w:tr w14:paraId="3834AE9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6BC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100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服务管理能力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C39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能够管理分布式服务运行状态。</w:t>
            </w:r>
          </w:p>
        </w:tc>
      </w:tr>
      <w:tr w14:paraId="6A3CD09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4AF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040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分布式系统调试能力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5F8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能够定位分布式系统运行问题。</w:t>
            </w:r>
          </w:p>
        </w:tc>
      </w:tr>
    </w:tbl>
    <w:p w14:paraId="3A1A62DB">
      <w:pPr>
        <w:spacing w:after="40"/>
      </w:pPr>
    </w:p>
    <w:p w14:paraId="214F4207">
      <w:pPr>
        <w:pStyle w:val="5"/>
      </w:pPr>
      <w:r>
        <w:rPr>
          <w:rFonts w:ascii="Calibri" w:hAnsi="Calibri" w:eastAsia="微软雅黑"/>
        </w:rPr>
        <w:t>A2-06  软件工程协作能力</w:t>
      </w:r>
    </w:p>
    <w:p w14:paraId="78A4D18B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能够采用现代软件工程方法完成团队协作开发，包括Git、CI/CD和测试流程。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21059A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BAE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2D7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255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693264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E85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D31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软件版本管理能力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7E8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能够利用版本管理工具开展团队开发。</w:t>
            </w:r>
          </w:p>
        </w:tc>
      </w:tr>
      <w:tr w14:paraId="0CE85A2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C5C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C4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软件协作开发能力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A2B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能够按照团队流程完成软件协同开发。</w:t>
            </w:r>
          </w:p>
        </w:tc>
      </w:tr>
      <w:tr w14:paraId="6F21288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D79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CAD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件测试协作能力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C9B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能够参与软件测试和质量保障流程。</w:t>
            </w:r>
          </w:p>
        </w:tc>
      </w:tr>
      <w:tr w14:paraId="668017B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DCB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47A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自动化构建能力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5A8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能够利用自动化工具完成软件构建流程。</w:t>
            </w:r>
          </w:p>
        </w:tc>
      </w:tr>
      <w:tr w14:paraId="13CCAE7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0C2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79F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软件工程规范应用能力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33F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能够遵循软件工程规范开展开发活动。</w:t>
            </w:r>
          </w:p>
        </w:tc>
      </w:tr>
    </w:tbl>
    <w:p w14:paraId="2E4F00F9">
      <w:pPr>
        <w:spacing w:after="40"/>
      </w:pPr>
    </w:p>
    <w:p w14:paraId="27E52B32">
      <w:pPr>
        <w:pStyle w:val="5"/>
      </w:pPr>
      <w:r>
        <w:rPr>
          <w:rFonts w:ascii="Calibri" w:hAnsi="Calibri" w:eastAsia="微软雅黑"/>
        </w:rPr>
        <w:t>A2-07  系统与底层软件开发能力</w:t>
      </w:r>
    </w:p>
    <w:p w14:paraId="1DB6F5BB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能够面向操作系统和基础软件环境开展系统级软件开发，理解内核与用户空间运行机制，实现底层系统功能、系统扩展并进行系统级调试与性能优化。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807103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D53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318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832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EB2B17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EB8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A2-07-M01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34B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系统软件架构分析能力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43C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能够分析操作系统、内核、系统服务及基础软件组件之间的结构与运行关系。</w:t>
            </w:r>
          </w:p>
        </w:tc>
      </w:tr>
      <w:tr w14:paraId="7AC9D79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F43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A2-07-M02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63E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内核与系统接口开发能力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B6E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能够利用系统调用、内核接口和系统机制开发或扩展底层软件功能。</w:t>
            </w:r>
          </w:p>
        </w:tc>
      </w:tr>
      <w:tr w14:paraId="74A2719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8D6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A2-07-M03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8DB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系统资源与并发控制能力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95C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能够处理进程、线程、内存、I/O、中断及并发等系统级资源问题。</w:t>
            </w:r>
          </w:p>
        </w:tc>
      </w:tr>
      <w:tr w14:paraId="1B4268B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C11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A2-07-M04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402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底层系统调试能力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F57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能够利用日志、Tracing、调试和性能分析工具定位内核及系统软件问题。</w:t>
            </w:r>
          </w:p>
        </w:tc>
      </w:tr>
      <w:tr w14:paraId="5625389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358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A2-07-M05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479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AF9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能够分析CPU、内存、I/O和系统调用等性能开销并优化系统软件运行效率。</w:t>
            </w:r>
          </w:p>
        </w:tc>
      </w:tr>
    </w:tbl>
    <w:p w14:paraId="6CF92723">
      <w:pPr>
        <w:spacing w:after="40"/>
      </w:pPr>
    </w:p>
    <w:p w14:paraId="2D5F5696">
      <w:pPr>
        <w:pStyle w:val="4"/>
      </w:pPr>
      <w:bookmarkStart w:id="4" w:name="_Toc237590084"/>
      <w:r>
        <w:t>A3  网络工程基础能力（4个能力单元）</w:t>
      </w:r>
      <w:bookmarkEnd w:id="4"/>
    </w:p>
    <w:p w14:paraId="3D898F7C">
      <w:pPr>
        <w:pStyle w:val="5"/>
      </w:pPr>
      <w:r>
        <w:rPr>
          <w:rFonts w:ascii="Calibri" w:hAnsi="Calibri" w:eastAsia="微软雅黑"/>
        </w:rPr>
        <w:t>A3-01  网络协议理解能力</w:t>
      </w:r>
    </w:p>
    <w:p w14:paraId="61525D77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能够理解计算机网络和通信网络中的协议体系、通信过程和协议运行机制，为网络设计、开发和运维提供基础支撑。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28C6EB4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7AC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978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011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CF9A5E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DCA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BE4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网络体系结构理解能力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67B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能够理解网络分层结构、功能划分以及不同层次之间的协同关系。</w:t>
            </w:r>
          </w:p>
        </w:tc>
      </w:tr>
      <w:tr w14:paraId="4246308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7C1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70E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网络通信过程分析能力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236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能够分析数据从发送端到接收端的传输过程和处理流程。</w:t>
            </w:r>
          </w:p>
        </w:tc>
      </w:tr>
      <w:tr w14:paraId="610A07B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9C2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E1C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协议功能分析能力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5AD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能够分析网络协议所承担的功能、交互关系和运行机制。</w:t>
            </w:r>
          </w:p>
        </w:tc>
      </w:tr>
      <w:tr w14:paraId="4BF3565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317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028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协议交互流程分析能力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21F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能够分析协议消息交换过程和状态变化过程。</w:t>
            </w:r>
          </w:p>
        </w:tc>
      </w:tr>
      <w:tr w14:paraId="68B74B7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8F1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46E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网络协议应用能力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1F6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能够根据工程需求选择和应用合适的网络协议机制。</w:t>
            </w:r>
          </w:p>
        </w:tc>
      </w:tr>
    </w:tbl>
    <w:p w14:paraId="5AD7479C">
      <w:pPr>
        <w:spacing w:after="40"/>
      </w:pPr>
    </w:p>
    <w:p w14:paraId="0FE2FFAB">
      <w:pPr>
        <w:pStyle w:val="5"/>
      </w:pPr>
      <w:r>
        <w:rPr>
          <w:rFonts w:ascii="Calibri" w:hAnsi="Calibri" w:eastAsia="微软雅黑"/>
        </w:rPr>
        <w:t>A3-02  网络配置与部署能力</w:t>
      </w:r>
    </w:p>
    <w:p w14:paraId="12770E5A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能够根据网络建设需求完成网络设备配置、网络资源部署和基础网络环境搭建。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D7BA05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544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3F5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E50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68F3065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49C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FE8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网络设备配置能力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6E5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能够根据网络方案完成网络设备基本参数配置。</w:t>
            </w:r>
          </w:p>
        </w:tc>
      </w:tr>
      <w:tr w14:paraId="1343CC4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486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3B6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网络地址规划能力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FFA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能够根据网络规模和业务需求规划网络地址资源。</w:t>
            </w:r>
          </w:p>
        </w:tc>
      </w:tr>
      <w:tr w14:paraId="7F4408B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C01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714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网络连接部署能力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5D6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能够完成网络设备、链路和终端之间的连接部署。</w:t>
            </w:r>
          </w:p>
        </w:tc>
      </w:tr>
      <w:tr w14:paraId="053AF48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09F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B05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网络服务配置能力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981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能够根据业务需求配置网络相关服务。</w:t>
            </w:r>
          </w:p>
        </w:tc>
      </w:tr>
      <w:tr w14:paraId="0F576FB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21F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4C3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网络部署验证能力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808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能够检查网络部署结果是否满足设计要求。</w:t>
            </w:r>
          </w:p>
        </w:tc>
      </w:tr>
    </w:tbl>
    <w:p w14:paraId="2865B3EC">
      <w:pPr>
        <w:spacing w:after="40"/>
      </w:pPr>
    </w:p>
    <w:p w14:paraId="60B4228C">
      <w:pPr>
        <w:pStyle w:val="5"/>
      </w:pPr>
      <w:r>
        <w:rPr>
          <w:rFonts w:ascii="Calibri" w:hAnsi="Calibri" w:eastAsia="微软雅黑"/>
        </w:rPr>
        <w:t>A3-03  网络测试与分析能力</w:t>
      </w:r>
    </w:p>
    <w:p w14:paraId="799E4F7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能够通过测试和分析方法评价网络运行状态和性能。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5F881F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822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20B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C59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CD130C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2B0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E29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网络测试方案设计能力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B16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能够根据网络目标设计测试内容、方法和流程。</w:t>
            </w:r>
          </w:p>
        </w:tc>
      </w:tr>
      <w:tr w14:paraId="45716EF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22C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30B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网络性能测试能力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885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能够测试网络吞吐、时延、丢包等关键性能指标。</w:t>
            </w:r>
          </w:p>
        </w:tc>
      </w:tr>
      <w:tr w14:paraId="043C89A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A8C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038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网络数据采集能力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44F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能够获取网络运行过程中的状态数据。</w:t>
            </w:r>
          </w:p>
        </w:tc>
      </w:tr>
      <w:tr w14:paraId="5696E37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673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CF9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网络性能分析能力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B94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能够根据测试结果分析网络运行情况。</w:t>
            </w:r>
          </w:p>
        </w:tc>
      </w:tr>
      <w:tr w14:paraId="37DABBF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347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F32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网络优化建议能力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2BA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能够根据测试分析结果提出网络优化方向。</w:t>
            </w:r>
          </w:p>
        </w:tc>
      </w:tr>
    </w:tbl>
    <w:p w14:paraId="5D6A2788">
      <w:pPr>
        <w:spacing w:after="40"/>
      </w:pPr>
    </w:p>
    <w:p w14:paraId="4C7B71B5">
      <w:pPr>
        <w:pStyle w:val="5"/>
      </w:pPr>
      <w:r>
        <w:rPr>
          <w:rFonts w:ascii="Calibri" w:hAnsi="Calibri" w:eastAsia="微软雅黑"/>
        </w:rPr>
        <w:t>A3-04  网络故障分析能力</w:t>
      </w:r>
    </w:p>
    <w:p w14:paraId="36C61CC6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能够发现网络异常，分析故障原因并采取处理措施。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D9FDE0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A09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61D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D89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7B32E6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0C1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3AA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网络异常识别能力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FB0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能够根据网络运行现象识别异常情况。</w:t>
            </w:r>
          </w:p>
        </w:tc>
      </w:tr>
      <w:tr w14:paraId="6932832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10F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73E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故障现象分析能力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556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能够分析网络故障表现和影响范围。</w:t>
            </w:r>
          </w:p>
        </w:tc>
      </w:tr>
      <w:tr w14:paraId="75464BD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D80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0C8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故障定位能力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FAB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能够利用网络状态信息定位故障位置。</w:t>
            </w:r>
          </w:p>
        </w:tc>
      </w:tr>
      <w:tr w14:paraId="2266C94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7A7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C42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故障原因分析能力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107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能够分析导致网络故障的根本原因。</w:t>
            </w:r>
          </w:p>
        </w:tc>
      </w:tr>
      <w:tr w14:paraId="25FA553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20F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A3-04-M05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214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故障处理验证能力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BB0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能够验证故障处理措施是否有效。</w:t>
            </w:r>
          </w:p>
        </w:tc>
      </w:tr>
    </w:tbl>
    <w:p w14:paraId="0FA3C5A6">
      <w:pPr>
        <w:spacing w:after="40"/>
      </w:pPr>
    </w:p>
    <w:p w14:paraId="18E21A4B">
      <w:pPr>
        <w:pStyle w:val="4"/>
      </w:pPr>
      <w:bookmarkStart w:id="5" w:name="_Toc237590085"/>
      <w:r>
        <w:t>A4  数据与AI工程能力（6个能力单元）</w:t>
      </w:r>
      <w:bookmarkEnd w:id="5"/>
    </w:p>
    <w:p w14:paraId="3517706F">
      <w:pPr>
        <w:pStyle w:val="5"/>
      </w:pPr>
      <w:r>
        <w:rPr>
          <w:rFonts w:ascii="Calibri" w:hAnsi="Calibri" w:eastAsia="微软雅黑"/>
        </w:rPr>
        <w:t>A4-01  数据采集与处理能力</w:t>
      </w:r>
    </w:p>
    <w:p w14:paraId="5F412D36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能够完成工程数据采集、整理、处理和质量分析，为数据分析和智能应用提供基础。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45A0A2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571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065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4B4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8F98C0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589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FA8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37C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能够根据工程任务确定所需数据类型、来源和质量要求。</w:t>
            </w:r>
          </w:p>
        </w:tc>
      </w:tr>
      <w:tr w14:paraId="3C33E3E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03D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242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数据采集设计能力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A5D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能够设计数据获取流程，实现多来源数据采集。</w:t>
            </w:r>
          </w:p>
        </w:tc>
      </w:tr>
      <w:tr w14:paraId="0D869DF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0B5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42A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数据清洗处理能力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DB0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能够发现并处理数据中的缺失、异常和错误信息。</w:t>
            </w:r>
          </w:p>
        </w:tc>
      </w:tr>
      <w:tr w14:paraId="5A1C9A1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FC2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418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数据组织管理能力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E46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能够根据应用需求组织和管理工程数据。</w:t>
            </w:r>
          </w:p>
        </w:tc>
      </w:tr>
      <w:tr w14:paraId="2053A48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274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3D6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数据质量评价能力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B99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能够评价数据完整性、准确性和可用性。</w:t>
            </w:r>
          </w:p>
        </w:tc>
      </w:tr>
    </w:tbl>
    <w:p w14:paraId="43DBC49B">
      <w:pPr>
        <w:spacing w:after="40"/>
      </w:pPr>
    </w:p>
    <w:p w14:paraId="611247EC">
      <w:pPr>
        <w:pStyle w:val="5"/>
      </w:pPr>
      <w:r>
        <w:rPr>
          <w:rFonts w:ascii="Calibri" w:hAnsi="Calibri" w:eastAsia="微软雅黑"/>
        </w:rPr>
        <w:t>A4-02  数据建模与特征工程能力</w:t>
      </w:r>
    </w:p>
    <w:p w14:paraId="155E0BDE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能够对工程数据进行分析建模，提取有效特征，为智能分析提供支撑。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EE5DF7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030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63B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F99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BFD8D9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B37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CBE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42A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能够利用数据分析方法发现数据规律和业务特征。</w:t>
            </w:r>
          </w:p>
        </w:tc>
      </w:tr>
      <w:tr w14:paraId="4887ACB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89D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ADA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数据特征提取能力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D4C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能够从原始数据中提取用于分析和建模的重要信息。</w:t>
            </w:r>
          </w:p>
        </w:tc>
      </w:tr>
      <w:tr w14:paraId="6D6D6F5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70C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686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特征选择优化能力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9AB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能够根据任务需求选择有效数据特征。</w:t>
            </w:r>
          </w:p>
        </w:tc>
      </w:tr>
      <w:tr w14:paraId="3E24829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549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CAF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数据模型构建能力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A3C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能够根据问题需求建立数据分析模型。</w:t>
            </w:r>
          </w:p>
        </w:tc>
      </w:tr>
      <w:tr w14:paraId="0D8DFCE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4DE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13C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模型效果分析能力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54A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能够评价数据模型分析效果。</w:t>
            </w:r>
          </w:p>
        </w:tc>
      </w:tr>
    </w:tbl>
    <w:p w14:paraId="1B2B33C2">
      <w:pPr>
        <w:spacing w:after="40"/>
      </w:pPr>
    </w:p>
    <w:p w14:paraId="636D6228">
      <w:pPr>
        <w:pStyle w:val="5"/>
      </w:pPr>
      <w:r>
        <w:rPr>
          <w:rFonts w:ascii="Calibri" w:hAnsi="Calibri" w:eastAsia="微软雅黑"/>
        </w:rPr>
        <w:t>A4-03  AI模型应用能力</w:t>
      </w:r>
    </w:p>
    <w:p w14:paraId="765B79B6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能够将已有人工智能模型应用于通信系统、网络系统和工程业务中。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8F3596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2B8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05C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635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DA4D25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37C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F2A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AI应用需求分析能力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12A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能够分析工程问题是否适合采用人工智能方法解决。</w:t>
            </w:r>
          </w:p>
        </w:tc>
      </w:tr>
      <w:tr w14:paraId="1E77964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DBA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736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AI模型选择能力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192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能够根据任务目标选择合适的AI模型方案。</w:t>
            </w:r>
          </w:p>
        </w:tc>
      </w:tr>
      <w:tr w14:paraId="787873E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43A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65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AI模型调用集成能力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3F9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能够将已有AI能力集成到工程系统。</w:t>
            </w:r>
          </w:p>
        </w:tc>
      </w:tr>
      <w:tr w14:paraId="38AE55F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DAE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DCB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AI输出分析能力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F13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能够分析AI模型输出结果并判断有效性。</w:t>
            </w:r>
          </w:p>
        </w:tc>
      </w:tr>
      <w:tr w14:paraId="218453F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E60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DAC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AI应用优化能力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EE6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能够根据应用效果调整AI应用方案。</w:t>
            </w:r>
          </w:p>
        </w:tc>
      </w:tr>
    </w:tbl>
    <w:p w14:paraId="6C95D1D7">
      <w:pPr>
        <w:spacing w:after="40"/>
      </w:pPr>
    </w:p>
    <w:p w14:paraId="4AA01E44">
      <w:pPr>
        <w:pStyle w:val="5"/>
      </w:pPr>
      <w:r>
        <w:rPr>
          <w:rFonts w:ascii="Calibri" w:hAnsi="Calibri" w:eastAsia="微软雅黑"/>
        </w:rPr>
        <w:t>A4-04  AI模型开发能力</w:t>
      </w:r>
    </w:p>
    <w:p w14:paraId="7BB5E599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能够针对工程问题设计、训练和优化人工智能模型。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ACAC94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290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A4F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8B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EC450D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915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DF4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AI建模问题分析能力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2F0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能够将工程问题转换为AI建模任务。</w:t>
            </w:r>
          </w:p>
        </w:tc>
      </w:tr>
      <w:tr w14:paraId="5115B11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EF5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101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模型结构设计能力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A43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能够根据任务需求设计AI模型结构。</w:t>
            </w:r>
          </w:p>
        </w:tc>
      </w:tr>
      <w:tr w14:paraId="63F9227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59A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789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模型训练能力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603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能够完成模型训练过程。</w:t>
            </w:r>
          </w:p>
        </w:tc>
      </w:tr>
      <w:tr w14:paraId="4D60CC2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C18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CAC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模型调优能力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54D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能够根据评价结果优化模型性能。</w:t>
            </w:r>
          </w:p>
        </w:tc>
      </w:tr>
      <w:tr w14:paraId="3D9A829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32D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06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874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能够验证模型准确性和泛化能力。</w:t>
            </w:r>
          </w:p>
        </w:tc>
      </w:tr>
    </w:tbl>
    <w:p w14:paraId="6B8FAAFF">
      <w:pPr>
        <w:spacing w:after="40"/>
      </w:pPr>
    </w:p>
    <w:p w14:paraId="019FECEE">
      <w:pPr>
        <w:pStyle w:val="5"/>
      </w:pPr>
      <w:r>
        <w:rPr>
          <w:rFonts w:ascii="Calibri" w:hAnsi="Calibri" w:eastAsia="微软雅黑"/>
        </w:rPr>
        <w:t>A4-05  AI模型部署优化能力</w:t>
      </w:r>
    </w:p>
    <w:p w14:paraId="6F511656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能够将AI模型部署到实际工程环境，并优化运行性能。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12D5D3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E41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4B1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DFA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540785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ABA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EC0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模型部署方案设计能力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919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能够根据运行环境设计模型部署方案。</w:t>
            </w:r>
          </w:p>
        </w:tc>
      </w:tr>
      <w:tr w14:paraId="6842DE4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9E4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13D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模型资源优化能力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962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能够降低模型运行所需计算和存储资源。</w:t>
            </w:r>
          </w:p>
        </w:tc>
      </w:tr>
      <w:tr w14:paraId="394976C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7B7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71B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模型推理优化能力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EE6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能够提高模型在线推理效率。</w:t>
            </w:r>
          </w:p>
        </w:tc>
      </w:tr>
      <w:tr w14:paraId="4B98505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BBE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6F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AI系统集成能力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C87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能够将AI模型嵌入业务系统。</w:t>
            </w:r>
          </w:p>
        </w:tc>
      </w:tr>
      <w:tr w14:paraId="696FEB2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6AD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F9D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AI运行维护能力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CCB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能够监控和优化AI系统运行状态。</w:t>
            </w:r>
          </w:p>
        </w:tc>
      </w:tr>
    </w:tbl>
    <w:p w14:paraId="059E4318">
      <w:pPr>
        <w:spacing w:after="40"/>
      </w:pPr>
    </w:p>
    <w:p w14:paraId="23809B1B">
      <w:pPr>
        <w:pStyle w:val="5"/>
      </w:pPr>
      <w:r>
        <w:rPr>
          <w:rFonts w:ascii="Calibri" w:hAnsi="Calibri" w:eastAsia="微软雅黑"/>
        </w:rPr>
        <w:t>A4-06  大模型应用开发能力</w:t>
      </w:r>
    </w:p>
    <w:p w14:paraId="17CB14CE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能够利用大语言模型和智能体技术开发工程应用。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623887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ECF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A5A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CCA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560481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675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74B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大模型应用需求分析能力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F4E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能够分析工程场景中的大模型应用需求。</w:t>
            </w:r>
          </w:p>
        </w:tc>
      </w:tr>
      <w:tr w14:paraId="5C28108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669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717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大模型交互设计能力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CE6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能够设计用户与大模型之间的信息交互流程。</w:t>
            </w:r>
          </w:p>
        </w:tc>
      </w:tr>
      <w:tr w14:paraId="322D51B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D83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B9A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知识增强应用设计能力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34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能够设计利用外部知识增强模型能力的方法。</w:t>
            </w:r>
          </w:p>
        </w:tc>
      </w:tr>
      <w:tr w14:paraId="317189F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EBD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A70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Agent任务流程设计能力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283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能够设计智能体完成任务的规划、执行和反馈流程。</w:t>
            </w:r>
          </w:p>
        </w:tc>
      </w:tr>
      <w:tr w14:paraId="39327F4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B2B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A4-06-M05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4AB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大模型应用评价能力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EF9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能够评价大模型应用效果、安全性和可靠性。</w:t>
            </w:r>
          </w:p>
        </w:tc>
      </w:tr>
    </w:tbl>
    <w:p w14:paraId="61493BA1">
      <w:pPr>
        <w:spacing w:after="40"/>
      </w:pPr>
    </w:p>
    <w:p w14:paraId="518166DB">
      <w:pPr>
        <w:pStyle w:val="4"/>
      </w:pPr>
      <w:bookmarkStart w:id="6" w:name="_Toc237590086"/>
      <w:r>
        <w:t>A5  工程测试与验证能力（4个能力单元）</w:t>
      </w:r>
      <w:bookmarkEnd w:id="6"/>
    </w:p>
    <w:p w14:paraId="6C53B174">
      <w:pPr>
        <w:pStyle w:val="5"/>
      </w:pPr>
      <w:r>
        <w:rPr>
          <w:rFonts w:ascii="Calibri" w:hAnsi="Calibri" w:eastAsia="微软雅黑"/>
        </w:rPr>
        <w:t>A5-01  测试方案设计能力</w:t>
      </w:r>
    </w:p>
    <w:p w14:paraId="61CB9D6F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能够根据系统需求和工程目标设计测试方案，确定测试内容、方法、环境和评价指标。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201CC5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938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551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87D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9F3C11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72D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42E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470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能够根据系统功能和性能要求分析测试目标，明确需要验证的内容。</w:t>
            </w:r>
          </w:p>
        </w:tc>
      </w:tr>
      <w:tr w14:paraId="58CD8D5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4D0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A57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测试指标设计能力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883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能够根据系统特点确定功能、性能、可靠性等测试指标。</w:t>
            </w:r>
          </w:p>
        </w:tc>
      </w:tr>
      <w:tr w14:paraId="1BE8417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FBC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CB7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测试流程设计能力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B40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能够设计测试执行流程，包括测试步骤、输入条件和结果判断方法。</w:t>
            </w:r>
          </w:p>
        </w:tc>
      </w:tr>
      <w:tr w14:paraId="086C05A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78C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793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测试环境规划能力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7C3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能够根据测试需求选择和构建测试环境。</w:t>
            </w:r>
          </w:p>
        </w:tc>
      </w:tr>
      <w:tr w14:paraId="3B69FD8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BB4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491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测试方案文档编制能力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ABB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能够形成规范化测试方案文档，为测试实施提供依据。</w:t>
            </w:r>
          </w:p>
        </w:tc>
      </w:tr>
    </w:tbl>
    <w:p w14:paraId="6C2EE5CC">
      <w:pPr>
        <w:spacing w:after="40"/>
      </w:pPr>
    </w:p>
    <w:p w14:paraId="5E32BC31">
      <w:pPr>
        <w:pStyle w:val="5"/>
      </w:pPr>
      <w:r>
        <w:rPr>
          <w:rFonts w:ascii="Calibri" w:hAnsi="Calibri" w:eastAsia="微软雅黑"/>
        </w:rPr>
        <w:t>A5-02  系统测试与验证能力</w:t>
      </w:r>
    </w:p>
    <w:p w14:paraId="5B6A920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能够对通信系统、软件系统和网络系统进行功能、性能和可靠性验证。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C36B1F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AB1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C8E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06F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32BE519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CC6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B74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系统功能验证能力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D2F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能够验证系统功能是否满足设计要求。</w:t>
            </w:r>
          </w:p>
        </w:tc>
      </w:tr>
      <w:tr w14:paraId="702CA50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4F1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10C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系统性能测试能力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4E5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能够测试系统吞吐、时延、资源利用率等性能指标。</w:t>
            </w:r>
          </w:p>
        </w:tc>
      </w:tr>
      <w:tr w14:paraId="2193DC4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625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CC8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系统兼容性验证能力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0DD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能够验证系统与软硬件环境之间的兼容能力。</w:t>
            </w:r>
          </w:p>
        </w:tc>
      </w:tr>
      <w:tr w14:paraId="789DDE0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337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211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系统稳定性测试能力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6C8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能够通过长期运行测试评价系统稳定性。</w:t>
            </w:r>
          </w:p>
        </w:tc>
      </w:tr>
      <w:tr w14:paraId="467BFE6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260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CE0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测试结果评价能力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F90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能够根据测试结果判断系统是否达到设计目标。</w:t>
            </w:r>
          </w:p>
        </w:tc>
      </w:tr>
    </w:tbl>
    <w:p w14:paraId="1DDC76DD">
      <w:pPr>
        <w:spacing w:after="40"/>
      </w:pPr>
    </w:p>
    <w:p w14:paraId="2DC8B8E7">
      <w:pPr>
        <w:pStyle w:val="5"/>
      </w:pPr>
      <w:r>
        <w:rPr>
          <w:rFonts w:ascii="Calibri" w:hAnsi="Calibri" w:eastAsia="微软雅黑"/>
        </w:rPr>
        <w:t>A5-03  自动化测试能力</w:t>
      </w:r>
    </w:p>
    <w:p w14:paraId="086A4DBD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能够利用自动化方法提高测试效率，实现测试流程自动执行和结果分析。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B8582D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FAA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3B2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E51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3A4E6C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08E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CE6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测试脚本开发能力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082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能够编写用于自动执行测试任务的程序或脚本。</w:t>
            </w:r>
          </w:p>
        </w:tc>
      </w:tr>
      <w:tr w14:paraId="612DCDE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45D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67D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自动测试流程设计能力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D28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能够设计自动化测试执行流程。</w:t>
            </w:r>
          </w:p>
        </w:tc>
      </w:tr>
      <w:tr w14:paraId="02E0D03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B00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83E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测试数据自动处理能力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6DA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能够自动采集、整理和分析测试数据。</w:t>
            </w:r>
          </w:p>
        </w:tc>
      </w:tr>
      <w:tr w14:paraId="641A4A0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0C4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817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自动化测试系统构建能力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BCB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能够构建支持持续测试的自动化测试环境。</w:t>
            </w:r>
          </w:p>
        </w:tc>
      </w:tr>
      <w:tr w14:paraId="42E2966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685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352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自动测试优化能力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586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能够优化测试效率、覆盖范围和执行可靠性。</w:t>
            </w:r>
          </w:p>
        </w:tc>
      </w:tr>
    </w:tbl>
    <w:p w14:paraId="09B17984">
      <w:pPr>
        <w:spacing w:after="40"/>
      </w:pPr>
    </w:p>
    <w:p w14:paraId="788F6CFB">
      <w:pPr>
        <w:pStyle w:val="5"/>
      </w:pPr>
      <w:r>
        <w:rPr>
          <w:rFonts w:ascii="Calibri" w:hAnsi="Calibri" w:eastAsia="微软雅黑"/>
        </w:rPr>
        <w:t>A5-04  工程验证与评价能力</w:t>
      </w:r>
    </w:p>
    <w:p w14:paraId="3154C39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能够综合测试结果、运行数据和工程指标评价系统设计质量。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271BCD3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024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F46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A78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14883C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BBC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AFD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验证目标分析能力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4F2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能够根据系统目标确定验证内容和评价重点。</w:t>
            </w:r>
          </w:p>
        </w:tc>
      </w:tr>
      <w:tr w14:paraId="2B3B965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807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511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实验设计能力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9C7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能够设计工程实验验证系统方案。</w:t>
            </w:r>
          </w:p>
        </w:tc>
      </w:tr>
      <w:tr w14:paraId="77FD575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731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CBC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实验数据分析能力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D21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能够分析实验数据，提取系统性能特征。</w:t>
            </w:r>
          </w:p>
        </w:tc>
      </w:tr>
      <w:tr w14:paraId="622E9ED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1A5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59F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系统问题发现能力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40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能够根据验证结果发现系统设计和实现问题。</w:t>
            </w:r>
          </w:p>
        </w:tc>
      </w:tr>
      <w:tr w14:paraId="434209C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C2F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A5-04-M05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68E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75E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能够综合评价系统方案的有效性和工程可行性。</w:t>
            </w:r>
          </w:p>
        </w:tc>
      </w:tr>
    </w:tbl>
    <w:p w14:paraId="577EA4E2">
      <w:pPr>
        <w:spacing w:after="40"/>
      </w:pPr>
    </w:p>
    <w:p w14:paraId="308860C6">
      <w:pPr>
        <w:pStyle w:val="4"/>
      </w:pPr>
      <w:bookmarkStart w:id="7" w:name="_Toc237590087"/>
      <w:r>
        <w:t>A6  系统集成与部署能力（3个能力单元）</w:t>
      </w:r>
      <w:bookmarkEnd w:id="7"/>
    </w:p>
    <w:p w14:paraId="7AF54A44">
      <w:pPr>
        <w:pStyle w:val="5"/>
      </w:pPr>
      <w:r>
        <w:rPr>
          <w:rFonts w:ascii="Calibri" w:hAnsi="Calibri" w:eastAsia="微软雅黑"/>
        </w:rPr>
        <w:t>A6-01  系统集成能力</w:t>
      </w:r>
    </w:p>
    <w:p w14:paraId="2F2F17B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能够将多个软硬件模块、网络组件和业务系统组合形成完整工程系统。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52E03DE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17C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05E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510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F90480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672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ADB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系统组成分析能力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4DD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能够分析系统模块组成、功能关系和接口关系。</w:t>
            </w:r>
          </w:p>
        </w:tc>
      </w:tr>
      <w:tr w14:paraId="30396D9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27F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F14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系统接口分析能力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A2E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能够分析不同模块之间的数据交互和控制关系。</w:t>
            </w:r>
          </w:p>
        </w:tc>
      </w:tr>
      <w:tr w14:paraId="0466E5D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E74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D20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系统集成方案设计能力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247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能够根据系统需求设计集成实施方案。</w:t>
            </w:r>
          </w:p>
        </w:tc>
      </w:tr>
      <w:tr w14:paraId="2F7F098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1F3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ED4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系统联调能力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791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能够完成多个模块之间的联合调试。</w:t>
            </w:r>
          </w:p>
        </w:tc>
      </w:tr>
      <w:tr w14:paraId="5DEC3F3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530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B6C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集成问题定位能力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4FC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能够分析系统集成过程中出现的问题。</w:t>
            </w:r>
          </w:p>
        </w:tc>
      </w:tr>
    </w:tbl>
    <w:p w14:paraId="4B41E431">
      <w:pPr>
        <w:spacing w:after="40"/>
      </w:pPr>
    </w:p>
    <w:p w14:paraId="39DC0305">
      <w:pPr>
        <w:pStyle w:val="5"/>
      </w:pPr>
      <w:r>
        <w:rPr>
          <w:rFonts w:ascii="Calibri" w:hAnsi="Calibri" w:eastAsia="微软雅黑"/>
        </w:rPr>
        <w:t>A6-02  系统部署与配置能力</w:t>
      </w:r>
    </w:p>
    <w:p w14:paraId="486C9AC7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能够完成软件、硬件和网络系统的安装、配置和上线部署。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5AE781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947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80B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73A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7E5811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8FD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9B8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部署环境分析能力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45A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能够分析系统运行所需的软件、硬件和网络环境。</w:t>
            </w:r>
          </w:p>
        </w:tc>
      </w:tr>
      <w:tr w14:paraId="05582A8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1BF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91D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系统安装配置能力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FCE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能够完成系统组件安装和参数配置。</w:t>
            </w:r>
          </w:p>
        </w:tc>
      </w:tr>
      <w:tr w14:paraId="6C778B9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E90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B57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系统上线实施能力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D1C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能够按照部署流程完成系统上线。</w:t>
            </w:r>
          </w:p>
        </w:tc>
      </w:tr>
      <w:tr w14:paraId="7063258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366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046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系统升级维护能力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F46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能够完成系统版本升级和配置调整。</w:t>
            </w:r>
          </w:p>
        </w:tc>
      </w:tr>
      <w:tr w14:paraId="073BDD5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B39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982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部署问题处理能力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FAC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能够分析和解决系统部署过程中的问题。</w:t>
            </w:r>
          </w:p>
        </w:tc>
      </w:tr>
    </w:tbl>
    <w:p w14:paraId="1EA7058F">
      <w:pPr>
        <w:spacing w:after="40"/>
      </w:pPr>
    </w:p>
    <w:p w14:paraId="088D0636">
      <w:pPr>
        <w:pStyle w:val="5"/>
      </w:pPr>
      <w:r>
        <w:rPr>
          <w:rFonts w:ascii="Calibri" w:hAnsi="Calibri" w:eastAsia="微软雅黑"/>
        </w:rPr>
        <w:t>A6-03  云化系统部署能力</w:t>
      </w:r>
    </w:p>
    <w:p w14:paraId="2533EF21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能够面向云环境完成应用、服务和网络功能的部署管理。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66B6F4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909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D54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2E1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D9C20C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4D8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70F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云部署需求分析能力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7DC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能够分析业务系统对云环境的资源和运行需求。</w:t>
            </w:r>
          </w:p>
        </w:tc>
      </w:tr>
      <w:tr w14:paraId="02EE4F8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3D1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C00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云环境配置能力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498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能够配置云计算环境中的计算、存储和网络资源。</w:t>
            </w:r>
          </w:p>
        </w:tc>
      </w:tr>
      <w:tr w14:paraId="40E2410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0B4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E04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服务部署能力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4F8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能够将软件服务部署到云运行环境。</w:t>
            </w:r>
          </w:p>
        </w:tc>
      </w:tr>
      <w:tr w14:paraId="5A3B1C0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E38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CC2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服务运行管理能力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C60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能够管理云环境中服务运行状态。</w:t>
            </w:r>
          </w:p>
        </w:tc>
      </w:tr>
      <w:tr w14:paraId="26FFB5A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89B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A6-03-M05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F72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云部署优化能力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DD3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能够优化云环境中的资源利用和服务性能。</w:t>
            </w:r>
          </w:p>
        </w:tc>
      </w:tr>
    </w:tbl>
    <w:p w14:paraId="3AE93DA8">
      <w:pPr>
        <w:spacing w:after="40"/>
      </w:pPr>
    </w:p>
    <w:p w14:paraId="20EF3C63">
      <w:pPr>
        <w:pStyle w:val="4"/>
      </w:pPr>
      <w:bookmarkStart w:id="8" w:name="_Toc237590088"/>
      <w:r>
        <w:t>A7  系统可靠性与工程保障能力（3个能力单元）</w:t>
      </w:r>
      <w:bookmarkEnd w:id="8"/>
    </w:p>
    <w:p w14:paraId="14EC5A17">
      <w:pPr>
        <w:pStyle w:val="5"/>
      </w:pPr>
      <w:r>
        <w:rPr>
          <w:rFonts w:ascii="Calibri" w:hAnsi="Calibri" w:eastAsia="微软雅黑"/>
        </w:rPr>
        <w:t>A7-01  系统可靠性设计能力</w:t>
      </w:r>
    </w:p>
    <w:p w14:paraId="4A48D9B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能够从系统设计阶段考虑可靠性需求，采用工程方法提高系统稳定性和可用性。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7783ED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B4D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9B6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AFD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11B6A2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B9D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EFE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可靠性需求分析能力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801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能够根据系统应用场景分析可靠性目标和保障需求。</w:t>
            </w:r>
          </w:p>
        </w:tc>
      </w:tr>
      <w:tr w14:paraId="030A8F5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DB3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BBA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可靠性指标设计能力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B40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能够确定系统可靠性、可用性、维护性等关键指标。</w:t>
            </w:r>
          </w:p>
        </w:tc>
      </w:tr>
      <w:tr w14:paraId="37F815F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A61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DEB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可靠性方案设计能力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5C6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能够针对系统风险设计可靠性保障方案。</w:t>
            </w:r>
          </w:p>
        </w:tc>
      </w:tr>
      <w:tr w14:paraId="6873915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6FD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58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冗余设计能力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9F7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能够通过冗余结构提升系统连续运行能力。</w:t>
            </w:r>
          </w:p>
        </w:tc>
      </w:tr>
      <w:tr w14:paraId="164FA9D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520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E8E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可靠性验证能力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F5D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能够通过测试和分析验证可靠性设计效果。</w:t>
            </w:r>
          </w:p>
        </w:tc>
      </w:tr>
    </w:tbl>
    <w:p w14:paraId="0933DB21">
      <w:pPr>
        <w:spacing w:after="40"/>
      </w:pPr>
    </w:p>
    <w:p w14:paraId="256A26AE">
      <w:pPr>
        <w:pStyle w:val="5"/>
      </w:pPr>
      <w:r>
        <w:rPr>
          <w:rFonts w:ascii="Calibri" w:hAnsi="Calibri" w:eastAsia="微软雅黑"/>
        </w:rPr>
        <w:t>A7-02  系统运行保障能力</w:t>
      </w:r>
    </w:p>
    <w:p w14:paraId="745AA2B2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能够保障通信系统、网络系统和软件系统稳定运行。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3DE3E4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7D6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94B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18D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097637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0BA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C1B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系统运行状态分析能力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435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能够分析系统运行状态和关键运行指标。</w:t>
            </w:r>
          </w:p>
        </w:tc>
      </w:tr>
      <w:tr w14:paraId="39910EA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788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20D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系统资源保障能力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BD7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能够分析并保障系统运行所需计算、存储和网络资源。</w:t>
            </w:r>
          </w:p>
        </w:tc>
      </w:tr>
      <w:tr w14:paraId="06FDA9B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A10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048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系统风险识别能力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821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能够发现影响系统稳定运行的潜在风险。</w:t>
            </w:r>
          </w:p>
        </w:tc>
      </w:tr>
      <w:tr w14:paraId="2B5BC06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808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E44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系统维护方案设计能力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6AB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能够制定系统维护和保障方案。</w:t>
            </w:r>
          </w:p>
        </w:tc>
      </w:tr>
      <w:tr w14:paraId="0E1CB5E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CAF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8C5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系统连续运行保障能力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CB2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能够采取工程措施保障系统持续稳定运行。</w:t>
            </w:r>
          </w:p>
        </w:tc>
      </w:tr>
    </w:tbl>
    <w:p w14:paraId="7E7B8E52">
      <w:pPr>
        <w:spacing w:after="40"/>
      </w:pPr>
    </w:p>
    <w:p w14:paraId="650FE875">
      <w:pPr>
        <w:pStyle w:val="5"/>
      </w:pPr>
      <w:r>
        <w:rPr>
          <w:rFonts w:ascii="Calibri" w:hAnsi="Calibri" w:eastAsia="微软雅黑"/>
        </w:rPr>
        <w:t>A7-03  工程质量控制能力</w:t>
      </w:r>
    </w:p>
    <w:p w14:paraId="2E55B65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能够利用工程规范和质量管理方法保障系统开发和实施质量。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754639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AEF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727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6FC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44CC56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198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438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工程规范应用能力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625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能够理解并应用通信工程、软件工程相关规范。</w:t>
            </w:r>
          </w:p>
        </w:tc>
      </w:tr>
      <w:tr w14:paraId="1DCB384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8DB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521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开发过程质量控制能力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0C9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能够在系统开发过程中实施质量控制。</w:t>
            </w:r>
          </w:p>
        </w:tc>
      </w:tr>
      <w:tr w14:paraId="1A2DB9F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8DB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1BC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工程文档管理能力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306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能够编写、维护和管理工程技术文档。</w:t>
            </w:r>
          </w:p>
        </w:tc>
      </w:tr>
      <w:tr w14:paraId="2B2359C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EF9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D91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工程问题闭环管理能力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C09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能够跟踪工程问题并推动解决闭环。</w:t>
            </w:r>
          </w:p>
        </w:tc>
      </w:tr>
      <w:tr w14:paraId="11A84E4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549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A7-03-M05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50D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工程质量评价能力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F06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能够评价工程实施质量和交付效果。</w:t>
            </w:r>
          </w:p>
        </w:tc>
      </w:tr>
    </w:tbl>
    <w:p w14:paraId="00D06EAA">
      <w:pPr>
        <w:spacing w:after="40"/>
      </w:pPr>
    </w:p>
    <w:p w14:paraId="573213F2">
      <w:pPr>
        <w:pStyle w:val="4"/>
      </w:pPr>
      <w:bookmarkStart w:id="9" w:name="_Toc237590089"/>
      <w:r>
        <w:t>A8  硬件与嵌入式工程能力（6个能力单元）</w:t>
      </w:r>
      <w:bookmarkEnd w:id="9"/>
    </w:p>
    <w:p w14:paraId="373420DA">
      <w:pPr>
        <w:pStyle w:val="5"/>
      </w:pPr>
      <w:r>
        <w:rPr>
          <w:rFonts w:ascii="Calibri" w:hAnsi="Calibri" w:eastAsia="微软雅黑"/>
        </w:rPr>
        <w:t>A8-01  嵌入式系统开发能力</w:t>
      </w:r>
    </w:p>
    <w:p w14:paraId="65DD2CC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能够完成基于嵌入式平台的软件开发，实现设备控制、数据处理和系统运行功能。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C1CD10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AE9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E0A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41A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826862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C5B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461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嵌入式系统需求分析能力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711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能够根据设备功能需求分析嵌入式系统软硬件需求。</w:t>
            </w:r>
          </w:p>
        </w:tc>
      </w:tr>
      <w:tr w14:paraId="6DBF03E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573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AD8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嵌入式系统架构设计能力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033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能够设计嵌入式系统硬件、软件和接口组成结构。</w:t>
            </w:r>
          </w:p>
        </w:tc>
      </w:tr>
      <w:tr w14:paraId="3014775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102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BAF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嵌入式软件开发能力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F61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能够开发运行于嵌入式平台的软件功能。</w:t>
            </w:r>
          </w:p>
        </w:tc>
      </w:tr>
      <w:tr w14:paraId="3D5BCFF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6FB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A0C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嵌入式系统调试能力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69C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能够分析和解决嵌入式系统运行问题。</w:t>
            </w:r>
          </w:p>
        </w:tc>
      </w:tr>
      <w:tr w14:paraId="1A386F1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92E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41D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嵌入式系统优化能力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A95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能够优化系统性能、功耗和稳定性。</w:t>
            </w:r>
          </w:p>
        </w:tc>
      </w:tr>
    </w:tbl>
    <w:p w14:paraId="02099295">
      <w:pPr>
        <w:spacing w:after="40"/>
      </w:pPr>
    </w:p>
    <w:p w14:paraId="44490278">
      <w:pPr>
        <w:pStyle w:val="5"/>
      </w:pPr>
      <w:r>
        <w:rPr>
          <w:rFonts w:ascii="Calibri" w:hAnsi="Calibri" w:eastAsia="微软雅黑"/>
        </w:rPr>
        <w:t>A8-02  硬件接口与驱动开发能力</w:t>
      </w:r>
    </w:p>
    <w:p w14:paraId="3FF0931B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能够完成硬件接口设计、设备驱动开发和软硬件协同调试。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41C78A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57A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DAF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172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985FCB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577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3DE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硬件接口分析能力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BB2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能够分析硬件模块之间的数据和控制接口关系。</w:t>
            </w:r>
          </w:p>
        </w:tc>
      </w:tr>
      <w:tr w14:paraId="3C7A4AF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FD1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BB9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外设控制开发能力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68D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能够实现处理器与外部设备之间的数据交互。</w:t>
            </w:r>
          </w:p>
        </w:tc>
      </w:tr>
      <w:tr w14:paraId="6ECB6F3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615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1E7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设备驱动开发能力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CA7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能够开发支持硬件设备运行的软件驱动。</w:t>
            </w:r>
          </w:p>
        </w:tc>
      </w:tr>
      <w:tr w14:paraId="7A80232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C88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CA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驱动调试分析能力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AAB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能够定位硬件驱动运行中的问题。</w:t>
            </w:r>
          </w:p>
        </w:tc>
      </w:tr>
      <w:tr w14:paraId="4E6145B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152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B41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软硬件协同调试能力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9DC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能够联合分析硬件和软件之间的问题。</w:t>
            </w:r>
          </w:p>
        </w:tc>
      </w:tr>
    </w:tbl>
    <w:p w14:paraId="04BD716E">
      <w:pPr>
        <w:spacing w:after="40"/>
      </w:pPr>
    </w:p>
    <w:p w14:paraId="72B52F8C">
      <w:pPr>
        <w:pStyle w:val="5"/>
      </w:pPr>
      <w:r>
        <w:rPr>
          <w:rFonts w:ascii="Calibri" w:hAnsi="Calibri" w:eastAsia="微软雅黑"/>
        </w:rPr>
        <w:t>A8-03  FPGA与可编程逻辑开发能力</w:t>
      </w:r>
    </w:p>
    <w:p w14:paraId="2BEDFC9B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能够利用可编程逻辑实现硬件加速、接口处理和专用功能。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D8AD53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8BC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C6A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D67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7C14F8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835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09A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可编程逻辑需求分析能力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61F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能够分析适合硬件实现的功能需求。</w:t>
            </w:r>
          </w:p>
        </w:tc>
      </w:tr>
      <w:tr w14:paraId="4F14DBE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432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3FD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A8-03-M02 硬件逻辑设计能力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CAF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能够设计数字逻辑处理结构。</w:t>
            </w:r>
          </w:p>
        </w:tc>
      </w:tr>
      <w:tr w14:paraId="38E4EA1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81B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1DE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硬件描述语言开发能力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DBD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能够利用硬件描述语言实现逻辑功能。</w:t>
            </w:r>
          </w:p>
        </w:tc>
      </w:tr>
      <w:tr w14:paraId="1C322A6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B75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4A2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FPGA功能验证能力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363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能够测试和验证FPGA逻辑功能。</w:t>
            </w:r>
          </w:p>
        </w:tc>
      </w:tr>
      <w:tr w14:paraId="41EE474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C1B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F6A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FPGA性能优化能力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543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能够优化硬件逻辑资源、时延和吞吐性能。</w:t>
            </w:r>
          </w:p>
        </w:tc>
      </w:tr>
    </w:tbl>
    <w:p w14:paraId="6D322AEA">
      <w:pPr>
        <w:spacing w:after="40"/>
      </w:pPr>
    </w:p>
    <w:p w14:paraId="38A539F6">
      <w:pPr>
        <w:pStyle w:val="5"/>
      </w:pPr>
      <w:r>
        <w:rPr>
          <w:rFonts w:ascii="Calibri" w:hAnsi="Calibri" w:eastAsia="微软雅黑"/>
        </w:rPr>
        <w:t>A8-04  DSP算法实现能力</w:t>
      </w:r>
    </w:p>
    <w:p w14:paraId="35AD5C06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能够将信号处理算法实现于嵌入式处理平台。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ADD414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1AD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4B1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14D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E73A56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9A4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880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算法实现需求分析能力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815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能够分析算法在硬件平台上的实现需求。</w:t>
            </w:r>
          </w:p>
        </w:tc>
      </w:tr>
      <w:tr w14:paraId="7B49153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1BD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E26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数字信号处理实现能力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393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能够实现数字信号处理算法。</w:t>
            </w:r>
          </w:p>
        </w:tc>
      </w:tr>
      <w:tr w14:paraId="4758B29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290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FA2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算法定点化实现能力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EF9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能够根据硬件资源约束优化算法实现方式。</w:t>
            </w:r>
          </w:p>
        </w:tc>
      </w:tr>
      <w:tr w14:paraId="7531E53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430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BDF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DSP程序优化能力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4C5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能够优化DSP程序执行效率。</w:t>
            </w:r>
          </w:p>
        </w:tc>
      </w:tr>
      <w:tr w14:paraId="387AAFD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9A7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7EE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算法实现验证能力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3C2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能够验证算法硬件实现效果。</w:t>
            </w:r>
          </w:p>
        </w:tc>
      </w:tr>
    </w:tbl>
    <w:p w14:paraId="55B9947D">
      <w:pPr>
        <w:spacing w:after="40"/>
      </w:pPr>
    </w:p>
    <w:p w14:paraId="4B826C21">
      <w:pPr>
        <w:pStyle w:val="5"/>
      </w:pPr>
      <w:r>
        <w:rPr>
          <w:rFonts w:ascii="Calibri" w:hAnsi="Calibri" w:eastAsia="微软雅黑"/>
        </w:rPr>
        <w:t>A8-05  硬件系统调试能力</w:t>
      </w:r>
    </w:p>
    <w:p w14:paraId="657B1D5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能够对硬件系统进行测试、分析和问题定位。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2CBD71C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1C9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ECF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ECF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A82E80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C64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E22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硬件测试方案设计能力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6B0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能够设计硬件系统测试流程。</w:t>
            </w:r>
          </w:p>
        </w:tc>
      </w:tr>
      <w:tr w14:paraId="0B9DB9B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D04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FF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硬件信号分析能力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2F8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能够分析硬件运行过程中的信号状态。</w:t>
            </w:r>
          </w:p>
        </w:tc>
      </w:tr>
      <w:tr w14:paraId="59DF407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9F2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866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硬件故障定位能力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A77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能够定位硬件系统异常原因。</w:t>
            </w:r>
          </w:p>
        </w:tc>
      </w:tr>
      <w:tr w14:paraId="0E54090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488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7CC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硬件性能测试能力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6D7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能够测试硬件系统性能指标。</w:t>
            </w:r>
          </w:p>
        </w:tc>
      </w:tr>
      <w:tr w14:paraId="4A3D669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38F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9D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硬件系统优化能力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68A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能够针对测试结果优化硬件系统。</w:t>
            </w:r>
          </w:p>
        </w:tc>
      </w:tr>
    </w:tbl>
    <w:p w14:paraId="3094C6B5">
      <w:pPr>
        <w:spacing w:after="40"/>
      </w:pPr>
    </w:p>
    <w:p w14:paraId="5697D529">
      <w:pPr>
        <w:pStyle w:val="5"/>
      </w:pPr>
      <w:r>
        <w:rPr>
          <w:rFonts w:ascii="Calibri" w:hAnsi="Calibri" w:eastAsia="微软雅黑"/>
        </w:rPr>
        <w:t>A8-06  电子硬件系统设计能力</w:t>
      </w:r>
    </w:p>
    <w:p w14:paraId="19D963B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能够根据嵌入式和智能设备需求完成电子硬件系统方案、器件选型、电路设计、PCB设计和硬件样机调试。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51CB1B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DA1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6FB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950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301E2CF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801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E9C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硬件需求与方案分析能力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D8C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能够根据设备功能、接口、性能、功耗和成本要求确定硬件总体方案。</w:t>
            </w:r>
          </w:p>
        </w:tc>
      </w:tr>
      <w:tr w14:paraId="4BD3162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08A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704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电子器件选型与电路设计能力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F35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能够选择处理器、存储、电源、接口及外围器件并设计基本电子电路。</w:t>
            </w:r>
          </w:p>
        </w:tc>
      </w:tr>
      <w:tr w14:paraId="30CF969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2C2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F20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原理图设计能力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390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能够根据硬件方案完成模块连接、接口和电源等原理图设计。</w:t>
            </w:r>
          </w:p>
        </w:tc>
      </w:tr>
      <w:tr w14:paraId="2660C01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D88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6DD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PCB设计与硬件实现能力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C78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能够根据电气和工程约束完成PCB布局布线及硬件实现。</w:t>
            </w:r>
          </w:p>
        </w:tc>
      </w:tr>
      <w:tr w14:paraId="178EBA0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0CB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A8-06-M05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CAE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硬件样机调试与优化能力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EF5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能够完成硬件样机上电、接口和功能调试，并根据测试结果优化设计。</w:t>
            </w:r>
          </w:p>
        </w:tc>
      </w:tr>
    </w:tbl>
    <w:p w14:paraId="5982451A">
      <w:pPr>
        <w:spacing w:after="40"/>
      </w:pPr>
    </w:p>
    <w:p w14:paraId="75A1CBA3">
      <w:r>
        <w:br w:type="page"/>
      </w:r>
    </w:p>
    <w:p w14:paraId="5B0E1A35">
      <w:pPr>
        <w:pStyle w:val="3"/>
        <w:pBdr>
          <w:bottom w:val="single" w:color="1677C8" w:sz="10" w:space="4"/>
        </w:pBdr>
      </w:pPr>
      <w:bookmarkStart w:id="10" w:name="_Toc237590090"/>
      <w:r>
        <w:t>B  专业工程能力</w:t>
      </w:r>
      <w:bookmarkEnd w:id="10"/>
    </w:p>
    <w:p w14:paraId="471055F8">
      <w:r>
        <w:rPr>
          <w:rFonts w:ascii="Calibri" w:hAnsi="Calibri"/>
          <w:color w:val="61788C"/>
          <w:sz w:val="21"/>
        </w:rPr>
        <w:t>本部分包含58个能力单元。</w:t>
      </w:r>
    </w:p>
    <w:p w14:paraId="58BEE874">
      <w:pPr>
        <w:pStyle w:val="4"/>
      </w:pPr>
      <w:bookmarkStart w:id="11" w:name="_Toc237590091"/>
      <w:r>
        <w:t>B1  无线通信与射频系统能力（11个能力单元）</w:t>
      </w:r>
      <w:bookmarkEnd w:id="11"/>
    </w:p>
    <w:p w14:paraId="2EE8906B">
      <w:pPr>
        <w:pStyle w:val="5"/>
      </w:pPr>
      <w:r>
        <w:rPr>
          <w:rFonts w:ascii="Calibri" w:hAnsi="Calibri" w:eastAsia="微软雅黑"/>
        </w:rPr>
        <w:t>B1-01  射频系统设计能力</w:t>
      </w:r>
    </w:p>
    <w:p w14:paraId="2AF9306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能够根据无线通信系统需求完成射频链路设计、射频模块设计和性能分析。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D73DAD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25C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E92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B2D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DD9CF0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756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974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射频系统需求分析能力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6F9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能够根据无线系统指标分析射频系统功能、性能和约束需求。</w:t>
            </w:r>
          </w:p>
        </w:tc>
      </w:tr>
      <w:tr w14:paraId="1776FFA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B50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E9A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F3B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能够设计射频系统组成结构和模块连接关系。</w:t>
            </w:r>
          </w:p>
        </w:tc>
      </w:tr>
      <w:tr w14:paraId="0449C9F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CF2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21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射频链路分析能力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8D8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能够分析射频信号传输过程中的增益、损耗和性能影响因素。</w:t>
            </w:r>
          </w:p>
        </w:tc>
      </w:tr>
      <w:tr w14:paraId="4B2A516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AC8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23D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射频参数设计能力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9BF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能够根据系统指标设计射频关键参数。</w:t>
            </w:r>
          </w:p>
        </w:tc>
      </w:tr>
      <w:tr w14:paraId="2189DBD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DFF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EB9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C5C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能够分析射频性能问题并提出优化方案。</w:t>
            </w:r>
          </w:p>
        </w:tc>
      </w:tr>
    </w:tbl>
    <w:p w14:paraId="40C3411D">
      <w:pPr>
        <w:spacing w:after="40"/>
      </w:pPr>
    </w:p>
    <w:p w14:paraId="1DA5BAFF">
      <w:pPr>
        <w:pStyle w:val="5"/>
      </w:pPr>
      <w:r>
        <w:rPr>
          <w:rFonts w:ascii="Calibri" w:hAnsi="Calibri" w:eastAsia="微软雅黑"/>
        </w:rPr>
        <w:t>B1-02  天线与电磁设计能力</w:t>
      </w:r>
    </w:p>
    <w:p w14:paraId="7A038AB8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能够完成无线系统中的天线设计、电磁分析和辐射性能优化。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909A41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BCF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116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47A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647584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D8B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3CC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天线需求分析能力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211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能够根据无线应用场景确定天线性能需求。</w:t>
            </w:r>
          </w:p>
        </w:tc>
      </w:tr>
      <w:tr w14:paraId="181A733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549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18A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天线结构设计能力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7DA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能够设计满足通信需求的天线结构。</w:t>
            </w:r>
          </w:p>
        </w:tc>
      </w:tr>
      <w:tr w14:paraId="78FB0CD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301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9D8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电磁特性分析能力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F0B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能够分析电磁传播、辐射和耦合特性。</w:t>
            </w:r>
          </w:p>
        </w:tc>
      </w:tr>
      <w:tr w14:paraId="402A73D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D5A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FBA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天线性能测试能力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E26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能够测试天线增益、方向性和辐射性能。</w:t>
            </w:r>
          </w:p>
        </w:tc>
      </w:tr>
      <w:tr w14:paraId="14027DF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162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03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天线优化能力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7D8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能够根据测试结果优化天线性能。</w:t>
            </w:r>
          </w:p>
        </w:tc>
      </w:tr>
    </w:tbl>
    <w:p w14:paraId="3EA81EBD">
      <w:pPr>
        <w:spacing w:after="40"/>
      </w:pPr>
    </w:p>
    <w:p w14:paraId="52B00B9B">
      <w:pPr>
        <w:pStyle w:val="5"/>
      </w:pPr>
      <w:r>
        <w:rPr>
          <w:rFonts w:ascii="Calibri" w:hAnsi="Calibri" w:eastAsia="微软雅黑"/>
        </w:rPr>
        <w:t>B1-03  射频测试与调试能力</w:t>
      </w:r>
    </w:p>
    <w:p w14:paraId="46BA1612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能够利用测试方法验证射频系统性能，并定位射频问题。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6330A1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856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C57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834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6195E17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C88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0CF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射频测试方案设计能力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D18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能够根据射频系统指标设计测试方案。</w:t>
            </w:r>
          </w:p>
        </w:tc>
      </w:tr>
      <w:tr w14:paraId="4DC17F6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64C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C6A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射频测试环境搭建能力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2D3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能够配置射频测试设备和测试环境。</w:t>
            </w:r>
          </w:p>
        </w:tc>
      </w:tr>
      <w:tr w14:paraId="625E44B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8C3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F99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射频性能测试能力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0D1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能够测试射频系统关键性能指标。</w:t>
            </w:r>
          </w:p>
        </w:tc>
      </w:tr>
      <w:tr w14:paraId="2A8363A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B33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2E4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射频问题定位能力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7B6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能够根据测试结果分析射频异常原因。</w:t>
            </w:r>
          </w:p>
        </w:tc>
      </w:tr>
      <w:tr w14:paraId="7AB91A5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F45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F0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射频调试优化能力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977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能够调整系统参数改善射频性能。</w:t>
            </w:r>
          </w:p>
        </w:tc>
      </w:tr>
    </w:tbl>
    <w:p w14:paraId="2A34C70A">
      <w:pPr>
        <w:spacing w:after="40"/>
      </w:pPr>
    </w:p>
    <w:p w14:paraId="45C4841A">
      <w:pPr>
        <w:pStyle w:val="5"/>
      </w:pPr>
      <w:r>
        <w:rPr>
          <w:rFonts w:ascii="Calibri" w:hAnsi="Calibri" w:eastAsia="微软雅黑"/>
        </w:rPr>
        <w:t>B1-04  无线通信系统设计能力</w:t>
      </w:r>
    </w:p>
    <w:p w14:paraId="1F0CBF8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能够完成无线通信系统架构设计、功能规划和性能分析。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3DE2D8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541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A25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D51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6178259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053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9D7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无线系统需求分析能力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D42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能够分析无线业务需求和系统设计目标。</w:t>
            </w:r>
          </w:p>
        </w:tc>
      </w:tr>
      <w:tr w14:paraId="51A68C4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159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DB2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无线系统架构设计能力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A2E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能够设计无线通信系统功能组成和交互关系。</w:t>
            </w:r>
          </w:p>
        </w:tc>
      </w:tr>
      <w:tr w14:paraId="35F8E71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4C2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04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无线资源设计能力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12E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能够设计无线资源配置和管理方案。</w:t>
            </w:r>
          </w:p>
        </w:tc>
      </w:tr>
      <w:tr w14:paraId="71E84CB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EF3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E71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无线系统性能分析能力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4C3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能够分析无线系统容量、覆盖和性能。</w:t>
            </w:r>
          </w:p>
        </w:tc>
      </w:tr>
      <w:tr w14:paraId="0EF2B30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02E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9D5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无线系统优化能力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778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能够根据性能分析结果优化系统设计。</w:t>
            </w:r>
          </w:p>
        </w:tc>
      </w:tr>
    </w:tbl>
    <w:p w14:paraId="0FCC1175">
      <w:pPr>
        <w:spacing w:after="40"/>
      </w:pPr>
    </w:p>
    <w:p w14:paraId="22C6622A">
      <w:pPr>
        <w:pStyle w:val="5"/>
      </w:pPr>
      <w:r>
        <w:rPr>
          <w:rFonts w:ascii="Calibri" w:hAnsi="Calibri" w:eastAsia="微软雅黑"/>
        </w:rPr>
        <w:t>B1-05  无线通信标准与协议分析能力</w:t>
      </w:r>
    </w:p>
    <w:p w14:paraId="2FB0A2A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能够理解无线通信标准体系和协议机制，分析无线系统运行过程。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D63B0E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A4E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DE0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720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A3BEFF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EAB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C6F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无线标准体系理解能力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E2A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能够理解无线通信标准的发展体系和技术框架。</w:t>
            </w:r>
          </w:p>
        </w:tc>
      </w:tr>
      <w:tr w14:paraId="1C157DD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F74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28A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空口协议分析能力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724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能够分析无线接入过程中的协议交互机制。</w:t>
            </w:r>
          </w:p>
        </w:tc>
      </w:tr>
      <w:tr w14:paraId="55941E9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603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5BD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无线信令流程分析能力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787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能够分析无线控制信令交互过程。</w:t>
            </w:r>
          </w:p>
        </w:tc>
      </w:tr>
      <w:tr w14:paraId="46F4472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150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470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标准规范应用能力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817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能够利用标准规范指导系统设计和开发。</w:t>
            </w:r>
          </w:p>
        </w:tc>
      </w:tr>
      <w:tr w14:paraId="5B8FEBE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D73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459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协议问题分析能力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CD6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能够根据协议运行现象分析系统问题。</w:t>
            </w:r>
          </w:p>
        </w:tc>
      </w:tr>
    </w:tbl>
    <w:p w14:paraId="3B5A67BE">
      <w:pPr>
        <w:spacing w:after="40"/>
      </w:pPr>
    </w:p>
    <w:p w14:paraId="164AC7E8">
      <w:pPr>
        <w:pStyle w:val="5"/>
      </w:pPr>
      <w:r>
        <w:rPr>
          <w:rFonts w:ascii="Calibri" w:hAnsi="Calibri" w:eastAsia="微软雅黑"/>
        </w:rPr>
        <w:t>B1-06  无线信号处理算法开发能力</w:t>
      </w:r>
    </w:p>
    <w:p w14:paraId="4DE3C7A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能够开发用于无线通信系统的信号处理算法。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2B90C1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35B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941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F69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67EAB32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B78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774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信号处理需求分析能力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CD3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能够分析无线信号处理任务和性能目标。</w:t>
            </w:r>
          </w:p>
        </w:tc>
      </w:tr>
      <w:tr w14:paraId="5BB182A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D88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C32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信号处理算法设计能力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67E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能够设计满足通信需求的信号处理算法。</w:t>
            </w:r>
          </w:p>
        </w:tc>
      </w:tr>
      <w:tr w14:paraId="05CC358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2A2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924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算法仿真验证能力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B14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能够通过仿真验证算法有效性。</w:t>
            </w:r>
          </w:p>
        </w:tc>
      </w:tr>
      <w:tr w14:paraId="1102C2A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3BE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1DA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算法实现优化能力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4D4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能够优化算法复杂度和计算效率。</w:t>
            </w:r>
          </w:p>
        </w:tc>
      </w:tr>
      <w:tr w14:paraId="0CFE92A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6D2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BEB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算法性能评价能力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95B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能够评价算法对系统性能的影响。</w:t>
            </w:r>
          </w:p>
        </w:tc>
      </w:tr>
    </w:tbl>
    <w:p w14:paraId="1D4BFBB7">
      <w:pPr>
        <w:spacing w:after="40"/>
      </w:pPr>
    </w:p>
    <w:p w14:paraId="07044B10">
      <w:pPr>
        <w:pStyle w:val="5"/>
      </w:pPr>
      <w:r>
        <w:rPr>
          <w:rFonts w:ascii="Calibri" w:hAnsi="Calibri" w:eastAsia="微软雅黑"/>
        </w:rPr>
        <w:t>B1-07  无线网络规划能力</w:t>
      </w:r>
    </w:p>
    <w:p w14:paraId="4AC06566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能够根据业务需求规划无线网络覆盖、容量和资源配置。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11562B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E9E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E3D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988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ABBD19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C62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B1-07-M01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228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无线业务需求分析能力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770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能够分析用户业务对无线网络的需求。</w:t>
            </w:r>
          </w:p>
        </w:tc>
      </w:tr>
      <w:tr w14:paraId="0F7A05B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280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B1-07-M02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974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覆盖规划能力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CA9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能够设计满足覆盖要求的无线网络方案。</w:t>
            </w:r>
          </w:p>
        </w:tc>
      </w:tr>
      <w:tr w14:paraId="0920747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7D5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B1-07-M03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865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容量规划能力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C55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能够根据业务规模规划无线网络容量。</w:t>
            </w:r>
          </w:p>
        </w:tc>
      </w:tr>
      <w:tr w14:paraId="19ED3DC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0B1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B1-07-M04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246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参数规划能力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91D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能够设计无线网络关键参数配置方案。</w:t>
            </w:r>
          </w:p>
        </w:tc>
      </w:tr>
      <w:tr w14:paraId="5756301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7A8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B1-07-M05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076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规划方案评价能力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E8C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能够评价无线网络规划方案。</w:t>
            </w:r>
          </w:p>
        </w:tc>
      </w:tr>
    </w:tbl>
    <w:p w14:paraId="2080E058">
      <w:pPr>
        <w:spacing w:after="40"/>
      </w:pPr>
    </w:p>
    <w:p w14:paraId="0B2B4399">
      <w:pPr>
        <w:pStyle w:val="5"/>
      </w:pPr>
      <w:r>
        <w:rPr>
          <w:rFonts w:ascii="Calibri" w:hAnsi="Calibri" w:eastAsia="微软雅黑"/>
        </w:rPr>
        <w:t>B1-08  无线网络性能分析能力</w:t>
      </w:r>
    </w:p>
    <w:p w14:paraId="15CCFDD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能够分析无线网络运行性能，发现性能瓶颈。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543F631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7F2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3D3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EBA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834121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927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B1-08-M01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DE0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网络性能指标分析能力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D97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能够分析无线网络关键性能指标。</w:t>
            </w:r>
          </w:p>
        </w:tc>
      </w:tr>
      <w:tr w14:paraId="5490678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5D1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B1-08-M02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250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网络数据分析能力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2F5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能够利用运行数据分析网络状态。</w:t>
            </w:r>
          </w:p>
        </w:tc>
      </w:tr>
      <w:tr w14:paraId="54F10B1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9BB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B1-08-M03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68E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性能问题定位能力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A92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能够定位影响无线性能的问题。</w:t>
            </w:r>
          </w:p>
        </w:tc>
      </w:tr>
      <w:tr w14:paraId="6CC421A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6DF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B1-08-M04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52D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网络性能预测能力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6E6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能够根据历史数据预测性能变化趋势。</w:t>
            </w:r>
          </w:p>
        </w:tc>
      </w:tr>
      <w:tr w14:paraId="4F599CD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2BB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B1-08-M05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8EF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性能优化建议能力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27A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能够提出无线网络优化方案。</w:t>
            </w:r>
          </w:p>
        </w:tc>
      </w:tr>
    </w:tbl>
    <w:p w14:paraId="3BE3D115">
      <w:pPr>
        <w:spacing w:after="40"/>
      </w:pPr>
    </w:p>
    <w:p w14:paraId="2DD8E3B4">
      <w:pPr>
        <w:pStyle w:val="5"/>
      </w:pPr>
      <w:r>
        <w:rPr>
          <w:rFonts w:ascii="Calibri" w:hAnsi="Calibri" w:eastAsia="微软雅黑"/>
        </w:rPr>
        <w:t>B1-09  无线网络优化能力</w:t>
      </w:r>
    </w:p>
    <w:p w14:paraId="74A4386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能够通过参数调整、算法优化和资源调整提升无线网络性能。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7AA6C0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69E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F23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36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352497A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CDE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B1-09-M01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933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优化目标分析能力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B58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能够确定无线网络优化目标。</w:t>
            </w:r>
          </w:p>
        </w:tc>
      </w:tr>
      <w:tr w14:paraId="3FA36A9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825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B1-09-M02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FE9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优化方案设计能力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255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能够制定无线网络优化方案。</w:t>
            </w:r>
          </w:p>
        </w:tc>
      </w:tr>
      <w:tr w14:paraId="774AD75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8B0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B1-09-M03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6E8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网络参数优化能力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E29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能够调整网络参数改善运行效果。</w:t>
            </w:r>
          </w:p>
        </w:tc>
      </w:tr>
      <w:tr w14:paraId="0DB4CE7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692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B1-09-M04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750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优化效果验证能力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628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能够验证优化措施有效性。</w:t>
            </w:r>
          </w:p>
        </w:tc>
      </w:tr>
      <w:tr w14:paraId="7802BD4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356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B1-09-M05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3EA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B1-09-M05 网络持续优化能力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A04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能够根据运行变化持续优化网络性能。</w:t>
            </w:r>
          </w:p>
        </w:tc>
      </w:tr>
    </w:tbl>
    <w:p w14:paraId="1C24510B">
      <w:pPr>
        <w:spacing w:after="40"/>
      </w:pPr>
    </w:p>
    <w:p w14:paraId="3845DD67">
      <w:pPr>
        <w:pStyle w:val="5"/>
      </w:pPr>
      <w:r>
        <w:rPr>
          <w:rFonts w:ascii="Calibri" w:hAnsi="Calibri" w:eastAsia="微软雅黑"/>
        </w:rPr>
        <w:t>B1-10  微波与毫米波系统设计能力</w:t>
      </w:r>
    </w:p>
    <w:p w14:paraId="6B4B7A0E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能够面向微波、毫米波及高频通信系统需求，分析高频电磁传播与电路特性，完成微波/毫米波通信链路、电路与系统方案设计、仿真验证和性能优化。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B75F24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496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821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554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4168F9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B99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B1-10-M01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360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微波与毫米波需求分析能力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097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能够分析微波、毫米波通信场景中的频段、带宽、传输距离、功率、损耗和系统性能要求。</w:t>
            </w:r>
          </w:p>
        </w:tc>
      </w:tr>
      <w:tr w14:paraId="75FCA59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75A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B1-10-M02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C9A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高频链路与系统设计能力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F00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能够根据通信需求设计微波与毫米波收发链路和系统结构，确定主要模块及关键参数。</w:t>
            </w:r>
          </w:p>
        </w:tc>
      </w:tr>
      <w:tr w14:paraId="7654FE9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A82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B1-10-M03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EEF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微波毫米波电路分析与设计能力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CEF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能够分析和设计高频放大、滤波、混频、传输线及相关微波毫米波电路。</w:t>
            </w:r>
          </w:p>
        </w:tc>
      </w:tr>
      <w:tr w14:paraId="09C25CA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D20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B1-10-M04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66A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高频系统仿真与测试能力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13A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能够利用仿真和测试手段分析微波毫米波电路与系统的频率响应、增益、噪声、损耗等性能。</w:t>
            </w:r>
          </w:p>
        </w:tc>
      </w:tr>
      <w:tr w14:paraId="6BEEE00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905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B1-10-M05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53D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微波毫米波性能优化能力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EFF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能够根据仿真和测试结果定位高频系统性能瓶颈并优化系统设计。</w:t>
            </w:r>
          </w:p>
        </w:tc>
      </w:tr>
    </w:tbl>
    <w:p w14:paraId="461556F1">
      <w:pPr>
        <w:spacing w:after="40"/>
      </w:pPr>
    </w:p>
    <w:p w14:paraId="3BB532B1">
      <w:pPr>
        <w:pStyle w:val="5"/>
      </w:pPr>
      <w:r>
        <w:rPr>
          <w:rFonts w:ascii="Calibri" w:hAnsi="Calibri" w:eastAsia="微软雅黑"/>
        </w:rPr>
        <w:t>B1-11  电磁兼容设计与验证能力</w:t>
      </w:r>
    </w:p>
    <w:p w14:paraId="316693A8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能够分析电子与通信设备中的电磁干扰及抗扰度问题，开展EMC设计、测试、问题定位和整改，使设备满足电磁兼容设计与规范要求。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6EA69F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685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1F4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D80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CB0056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797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196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EMC需求与风险分析能力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679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能够根据设备应用环境和相关要求分析电磁发射、抗扰度及潜在EMC风险。</w:t>
            </w:r>
          </w:p>
        </w:tc>
      </w:tr>
      <w:tr w14:paraId="52A3B9F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98A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477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EMC设计能力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2DB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能够从屏蔽、滤波、接地、布局布线和接口设计等方面制定电磁兼容设计方案。</w:t>
            </w:r>
          </w:p>
        </w:tc>
      </w:tr>
      <w:tr w14:paraId="67F1BDE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306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6F5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EMC测试实施能力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F07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能够根据测试要求开展传导、辐射及抗扰度相关测试，获取和分析测试结果。</w:t>
            </w:r>
          </w:p>
        </w:tc>
      </w:tr>
      <w:tr w14:paraId="7076FA0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208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BE7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电磁干扰定位能力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DD2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能够根据测试现象和信号特征识别电磁干扰源、传播路径和敏感环节。</w:t>
            </w:r>
          </w:p>
        </w:tc>
      </w:tr>
      <w:tr w14:paraId="7A806DA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C8F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B1-11-M05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567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EMC整改与验证能力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1B2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能够制定和实施EMC问题整改措施，并通过复测验证整改效果。</w:t>
            </w:r>
          </w:p>
        </w:tc>
      </w:tr>
    </w:tbl>
    <w:p w14:paraId="2BFC5CC4">
      <w:pPr>
        <w:spacing w:after="40"/>
      </w:pPr>
    </w:p>
    <w:p w14:paraId="0B7F99A8">
      <w:pPr>
        <w:pStyle w:val="4"/>
      </w:pPr>
      <w:bookmarkStart w:id="12" w:name="_Toc237590092"/>
      <w:r>
        <w:t>B2  核心网与通信系统能力（5个能力单元）</w:t>
      </w:r>
      <w:bookmarkEnd w:id="12"/>
    </w:p>
    <w:p w14:paraId="39367C54">
      <w:pPr>
        <w:pStyle w:val="5"/>
      </w:pPr>
      <w:r>
        <w:rPr>
          <w:rFonts w:ascii="Calibri" w:hAnsi="Calibri" w:eastAsia="微软雅黑"/>
        </w:rPr>
        <w:t>B2-01  核心网系统设计能力</w:t>
      </w:r>
    </w:p>
    <w:p w14:paraId="7A4C622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能够设计核心网系统架构、网络功能组成和业务支撑能力。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FC7FED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6DF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999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1A6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2B2946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6FF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D671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核心网需求分析能力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0AC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能够分析核心网业务需求和系统目标。</w:t>
            </w:r>
          </w:p>
        </w:tc>
      </w:tr>
      <w:tr w14:paraId="2FEAE6B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86B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FD0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核心网架构设计能力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307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能够设计核心网功能组成和模块关系。</w:t>
            </w:r>
          </w:p>
        </w:tc>
      </w:tr>
      <w:tr w14:paraId="7B9044E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287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2E3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网络功能划分能力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4E7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能够根据系统需求划分网络功能。</w:t>
            </w:r>
          </w:p>
        </w:tc>
      </w:tr>
      <w:tr w14:paraId="3A0C4A8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670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3D0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核心网接口设计能力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117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能够设计核心网模块之间的接口关系。</w:t>
            </w:r>
          </w:p>
        </w:tc>
      </w:tr>
      <w:tr w14:paraId="247D70C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2B5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595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核心网方案评价能力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2E2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能够评价核心网系统设计方案。</w:t>
            </w:r>
          </w:p>
        </w:tc>
      </w:tr>
    </w:tbl>
    <w:p w14:paraId="7B5D5D5C">
      <w:pPr>
        <w:spacing w:after="40"/>
      </w:pPr>
    </w:p>
    <w:p w14:paraId="47D37A0C">
      <w:pPr>
        <w:pStyle w:val="5"/>
      </w:pPr>
      <w:r>
        <w:rPr>
          <w:rFonts w:ascii="Calibri" w:hAnsi="Calibri" w:eastAsia="微软雅黑"/>
        </w:rPr>
        <w:t>B2-02  5GC网络功能开发能力</w:t>
      </w:r>
    </w:p>
    <w:p w14:paraId="16FE004B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能够开发和验证核心网网络功能，实现通信业务处理。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843513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003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BC01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C2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6B1AD6A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6A1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C5E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网络功能需求分析能力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3A4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能够分析核心网功能需求。</w:t>
            </w:r>
          </w:p>
        </w:tc>
      </w:tr>
      <w:tr w14:paraId="1E3AFD6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10E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0D9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网络功能软件设计能力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59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能够设计核心网软件功能结构。</w:t>
            </w:r>
          </w:p>
        </w:tc>
      </w:tr>
      <w:tr w14:paraId="36D484D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B39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406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网络功能实现能力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ABF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能够实现核心网业务功能。</w:t>
            </w:r>
          </w:p>
        </w:tc>
      </w:tr>
      <w:tr w14:paraId="521E8C1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F37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0CA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网络功能测试能力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1B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能够测试网络功能正确性和性能。</w:t>
            </w:r>
          </w:p>
        </w:tc>
      </w:tr>
      <w:tr w14:paraId="65ECFEA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672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6B3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网络功能优化能力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7A7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能够优化网络功能运行效率。</w:t>
            </w:r>
          </w:p>
        </w:tc>
      </w:tr>
    </w:tbl>
    <w:p w14:paraId="4FF1BF41">
      <w:pPr>
        <w:spacing w:after="40"/>
      </w:pPr>
    </w:p>
    <w:p w14:paraId="08430D1D">
      <w:pPr>
        <w:pStyle w:val="5"/>
      </w:pPr>
      <w:r>
        <w:rPr>
          <w:rFonts w:ascii="Calibri" w:hAnsi="Calibri" w:eastAsia="微软雅黑"/>
        </w:rPr>
        <w:t>B2-03  云原生核心网开发能力</w:t>
      </w:r>
    </w:p>
    <w:p w14:paraId="0F5AC59D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能够利用云化软件架构开发和部署新型核心网系统。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D9A161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D4B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C25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EE4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A4D61B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A40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7B6C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云化架构分析能力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AB0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能够分析核心网云化架构特点。</w:t>
            </w:r>
          </w:p>
        </w:tc>
      </w:tr>
      <w:tr w14:paraId="2E30C68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C9F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326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服务化设计能力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DCC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能够设计服务化网络功能结构。</w:t>
            </w:r>
          </w:p>
        </w:tc>
      </w:tr>
      <w:tr w14:paraId="24F61D6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2BC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296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B2-03-M03 网络功能容器化能力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7D2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能够将网络功能部署到云运行环境。</w:t>
            </w:r>
          </w:p>
        </w:tc>
      </w:tr>
      <w:tr w14:paraId="2D0809B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C35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D34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云化系统调试能力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CA80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能够分析云化核心网运行问题。</w:t>
            </w:r>
          </w:p>
        </w:tc>
      </w:tr>
      <w:tr w14:paraId="3FB340E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6E4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066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云化性能优化能力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022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能够优化云化核心网资源利用。</w:t>
            </w:r>
          </w:p>
        </w:tc>
      </w:tr>
    </w:tbl>
    <w:p w14:paraId="5ACCCAFB">
      <w:pPr>
        <w:spacing w:after="40"/>
      </w:pPr>
    </w:p>
    <w:p w14:paraId="7D93F7D1">
      <w:pPr>
        <w:pStyle w:val="5"/>
      </w:pPr>
      <w:r>
        <w:rPr>
          <w:rFonts w:ascii="Calibri" w:hAnsi="Calibri" w:eastAsia="微软雅黑"/>
        </w:rPr>
        <w:t>B2-04  核心网部署与集成能力</w:t>
      </w:r>
    </w:p>
    <w:p w14:paraId="3096F7B3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能够完成核心网系统部署、配置、联调和上线。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A2A024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61B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CBE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152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1243AD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70A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B74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核心网部署方案设计能力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E02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能够设计核心网部署实施方案。</w:t>
            </w:r>
          </w:p>
        </w:tc>
      </w:tr>
      <w:tr w14:paraId="13AAC12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1BE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14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网络功能配置能力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D4A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能够完成核心网功能参数配置。</w:t>
            </w:r>
          </w:p>
        </w:tc>
      </w:tr>
      <w:tr w14:paraId="397C14A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5DF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B48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系统联调能力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627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能够完成核心网各模块之间联合调试。</w:t>
            </w:r>
          </w:p>
        </w:tc>
      </w:tr>
      <w:tr w14:paraId="413C799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9D8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B00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系统上线实施能力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365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能够完成核心网系统上线部署。</w:t>
            </w:r>
          </w:p>
        </w:tc>
      </w:tr>
      <w:tr w14:paraId="2B2030E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7C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4F4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部署问题定位能力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726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能够解决核心网部署过程中的问题。</w:t>
            </w:r>
          </w:p>
        </w:tc>
      </w:tr>
    </w:tbl>
    <w:p w14:paraId="0D001DAE">
      <w:pPr>
        <w:spacing w:after="40"/>
      </w:pPr>
    </w:p>
    <w:p w14:paraId="587F4BF0">
      <w:pPr>
        <w:pStyle w:val="5"/>
      </w:pPr>
      <w:r>
        <w:rPr>
          <w:rFonts w:ascii="Calibri" w:hAnsi="Calibri" w:eastAsia="微软雅黑"/>
        </w:rPr>
        <w:t>B2-05  核心网性能分析与优化能力</w:t>
      </w:r>
    </w:p>
    <w:p w14:paraId="26912B1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能够分析核心网运行性能并进行优化。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F64E99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5F8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9FE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1CF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98137B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48B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40C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核心网性能指标分析能力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601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能够分析核心网运行关键指标。</w:t>
            </w:r>
          </w:p>
        </w:tc>
      </w:tr>
      <w:tr w14:paraId="6795F03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F7E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DD4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核心网负载分析能力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67E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能够分析网络功能负载情况。</w:t>
            </w:r>
          </w:p>
        </w:tc>
      </w:tr>
      <w:tr w14:paraId="07DA9FC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40E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A0D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性能瓶颈定位能力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ECF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能够定位影响核心网性能的问题。</w:t>
            </w:r>
          </w:p>
        </w:tc>
      </w:tr>
      <w:tr w14:paraId="4EFB408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DCF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3F6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优化策略设计能力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4C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能够制定核心网性能优化方案。</w:t>
            </w:r>
          </w:p>
        </w:tc>
      </w:tr>
      <w:tr w14:paraId="47F90A7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0A6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B2-05-M05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F4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B2-05-M05 优化效果评价能力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E4F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能够评价核心网优化效果。</w:t>
            </w:r>
          </w:p>
        </w:tc>
      </w:tr>
    </w:tbl>
    <w:p w14:paraId="38134C93">
      <w:pPr>
        <w:spacing w:after="40"/>
      </w:pPr>
    </w:p>
    <w:p w14:paraId="576D78F8">
      <w:pPr>
        <w:pStyle w:val="4"/>
      </w:pPr>
      <w:bookmarkStart w:id="13" w:name="_Toc237590093"/>
      <w:r>
        <w:t>B3  数据通信与云网络能力（8个能力单元）</w:t>
      </w:r>
      <w:bookmarkEnd w:id="13"/>
    </w:p>
    <w:p w14:paraId="1DC6AC92">
      <w:pPr>
        <w:pStyle w:val="5"/>
      </w:pPr>
      <w:r>
        <w:rPr>
          <w:rFonts w:ascii="Calibri" w:hAnsi="Calibri" w:eastAsia="微软雅黑"/>
        </w:rPr>
        <w:t>B3-01  IP网络架构与规划能力</w:t>
      </w:r>
    </w:p>
    <w:p w14:paraId="69D714C9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能够根据业务需求设计IP网络架构，完成网络层次规划、资源规划和扩展设计。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CE39A3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424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8C4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89E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3233EF2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E8C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0E1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IP网络需求分析能力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475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能够分析业务规模、流量模型、性能指标等网络建设需求。</w:t>
            </w:r>
          </w:p>
        </w:tc>
      </w:tr>
      <w:tr w14:paraId="0B819B4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F3A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EA4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IP网络架构设计能力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018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能够设计网络层次结构、节点关系和连接方式。</w:t>
            </w:r>
          </w:p>
        </w:tc>
      </w:tr>
      <w:tr w14:paraId="52EE45C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9B7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895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网络地址规划能力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79C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能够根据网络规模规划地址资源和网络标识。</w:t>
            </w:r>
          </w:p>
        </w:tc>
      </w:tr>
      <w:tr w14:paraId="1DD11F3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AAE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F9F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B3-01-M04 网络容量规划能力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673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能够根据业务流量需求规划网络容量。</w:t>
            </w:r>
          </w:p>
        </w:tc>
      </w:tr>
      <w:tr w14:paraId="4E4488B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4FD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951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网络扩展设计能力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7C3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能够根据业务增长需求设计网络扩展方案。</w:t>
            </w:r>
          </w:p>
        </w:tc>
      </w:tr>
    </w:tbl>
    <w:p w14:paraId="363EF2C3">
      <w:pPr>
        <w:spacing w:after="40"/>
      </w:pPr>
    </w:p>
    <w:p w14:paraId="27F3E17B">
      <w:pPr>
        <w:pStyle w:val="5"/>
      </w:pPr>
      <w:r>
        <w:rPr>
          <w:rFonts w:ascii="Calibri" w:hAnsi="Calibri" w:eastAsia="微软雅黑"/>
        </w:rPr>
        <w:t>B3-02  路由交换技术应用能力</w:t>
      </w:r>
    </w:p>
    <w:p w14:paraId="521DFFD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能够应用路由交换技术完成网络连接、数据转发和路径控制。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B0FCB0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412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616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37C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197151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9D2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669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网络转发机制分析能力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A53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能够分析网络设备完成数据转发的基本机制。</w:t>
            </w:r>
          </w:p>
        </w:tc>
      </w:tr>
      <w:tr w14:paraId="7DE1CD2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E2F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54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路由策略设计能力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0D9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能够根据业务需求设计网络路径选择策略。</w:t>
            </w:r>
          </w:p>
        </w:tc>
      </w:tr>
      <w:tr w14:paraId="6383E88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FC7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ADD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交换网络设计能力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AD1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能够设计局域网络和数据交换方案。</w:t>
            </w:r>
          </w:p>
        </w:tc>
      </w:tr>
      <w:tr w14:paraId="008459A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699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9FB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路径性能分析能力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415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能够分析网络路径质量和传输性能。</w:t>
            </w:r>
          </w:p>
        </w:tc>
      </w:tr>
      <w:tr w14:paraId="6BB8CCA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6A1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4D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路由交换优化能力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906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能够优化网络路径和转发效率。</w:t>
            </w:r>
          </w:p>
        </w:tc>
      </w:tr>
    </w:tbl>
    <w:p w14:paraId="2B9031EF">
      <w:pPr>
        <w:spacing w:after="40"/>
      </w:pPr>
    </w:p>
    <w:p w14:paraId="55D85CB0">
      <w:pPr>
        <w:pStyle w:val="5"/>
      </w:pPr>
      <w:r>
        <w:rPr>
          <w:rFonts w:ascii="Calibri" w:hAnsi="Calibri" w:eastAsia="微软雅黑"/>
        </w:rPr>
        <w:t>B3-03  网络协议开发能力</w:t>
      </w:r>
    </w:p>
    <w:p w14:paraId="6868B4FC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能够开发和扩展网络通信协议，实现网络功能。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E617F1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1AB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98E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89A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EDD714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A03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481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网络协议需求分析能力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2F1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能够分析网络业务对协议功能的需求。</w:t>
            </w:r>
          </w:p>
        </w:tc>
      </w:tr>
      <w:tr w14:paraId="06A3CFB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4D7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EA4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协议机制设计能力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73F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能够设计网络协议交互流程和功能机制。</w:t>
            </w:r>
          </w:p>
        </w:tc>
      </w:tr>
      <w:tr w14:paraId="473F50A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D62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6A2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协议软件实现能力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726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能够实现网络协议相关软件功能。</w:t>
            </w:r>
          </w:p>
        </w:tc>
      </w:tr>
      <w:tr w14:paraId="162E644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E6E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8D7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协议测试验证能力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6AF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能够验证协议实现的正确性和性能。</w:t>
            </w:r>
          </w:p>
        </w:tc>
      </w:tr>
      <w:tr w14:paraId="606F674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277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0B3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协议性能优化能力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616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能够分析协议运行效率并进行优化。</w:t>
            </w:r>
          </w:p>
        </w:tc>
      </w:tr>
    </w:tbl>
    <w:p w14:paraId="2CDA12F8">
      <w:pPr>
        <w:spacing w:after="40"/>
      </w:pPr>
    </w:p>
    <w:p w14:paraId="45167774">
      <w:pPr>
        <w:pStyle w:val="5"/>
      </w:pPr>
      <w:r>
        <w:rPr>
          <w:rFonts w:ascii="Calibri" w:hAnsi="Calibri" w:eastAsia="微软雅黑"/>
        </w:rPr>
        <w:t>B3-04  网络控制与编排系统开发能力</w:t>
      </w:r>
    </w:p>
    <w:p w14:paraId="09F1824C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能够开发面向网络自动控制、资源管理和业务编排的软件系统。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314775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595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BC7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F51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2F18C2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E66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ADD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网络控制需求分析能力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382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能够分析网络自动控制业务需求。</w:t>
            </w:r>
          </w:p>
        </w:tc>
      </w:tr>
      <w:tr w14:paraId="3B2A94B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BFC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758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网络状态获取能力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A62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能够获取网络设备、链路和业务运行状态。</w:t>
            </w:r>
          </w:p>
        </w:tc>
      </w:tr>
      <w:tr w14:paraId="58FE45C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D79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B5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网络控制逻辑设计能力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295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能够设计网络控制策略和执行流程。</w:t>
            </w:r>
          </w:p>
        </w:tc>
      </w:tr>
      <w:tr w14:paraId="2B8A4A1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96B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1B7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网络资源编排能力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590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能够根据业务需求组织网络资源。</w:t>
            </w:r>
          </w:p>
        </w:tc>
      </w:tr>
      <w:tr w14:paraId="3358061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941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55F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网络控制系统集成能力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479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能够将控制软件与网络设备和业务系统集成。</w:t>
            </w:r>
          </w:p>
        </w:tc>
      </w:tr>
    </w:tbl>
    <w:p w14:paraId="52EE1D22">
      <w:pPr>
        <w:spacing w:after="40"/>
      </w:pPr>
    </w:p>
    <w:p w14:paraId="13E08276">
      <w:pPr>
        <w:pStyle w:val="5"/>
      </w:pPr>
      <w:r>
        <w:rPr>
          <w:rFonts w:ascii="Calibri" w:hAnsi="Calibri" w:eastAsia="微软雅黑"/>
        </w:rPr>
        <w:t>B3-05  数据中心网络构建能力</w:t>
      </w:r>
    </w:p>
    <w:p w14:paraId="26F9ABEE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能够设计和建设支撑云计算、人工智能计算的数据中心网络。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9B3574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92B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4F3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337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B030DB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AF0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ECF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数据中心网络需求分析能力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A8A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能够分析计算业务对网络带宽、时延和可靠性的需求。</w:t>
            </w:r>
          </w:p>
        </w:tc>
      </w:tr>
      <w:tr w14:paraId="67B8E15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0E8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443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数据中心网络架构设计能力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861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能够设计数据中心内部网络结构。</w:t>
            </w:r>
          </w:p>
        </w:tc>
      </w:tr>
      <w:tr w14:paraId="27428C8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868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99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数据中心网络部署能力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F69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能够完成数据中心网络设备和链路部署。</w:t>
            </w:r>
          </w:p>
        </w:tc>
      </w:tr>
      <w:tr w14:paraId="71B53BC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C00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B41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数据中心网络性能分析能力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D79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能够分析数据中心网络吞吐、时延和拥塞问题。</w:t>
            </w:r>
          </w:p>
        </w:tc>
      </w:tr>
      <w:tr w14:paraId="316CADF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609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874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数据中心网络优化能力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A97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能够优化数据中心网络资源配置。</w:t>
            </w:r>
          </w:p>
        </w:tc>
      </w:tr>
    </w:tbl>
    <w:p w14:paraId="315AFEA7">
      <w:pPr>
        <w:spacing w:after="40"/>
      </w:pPr>
    </w:p>
    <w:p w14:paraId="0AE8144E">
      <w:pPr>
        <w:pStyle w:val="5"/>
      </w:pPr>
      <w:r>
        <w:rPr>
          <w:rFonts w:ascii="Calibri" w:hAnsi="Calibri" w:eastAsia="微软雅黑"/>
        </w:rPr>
        <w:t>B3-06  云原生网络应用能力</w:t>
      </w:r>
    </w:p>
    <w:p w14:paraId="045F9A5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能够面向云计算环境设计和应用虚拟化、服务化网络能力。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7D9911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3F8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6AD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9E2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9C93AA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056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4FC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云网络需求分析能力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8B5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能够分析云业务对网络能力的需求。</w:t>
            </w:r>
          </w:p>
        </w:tc>
      </w:tr>
      <w:tr w14:paraId="4AF126F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FFA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EFA0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虚拟网络设计能力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574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能够设计云环境中的虚拟网络结构。</w:t>
            </w:r>
          </w:p>
        </w:tc>
      </w:tr>
      <w:tr w14:paraId="26CDF0B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FDE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FA9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云网络部署能力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1AA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能够完成云网络环境部署。</w:t>
            </w:r>
          </w:p>
        </w:tc>
      </w:tr>
      <w:tr w14:paraId="494E184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DFA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83A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云网络资源管理能力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8F8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能够管理云环境中的网络资源。</w:t>
            </w:r>
          </w:p>
        </w:tc>
      </w:tr>
      <w:tr w14:paraId="270CEA0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BE7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2D6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云网络性能优化能力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8F6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能够优化云网络运行性能。</w:t>
            </w:r>
          </w:p>
        </w:tc>
      </w:tr>
    </w:tbl>
    <w:p w14:paraId="357A75BE">
      <w:pPr>
        <w:spacing w:after="40"/>
      </w:pPr>
    </w:p>
    <w:p w14:paraId="3603CF25">
      <w:pPr>
        <w:pStyle w:val="5"/>
      </w:pPr>
      <w:r>
        <w:rPr>
          <w:rFonts w:ascii="Calibri" w:hAnsi="Calibri" w:eastAsia="微软雅黑"/>
        </w:rPr>
        <w:t>B3-07  网络自动化配置能力</w:t>
      </w:r>
    </w:p>
    <w:p w14:paraId="4B2E7F1B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能够利用自动化技术实现网络配置、管理和维护。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A88ED7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FF4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4A2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30E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27F614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FF1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B3-07-M01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338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网络自动化需求分析能力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ACF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能够识别适合自动化处理的网络任务。</w:t>
            </w:r>
          </w:p>
        </w:tc>
      </w:tr>
      <w:tr w14:paraId="4D4CD3F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1A6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B3-07-M02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453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自动化配置流程设计能力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E505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能够设计网络自动配置流程。</w:t>
            </w:r>
          </w:p>
        </w:tc>
      </w:tr>
      <w:tr w14:paraId="297895C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E46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B3-07-M03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214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网络配置自动执行能力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77A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能够实现网络参数自动配置。</w:t>
            </w:r>
          </w:p>
        </w:tc>
      </w:tr>
      <w:tr w14:paraId="71110C0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48D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B3-07-M04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2D8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自动化任务调度能力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A00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能够组织多个网络自动化任务执行。</w:t>
            </w:r>
          </w:p>
        </w:tc>
      </w:tr>
      <w:tr w14:paraId="54C18B0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6BA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B3-07-M05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542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自动化系统维护能力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AF5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能够维护网络自动化运行环境。</w:t>
            </w:r>
          </w:p>
        </w:tc>
      </w:tr>
    </w:tbl>
    <w:p w14:paraId="1FFF1B6E">
      <w:pPr>
        <w:spacing w:after="40"/>
      </w:pPr>
    </w:p>
    <w:p w14:paraId="18CC11EC">
      <w:pPr>
        <w:pStyle w:val="5"/>
      </w:pPr>
      <w:r>
        <w:rPr>
          <w:rFonts w:ascii="Calibri" w:hAnsi="Calibri" w:eastAsia="微软雅黑"/>
        </w:rPr>
        <w:t>B3-08  实时通信软件开发能力</w:t>
      </w:r>
    </w:p>
    <w:p w14:paraId="67D83EBC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能够面向语音、视频和实时交互业务设计并开发实时通信系统，实现媒体数据处理、实时传输、网络适应和通信质量优化。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90CB65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8E6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288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D41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118642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14D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B3-08-M01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78C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实时通信需求分析能力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2A7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能够分析音视频实时通信对带宽、时延、抖动、丢包、并发和媒体质量的要求。</w:t>
            </w:r>
          </w:p>
        </w:tc>
      </w:tr>
      <w:tr w14:paraId="072A932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4A9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B3-08-M02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761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实时媒体处理能力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386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能够处理音视频采集、编解码、封装、同步及媒体数据流。</w:t>
            </w:r>
          </w:p>
        </w:tc>
      </w:tr>
      <w:tr w14:paraId="3C255A3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CAF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B3-08-M03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204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实时媒体传输开发能力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0BC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能够实现实时音视频数据的网络传输、会话建立及通信控制。</w:t>
            </w:r>
          </w:p>
        </w:tc>
      </w:tr>
      <w:tr w14:paraId="11A32AE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94B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B3-08-M04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4AA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弱网与实时传输优化能力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C8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能够分析丢包、抖动、带宽变化等网络条件，并采用相应机制改善实时通信质量。</w:t>
            </w:r>
          </w:p>
        </w:tc>
      </w:tr>
      <w:tr w14:paraId="2FE519C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C07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B3-08-M05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A76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RTC系统测试与性能优化能力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75F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能够测试实时通信系统的时延、流畅度、媒体质量和网络适应能力并进行优化。</w:t>
            </w:r>
          </w:p>
        </w:tc>
      </w:tr>
    </w:tbl>
    <w:p w14:paraId="031B0F70">
      <w:pPr>
        <w:spacing w:after="40"/>
      </w:pPr>
    </w:p>
    <w:p w14:paraId="402BDFE1">
      <w:pPr>
        <w:pStyle w:val="4"/>
      </w:pPr>
      <w:bookmarkStart w:id="14" w:name="_Toc237590094"/>
      <w:r>
        <w:t>B4  光通信与传输网络能力（8个能力单元）</w:t>
      </w:r>
      <w:bookmarkEnd w:id="14"/>
    </w:p>
    <w:p w14:paraId="6E388A50">
      <w:pPr>
        <w:pStyle w:val="5"/>
      </w:pPr>
      <w:r>
        <w:rPr>
          <w:rFonts w:ascii="Calibri" w:hAnsi="Calibri" w:eastAsia="微软雅黑"/>
        </w:rPr>
        <w:t>B4-01  光通信系统设计能力</w:t>
      </w:r>
    </w:p>
    <w:p w14:paraId="0A1F0C29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能够分析和设计光通信系统结构、传输链路和系统性能。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99AAA1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465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D32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143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641FA77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31D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EE8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光通信需求分析能力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7AB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能够分析光通信系统业务需求和性能要求。</w:t>
            </w:r>
          </w:p>
        </w:tc>
      </w:tr>
      <w:tr w14:paraId="439C440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1F6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A19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光通信系统架构设计能力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13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能够设计光通信系统组成结构。</w:t>
            </w:r>
          </w:p>
        </w:tc>
      </w:tr>
      <w:tr w14:paraId="0194565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075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F73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光传输链路设计能力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8AD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能够设计光信号传输链路。</w:t>
            </w:r>
          </w:p>
        </w:tc>
      </w:tr>
      <w:tr w14:paraId="1D2D183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016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9B7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光系统性能分析能力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FBA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能够分析光通信系统关键性能指标。</w:t>
            </w:r>
          </w:p>
        </w:tc>
      </w:tr>
      <w:tr w14:paraId="0334ACE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E70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DEB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光通信方案评价能力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CD5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能够评价光通信系统设计方案。</w:t>
            </w:r>
          </w:p>
        </w:tc>
      </w:tr>
    </w:tbl>
    <w:p w14:paraId="16D8CE7E">
      <w:pPr>
        <w:spacing w:after="40"/>
      </w:pPr>
    </w:p>
    <w:p w14:paraId="16766556">
      <w:pPr>
        <w:pStyle w:val="5"/>
      </w:pPr>
      <w:r>
        <w:rPr>
          <w:rFonts w:ascii="Calibri" w:hAnsi="Calibri" w:eastAsia="微软雅黑"/>
        </w:rPr>
        <w:t>B4-02  光传输网络规划能力</w:t>
      </w:r>
    </w:p>
    <w:p w14:paraId="571A4924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能够完成光传输网络规划、资源配置和建设设计。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093DFE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CD0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904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560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67F22D4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719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CC2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AD0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能够分析业务对光网络能力的需求。</w:t>
            </w:r>
          </w:p>
        </w:tc>
      </w:tr>
      <w:tr w14:paraId="71B96F4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C68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03E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光网络拓扑设计能力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EE2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能够设计光传输网络拓扑结构。</w:t>
            </w:r>
          </w:p>
        </w:tc>
      </w:tr>
      <w:tr w14:paraId="4AF61C1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719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12C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光纤资源规划能力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532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能够规划光纤链路和传输资源。</w:t>
            </w:r>
          </w:p>
        </w:tc>
      </w:tr>
      <w:tr w14:paraId="3AEB3A9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9FA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9D9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光网络容量规划能力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6E1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能够根据业务需求规划传输容量。</w:t>
            </w:r>
          </w:p>
        </w:tc>
      </w:tr>
      <w:tr w14:paraId="5E3B53B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3D1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A3A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光网络扩展设计能力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26C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能够设计光网络扩容方案。</w:t>
            </w:r>
          </w:p>
        </w:tc>
      </w:tr>
    </w:tbl>
    <w:p w14:paraId="25085826">
      <w:pPr>
        <w:spacing w:after="40"/>
      </w:pPr>
    </w:p>
    <w:p w14:paraId="4C2A5F27">
      <w:pPr>
        <w:pStyle w:val="5"/>
      </w:pPr>
      <w:r>
        <w:rPr>
          <w:rFonts w:ascii="Calibri" w:hAnsi="Calibri" w:eastAsia="微软雅黑"/>
        </w:rPr>
        <w:t>B4-03  光通信设备开发能力</w:t>
      </w:r>
    </w:p>
    <w:p w14:paraId="10914199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能够参与光通信设备功能设计、开发和验证。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E01B95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49A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231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76B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9DE7AE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73A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2B8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光设备需求分析能力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ADE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能够分析光通信设备功能需求。</w:t>
            </w:r>
          </w:p>
        </w:tc>
      </w:tr>
      <w:tr w14:paraId="68B4C45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919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0A2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光设备架构设计能力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F63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能够设计光设备模块组成。</w:t>
            </w:r>
          </w:p>
        </w:tc>
      </w:tr>
      <w:tr w14:paraId="1BB7FBF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1D5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31C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光设备功能实现能力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685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能够实现光设备相关功能。</w:t>
            </w:r>
          </w:p>
        </w:tc>
      </w:tr>
      <w:tr w14:paraId="53EA867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1B0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FBD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光设备调试能力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6E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能够分析设备运行问题并调试。</w:t>
            </w:r>
          </w:p>
        </w:tc>
      </w:tr>
      <w:tr w14:paraId="0BF0BFC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59F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4C6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光设备性能优化能力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901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能够优化设备性能。</w:t>
            </w:r>
          </w:p>
        </w:tc>
      </w:tr>
    </w:tbl>
    <w:p w14:paraId="2DFA5E8F">
      <w:pPr>
        <w:spacing w:after="40"/>
      </w:pPr>
    </w:p>
    <w:p w14:paraId="790A53EF">
      <w:pPr>
        <w:pStyle w:val="5"/>
      </w:pPr>
      <w:r>
        <w:rPr>
          <w:rFonts w:ascii="Calibri" w:hAnsi="Calibri" w:eastAsia="微软雅黑"/>
        </w:rPr>
        <w:t>B4-04  光模块与高速光接口开发能力</w:t>
      </w:r>
    </w:p>
    <w:p w14:paraId="1C42FCAD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能够开发和验证高速光接口及光模块。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F6C167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2E4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FA7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623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68B3671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C30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BD7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光电转换分析能力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303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能够分析光电转换过程和影响因素。</w:t>
            </w:r>
          </w:p>
        </w:tc>
      </w:tr>
      <w:tr w14:paraId="2A45B6C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539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DCE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光接口设计能力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8EF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能够设计高速光接口方案。</w:t>
            </w:r>
          </w:p>
        </w:tc>
      </w:tr>
      <w:tr w14:paraId="28505D0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BF9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B80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光模块开发能力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0E7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能够实现光模块功能。</w:t>
            </w:r>
          </w:p>
        </w:tc>
      </w:tr>
      <w:tr w14:paraId="7F2890B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8EF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6C4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光模块测试能力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802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能够测试光模块关键性能。</w:t>
            </w:r>
          </w:p>
        </w:tc>
      </w:tr>
      <w:tr w14:paraId="2438268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A4E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206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光模块优化能力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85A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能够优化光模块性能和可靠性。</w:t>
            </w:r>
          </w:p>
        </w:tc>
      </w:tr>
    </w:tbl>
    <w:p w14:paraId="192AB301">
      <w:pPr>
        <w:spacing w:after="40"/>
      </w:pPr>
    </w:p>
    <w:p w14:paraId="1621FC6A">
      <w:pPr>
        <w:pStyle w:val="5"/>
      </w:pPr>
      <w:r>
        <w:rPr>
          <w:rFonts w:ascii="Calibri" w:hAnsi="Calibri" w:eastAsia="微软雅黑"/>
        </w:rPr>
        <w:t>B4-05  光网络运行维护能力</w:t>
      </w:r>
    </w:p>
    <w:p w14:paraId="30DD3A3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能够保障光传输网络稳定运行。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7F92D9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087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E26A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F70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F9BB49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E61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8BB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光网络状态分析能力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E93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能够分析光网络运行状态。</w:t>
            </w:r>
          </w:p>
        </w:tc>
      </w:tr>
      <w:tr w14:paraId="329F156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8A4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BC2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光网络故障定位能力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0A4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能够定位光网络异常原因。</w:t>
            </w:r>
          </w:p>
        </w:tc>
      </w:tr>
      <w:tr w14:paraId="58BB39E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470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578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光网络维护实施能力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495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能够执行光网络维护任务。</w:t>
            </w:r>
          </w:p>
        </w:tc>
      </w:tr>
      <w:tr w14:paraId="5B70019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9F6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DA4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光网络可靠性保障能力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C7E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能够提升光网络稳定运行能力。</w:t>
            </w:r>
          </w:p>
        </w:tc>
      </w:tr>
      <w:tr w14:paraId="54D741C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8A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33C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光网络优化能力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700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能够优化光网络资源和性能。</w:t>
            </w:r>
          </w:p>
        </w:tc>
      </w:tr>
    </w:tbl>
    <w:p w14:paraId="6103B148">
      <w:pPr>
        <w:spacing w:after="40"/>
      </w:pPr>
    </w:p>
    <w:p w14:paraId="65B4FB42">
      <w:pPr>
        <w:pStyle w:val="5"/>
      </w:pPr>
      <w:r>
        <w:rPr>
          <w:rFonts w:ascii="Calibri" w:hAnsi="Calibri" w:eastAsia="微软雅黑"/>
        </w:rPr>
        <w:t>B4-06  光通信测试与验证能力</w:t>
      </w:r>
    </w:p>
    <w:p w14:paraId="6B180697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能够测试和评价光通信系统、设备和链路性能。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E72F70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B31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148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A92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E91367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36B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DC8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光通信测试方案设计能力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FCF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能够设计光通信测试方案。</w:t>
            </w:r>
          </w:p>
        </w:tc>
      </w:tr>
      <w:tr w14:paraId="5A51271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960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857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光性能测试能力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360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能够完成光通信性能测试。</w:t>
            </w:r>
          </w:p>
        </w:tc>
      </w:tr>
      <w:tr w14:paraId="5A2D6A4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B64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DDF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光链路质量分析能力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551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能够分析光链路质量。</w:t>
            </w:r>
          </w:p>
        </w:tc>
      </w:tr>
      <w:tr w14:paraId="71E2C42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195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D54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测试数据分析能力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21F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能够分析测试结果评价系统性能。</w:t>
            </w:r>
          </w:p>
        </w:tc>
      </w:tr>
      <w:tr w14:paraId="5C245C7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6B6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464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测试问题定位能力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C3B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能够根据测试结果定位问题。</w:t>
            </w:r>
          </w:p>
        </w:tc>
      </w:tr>
    </w:tbl>
    <w:p w14:paraId="79FBB16B">
      <w:pPr>
        <w:spacing w:after="40"/>
      </w:pPr>
    </w:p>
    <w:p w14:paraId="47D2498F">
      <w:pPr>
        <w:pStyle w:val="5"/>
      </w:pPr>
      <w:r>
        <w:rPr>
          <w:rFonts w:ascii="Calibri" w:hAnsi="Calibri" w:eastAsia="微软雅黑"/>
        </w:rPr>
        <w:t>B4-07  高速光互联优化能力</w:t>
      </w:r>
    </w:p>
    <w:p w14:paraId="695CDE2B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面向数据中心和智能计算场景，能够优化高速光互联系统。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B7FF33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150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701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BA9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729145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864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B4-07-M01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4BF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高速光互联需求分析能力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C5E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能够分析高速计算场景对光互联的需求。</w:t>
            </w:r>
          </w:p>
        </w:tc>
      </w:tr>
      <w:tr w14:paraId="26F33D6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320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B4-07-M02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5FD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光互联系统设计能力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01F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能够设计高速光互联系统方案。</w:t>
            </w:r>
          </w:p>
        </w:tc>
      </w:tr>
      <w:tr w14:paraId="1097D5E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FFC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B4-07-M03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0B5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光互联性能分析能力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582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能够分析高速光互联性能瓶颈。</w:t>
            </w:r>
          </w:p>
        </w:tc>
      </w:tr>
      <w:tr w14:paraId="4EF9E69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549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B4-07-M04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E66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光互联优化能力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B47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能够优化光互联系统性能。</w:t>
            </w:r>
          </w:p>
        </w:tc>
      </w:tr>
      <w:tr w14:paraId="7236653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F80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B4-07-M05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1CF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光互联方案评价能力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928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能够评价高速光互联方案。</w:t>
            </w:r>
          </w:p>
        </w:tc>
      </w:tr>
    </w:tbl>
    <w:p w14:paraId="2BD5963F">
      <w:pPr>
        <w:spacing w:after="40"/>
      </w:pPr>
    </w:p>
    <w:p w14:paraId="3BF1A942">
      <w:pPr>
        <w:pStyle w:val="5"/>
      </w:pPr>
      <w:r>
        <w:rPr>
          <w:rFonts w:ascii="Calibri" w:hAnsi="Calibri" w:eastAsia="微软雅黑"/>
        </w:rPr>
        <w:t>B4-08  光器件与光电子技术开发能力</w:t>
      </w:r>
    </w:p>
    <w:p w14:paraId="40F70F8F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能够面向光通信系统需求开展光芯片、硅光及其他光电子器件的结构分析、设计、仿真、测试与性能优化。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C419C7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BED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E21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AD9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33E4FD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818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B4-08-M01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56F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光器件需求分析能力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EE4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能够根据光通信系统需求分析光器件的波长、速率、功率、损耗、带宽和可靠性要求。</w:t>
            </w:r>
          </w:p>
        </w:tc>
      </w:tr>
      <w:tr w14:paraId="589B781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26B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B4-08-M02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5AB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光电子器件结构设计能力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3F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能够分析并设计激光器、调制器、探测器、硅光器件等典型光电子器件的基本结构与功能。</w:t>
            </w:r>
          </w:p>
        </w:tc>
      </w:tr>
      <w:tr w14:paraId="4AB165A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AAF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B4-08-M03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06A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光器件建模与仿真能力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9DA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能够建立光电子器件模型，并通过仿真分析器件的光、电及传输特性。</w:t>
            </w:r>
          </w:p>
        </w:tc>
      </w:tr>
      <w:tr w14:paraId="5108424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FB9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B4-08-M04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42C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光器件测试与特性分析能力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7B1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能够测试和分析光器件关键参数及其工作特性。</w:t>
            </w:r>
          </w:p>
        </w:tc>
      </w:tr>
      <w:tr w14:paraId="49D0B62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AA5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B4-08-M05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35E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光器件性能优化能力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B8A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能够根据仿真和测试结果优化器件结构、参数和工作性能。</w:t>
            </w:r>
          </w:p>
        </w:tc>
      </w:tr>
    </w:tbl>
    <w:p w14:paraId="66EA08E8">
      <w:pPr>
        <w:spacing w:after="40"/>
      </w:pPr>
    </w:p>
    <w:p w14:paraId="3B649256">
      <w:pPr>
        <w:pStyle w:val="4"/>
      </w:pPr>
      <w:bookmarkStart w:id="15" w:name="_Toc237590095"/>
      <w:r>
        <w:t>B5  可编程与高性能网络能力（7个能力单元）</w:t>
      </w:r>
      <w:bookmarkEnd w:id="15"/>
    </w:p>
    <w:p w14:paraId="1C4EAFDB">
      <w:pPr>
        <w:pStyle w:val="5"/>
      </w:pPr>
      <w:r>
        <w:rPr>
          <w:rFonts w:ascii="Calibri" w:hAnsi="Calibri" w:eastAsia="微软雅黑"/>
        </w:rPr>
        <w:t>B5-01  DPDK高性能网络开发能力</w:t>
      </w:r>
    </w:p>
    <w:p w14:paraId="11BD2A6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能够基于高性能网络开发方法，实现低延迟、高吞吐的数据包处理系统。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5EEAA7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234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682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7D7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9CB94C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F06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0F4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高性能网络需求分析能力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67B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能够根据业务场景分析网络吞吐、时延、并发和资源利用需求。</w:t>
            </w:r>
          </w:p>
        </w:tc>
      </w:tr>
      <w:tr w14:paraId="0F65632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76D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949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数据包处理流程设计能力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E63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能够设计网络数据接收、解析、处理和转发流程。</w:t>
            </w:r>
          </w:p>
        </w:tc>
      </w:tr>
      <w:tr w14:paraId="71251A9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142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0A7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高性能网络程序开发能力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391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能够实现面向高速网络的数据处理程序。</w:t>
            </w:r>
          </w:p>
        </w:tc>
      </w:tr>
      <w:tr w14:paraId="0789028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20F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A02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网络处理性能测试能力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663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能够测试网络程序吞吐、时延和资源消耗。</w:t>
            </w:r>
          </w:p>
        </w:tc>
      </w:tr>
      <w:tr w14:paraId="05CDC27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B1C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11D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高性能网络优化能力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F45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能够优化数据处理流程，提高网络处理效率。</w:t>
            </w:r>
          </w:p>
        </w:tc>
      </w:tr>
    </w:tbl>
    <w:p w14:paraId="41AB0C2D">
      <w:pPr>
        <w:spacing w:after="40"/>
      </w:pPr>
    </w:p>
    <w:p w14:paraId="59FF0139">
      <w:pPr>
        <w:pStyle w:val="5"/>
      </w:pPr>
      <w:r>
        <w:rPr>
          <w:rFonts w:ascii="Calibri" w:hAnsi="Calibri" w:eastAsia="微软雅黑"/>
        </w:rPr>
        <w:t>B5-02  RDMA与高速互联通信开发能力</w:t>
      </w:r>
    </w:p>
    <w:p w14:paraId="26DED09C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能够面向计算集群和高性能系统开发低时延、高带宽节点通信能力。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7D8BF2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AF8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03D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5C1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320D0AD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7BC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8DF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高速互联需求分析能力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076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能够分析计算任务对节点间通信性能的需求。</w:t>
            </w:r>
          </w:p>
        </w:tc>
      </w:tr>
      <w:tr w14:paraId="69E2471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819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737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高速通信架构设计能力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895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能够设计计算节点之间的数据交换架构。</w:t>
            </w:r>
          </w:p>
        </w:tc>
      </w:tr>
      <w:tr w14:paraId="23A9B1E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3D4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A2E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高速通信程序开发能力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D31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能够开发支持高速节点通信的软件功能。</w:t>
            </w:r>
          </w:p>
        </w:tc>
      </w:tr>
      <w:tr w14:paraId="40F0362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E77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225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通信性能测试能力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2AF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能够测试高速通信系统的吞吐、时延和稳定性。</w:t>
            </w:r>
          </w:p>
        </w:tc>
      </w:tr>
      <w:tr w14:paraId="776F0CF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2EC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A19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高速通信优化能力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367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能够针对通信瓶颈优化数据交换效率。</w:t>
            </w:r>
          </w:p>
        </w:tc>
      </w:tr>
    </w:tbl>
    <w:p w14:paraId="7A511201">
      <w:pPr>
        <w:spacing w:after="40"/>
      </w:pPr>
    </w:p>
    <w:p w14:paraId="132CAC13">
      <w:pPr>
        <w:pStyle w:val="5"/>
      </w:pPr>
      <w:r>
        <w:rPr>
          <w:rFonts w:ascii="Calibri" w:hAnsi="Calibri" w:eastAsia="微软雅黑"/>
        </w:rPr>
        <w:t>B5-03  P4可编程网络开发能力</w:t>
      </w:r>
    </w:p>
    <w:p w14:paraId="33D2042F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能够利用网络可编程技术实现数据面功能开发和网络能力扩展。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519D103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4A2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942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A22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09A9CC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500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A11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可编程网络需求分析能力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F8A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能够分析网络业务对可编程数据面的需求。</w:t>
            </w:r>
          </w:p>
        </w:tc>
      </w:tr>
      <w:tr w14:paraId="637897A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496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554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数据面处理逻辑设计能力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629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能够设计网络数据处理流程和处理规则。</w:t>
            </w:r>
          </w:p>
        </w:tc>
      </w:tr>
      <w:tr w14:paraId="072F630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604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3F8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可编程网络功能实现能力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558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能够实现网络数据面功能。</w:t>
            </w:r>
          </w:p>
        </w:tc>
      </w:tr>
      <w:tr w14:paraId="68390EF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AE4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BB9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数据面状态采集与处理能力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8B9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能够利用网络数据获取设备、链路和流量状态。</w:t>
            </w:r>
          </w:p>
        </w:tc>
      </w:tr>
      <w:tr w14:paraId="404FC3C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4EA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5C7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可编程网络功能验证能力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8FB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能够验证网络程序功能正确性和性能。</w:t>
            </w:r>
          </w:p>
        </w:tc>
      </w:tr>
    </w:tbl>
    <w:p w14:paraId="4F15BB5F">
      <w:pPr>
        <w:spacing w:after="40"/>
      </w:pPr>
    </w:p>
    <w:p w14:paraId="0FC219CF">
      <w:pPr>
        <w:pStyle w:val="5"/>
      </w:pPr>
      <w:r>
        <w:rPr>
          <w:rFonts w:ascii="Calibri" w:hAnsi="Calibri" w:eastAsia="微软雅黑"/>
        </w:rPr>
        <w:t>B5-04  DPU与智能网卡开发能力</w:t>
      </w:r>
    </w:p>
    <w:p w14:paraId="2464DC1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能够利用专用网络处理硬件实现网络功能卸载和系统加速。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22225AC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1EB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2DB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8EE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8CB6F6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983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CBC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网络功能卸载需求分析能力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20D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能够判断适合从CPU迁移到专用处理单元的网络功能。</w:t>
            </w:r>
          </w:p>
        </w:tc>
      </w:tr>
      <w:tr w14:paraId="3C8DE39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D56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9EF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智能网卡系统设计能力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914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能够设计基于专用网络处理硬件的系统方案。</w:t>
            </w:r>
          </w:p>
        </w:tc>
      </w:tr>
      <w:tr w14:paraId="0D2EC12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552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7FB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网络卸载功能开发能力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A08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能够实现网络功能卸载模块。</w:t>
            </w:r>
          </w:p>
        </w:tc>
      </w:tr>
      <w:tr w14:paraId="2FBB4BF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A1A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3FA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卸载性能评价能力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4F9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能够评价卸载方案对系统性能的提升效果。</w:t>
            </w:r>
          </w:p>
        </w:tc>
      </w:tr>
      <w:tr w14:paraId="1FE76C4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232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D35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网络加速优化能力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2BE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能够优化硬件卸载过程中的资源利用。</w:t>
            </w:r>
          </w:p>
        </w:tc>
      </w:tr>
    </w:tbl>
    <w:p w14:paraId="0C32685E">
      <w:pPr>
        <w:spacing w:after="40"/>
      </w:pPr>
    </w:p>
    <w:p w14:paraId="04DA9FF0">
      <w:pPr>
        <w:pStyle w:val="5"/>
      </w:pPr>
      <w:r>
        <w:rPr>
          <w:rFonts w:ascii="Calibri" w:hAnsi="Calibri" w:eastAsia="微软雅黑"/>
        </w:rPr>
        <w:t>B5-05  智算网络通信优化能力</w:t>
      </w:r>
    </w:p>
    <w:p w14:paraId="52368018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面向AI训练和推理场景，能够分析计算任务通信模式并优化网络资源。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DB2314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049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EA7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41C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FBEB8B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9E7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63C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智算网络需求分析能力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173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能够分析AI计算任务对网络能力的需求。</w:t>
            </w:r>
          </w:p>
        </w:tc>
      </w:tr>
      <w:tr w14:paraId="73DAC5F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753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5C5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AI任务通信模式分析能力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CA5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能够分析分布式计算中的数据交换模式。</w:t>
            </w:r>
          </w:p>
        </w:tc>
      </w:tr>
      <w:tr w14:paraId="6A1841F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741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A56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智算网络性能分析能力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9DC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能够分析AI集群网络中的带宽、时延和拥塞问题。</w:t>
            </w:r>
          </w:p>
        </w:tc>
      </w:tr>
      <w:tr w14:paraId="59FD7B2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B7E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81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智算网络优化能力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527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能够优化AI计算过程中的网络资源配置。</w:t>
            </w:r>
          </w:p>
        </w:tc>
      </w:tr>
      <w:tr w14:paraId="28D4D29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F59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7AF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B5-05-M05 计算网络协同设计能力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6EB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能够设计计算任务与网络资源协同优化方案。</w:t>
            </w:r>
          </w:p>
        </w:tc>
      </w:tr>
    </w:tbl>
    <w:p w14:paraId="079FFDF2">
      <w:pPr>
        <w:spacing w:after="40"/>
      </w:pPr>
    </w:p>
    <w:p w14:paraId="1FDDCF89">
      <w:pPr>
        <w:pStyle w:val="5"/>
      </w:pPr>
      <w:r>
        <w:rPr>
          <w:rFonts w:ascii="Calibri" w:hAnsi="Calibri" w:eastAsia="微软雅黑"/>
        </w:rPr>
        <w:t>B5-06  网络芯片设计能力</w:t>
      </w:r>
    </w:p>
    <w:p w14:paraId="1B6F6B1A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能够面向交换芯片、网络ASIC和网络处理器等网络芯片需求，分析网络数据处理功能，完成芯片架构、数字逻辑和网络数据通路设计。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4A553A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7DF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3FE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725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9CD8E8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4F4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75E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网络芯片需求分析能力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4A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能够根据网络设备需求分析芯片吞吐率、端口、表项、队列、时延和网络处理功能需求。</w:t>
            </w:r>
          </w:p>
        </w:tc>
      </w:tr>
      <w:tr w14:paraId="2CC2E74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057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B56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网络芯片架构设计能力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A82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能够设计解析、匹配查表、动作执行、队列调度等网络芯片主要处理模块及其组织关系。</w:t>
            </w:r>
          </w:p>
        </w:tc>
      </w:tr>
      <w:tr w14:paraId="0E7846B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9C1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EDE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网络数据通路设计能力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737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能够设计数据包在网络芯片中的解析、查表、修改、转发和调度处理流程。</w:t>
            </w:r>
          </w:p>
        </w:tc>
      </w:tr>
      <w:tr w14:paraId="065A403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B3F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201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网络芯片逻辑实现能力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99C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能够利用数字逻辑和硬件描述方法实现网络芯片中的关键功能模块。</w:t>
            </w:r>
          </w:p>
        </w:tc>
      </w:tr>
      <w:tr w14:paraId="4056E58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4EC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CE6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网络芯片性能分析与优化能力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837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能够分析网络芯片吞吐、时延、资源和处理能力，并优化芯片架构与数据通路。</w:t>
            </w:r>
          </w:p>
        </w:tc>
      </w:tr>
    </w:tbl>
    <w:p w14:paraId="60AFDF01">
      <w:pPr>
        <w:spacing w:after="40"/>
      </w:pPr>
    </w:p>
    <w:p w14:paraId="560B1256">
      <w:pPr>
        <w:pStyle w:val="5"/>
      </w:pPr>
      <w:r>
        <w:rPr>
          <w:rFonts w:ascii="Calibri" w:hAnsi="Calibri" w:eastAsia="微软雅黑"/>
        </w:rPr>
        <w:t>B5-07  网络芯片验证能力</w:t>
      </w:r>
    </w:p>
    <w:p w14:paraId="01CB5971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能够根据网络芯片功能和设计规范构建验证环境、设计验证场景和测试用例，对芯片功能、协议行为和性能进行验证并定位设计问题。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21663F6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029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349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DFC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0199C5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9DD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B5-07-M01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6D9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芯片验证需求分析能力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18F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能够根据网络芯片设计规范提取功能、接口、异常和性能验证需求。</w:t>
            </w:r>
          </w:p>
        </w:tc>
      </w:tr>
      <w:tr w14:paraId="39145BD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41E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B5-07-M02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E60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芯片验证环境构建能力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9EF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能够搭建网络芯片功能验证环境，组织激励、监测、检查和验证组件。</w:t>
            </w:r>
          </w:p>
        </w:tc>
      </w:tr>
      <w:tr w14:paraId="1ED61E9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39B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B5-07-M03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04A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芯片验证用例设计能力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9A4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能够针对数据转发、协议处理、表项、队列及异常场景设计验证用例。</w:t>
            </w:r>
          </w:p>
        </w:tc>
      </w:tr>
      <w:tr w14:paraId="16CB069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5D8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B5-07-M04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A3C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芯片验证执行与问题定位能力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833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能够执行功能验证和仿真，分析波形、日志及运行结果并定位设计问题。</w:t>
            </w:r>
          </w:p>
        </w:tc>
      </w:tr>
      <w:tr w14:paraId="0D1CAB3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888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B5-07-M05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37B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芯片验证覆盖与结果评价能力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932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能够分析验证覆盖情况，评价验证充分性和芯片设计质量。</w:t>
            </w:r>
          </w:p>
        </w:tc>
      </w:tr>
    </w:tbl>
    <w:p w14:paraId="1FE210DD">
      <w:pPr>
        <w:spacing w:after="40"/>
      </w:pPr>
    </w:p>
    <w:p w14:paraId="3EADAF9F">
      <w:pPr>
        <w:pStyle w:val="4"/>
      </w:pPr>
      <w:bookmarkStart w:id="16" w:name="_Toc237590096"/>
      <w:r>
        <w:t>B6  网络运行与智能运维能力（6个能力单元）</w:t>
      </w:r>
      <w:bookmarkEnd w:id="16"/>
    </w:p>
    <w:p w14:paraId="28374F97">
      <w:pPr>
        <w:pStyle w:val="5"/>
      </w:pPr>
      <w:r>
        <w:rPr>
          <w:rFonts w:ascii="Calibri" w:hAnsi="Calibri" w:eastAsia="微软雅黑"/>
        </w:rPr>
        <w:t>B6-01  网络监控与可观测能力</w:t>
      </w:r>
    </w:p>
    <w:p w14:paraId="6CF50BC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能够构建网络状态感知体系，实现网络运行状态采集和分析。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2CCA8AC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B1E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773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241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261AEF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E66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F00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网络监控需求分析能力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1FD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能够根据业务目标确定网络监测需求。</w:t>
            </w:r>
          </w:p>
        </w:tc>
      </w:tr>
      <w:tr w14:paraId="306193F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980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B51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网络状态采集能力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033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能够采集设备、链路和业务运行数据。</w:t>
            </w:r>
          </w:p>
        </w:tc>
      </w:tr>
      <w:tr w14:paraId="0FE8168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6B4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5DC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网络指标设计能力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A29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能够设计评价网络运行状态的指标体系。</w:t>
            </w:r>
          </w:p>
        </w:tc>
      </w:tr>
      <w:tr w14:paraId="38DACDE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2DA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256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网络状态分析能力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EAC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能够分析网络运行状态和变化趋势。</w:t>
            </w:r>
          </w:p>
        </w:tc>
      </w:tr>
      <w:tr w14:paraId="0690DAE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E93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C13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网络可观测体系构建能力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083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能够构建多源数据融合的网络可观测系统。</w:t>
            </w:r>
          </w:p>
        </w:tc>
      </w:tr>
    </w:tbl>
    <w:p w14:paraId="7E2AF2CF">
      <w:pPr>
        <w:spacing w:after="40"/>
      </w:pPr>
    </w:p>
    <w:p w14:paraId="50B1EB0E">
      <w:pPr>
        <w:pStyle w:val="5"/>
      </w:pPr>
      <w:r>
        <w:rPr>
          <w:rFonts w:ascii="Calibri" w:hAnsi="Calibri" w:eastAsia="微软雅黑"/>
        </w:rPr>
        <w:t>B6-02  网络故障分析与诊断能力</w:t>
      </w:r>
    </w:p>
    <w:p w14:paraId="54935BAA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能够发现网络异常，分析故障原因并进行定位。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C5DEA2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071F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9EB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B79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965D40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D34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2C7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网络异常识别能力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D8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能够识别网络运行异常现象。</w:t>
            </w:r>
          </w:p>
        </w:tc>
      </w:tr>
      <w:tr w14:paraId="341CE94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4D1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5F1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故障影响分析能力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F41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能够分析故障影响范围。</w:t>
            </w:r>
          </w:p>
        </w:tc>
      </w:tr>
      <w:tr w14:paraId="3E0B1F9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0BB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003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网络故障定位能力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29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能够根据多源信息定位故障位置。</w:t>
            </w:r>
          </w:p>
        </w:tc>
      </w:tr>
      <w:tr w14:paraId="6CE76E7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FFE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0EE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网络日志分析能力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2A9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能够利用日志信息分析网络问题。</w:t>
            </w:r>
          </w:p>
        </w:tc>
      </w:tr>
      <w:tr w14:paraId="3A4F80B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D15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48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根因分析能力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A72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能够分析导致网络故障的根本原因。</w:t>
            </w:r>
          </w:p>
        </w:tc>
      </w:tr>
    </w:tbl>
    <w:p w14:paraId="1709E3B2">
      <w:pPr>
        <w:spacing w:after="40"/>
      </w:pPr>
    </w:p>
    <w:p w14:paraId="7170D6C3">
      <w:pPr>
        <w:pStyle w:val="5"/>
      </w:pPr>
      <w:r>
        <w:rPr>
          <w:rFonts w:ascii="Calibri" w:hAnsi="Calibri" w:eastAsia="微软雅黑"/>
        </w:rPr>
        <w:t>B6-03  网络运行保障能力</w:t>
      </w:r>
    </w:p>
    <w:p w14:paraId="10EBF266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能够保障网络系统长期稳定运行。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896930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FAC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DE2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A42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47456FC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615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D1A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网络运行状态评估能力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B53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能够评价网络运行质量。</w:t>
            </w:r>
          </w:p>
        </w:tc>
      </w:tr>
      <w:tr w14:paraId="620500B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DD5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4D7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网络资源管理能力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D0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能够管理网络设备、链路和计算资源。</w:t>
            </w:r>
          </w:p>
        </w:tc>
      </w:tr>
      <w:tr w14:paraId="7022CA5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67C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B5E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网络变更管理能力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2CF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能够按照工程流程实施网络调整。</w:t>
            </w:r>
          </w:p>
        </w:tc>
      </w:tr>
      <w:tr w14:paraId="0A4D65E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01F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32C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网络风险控制能力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D22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能够识别和降低网络运行风险。</w:t>
            </w:r>
          </w:p>
        </w:tc>
      </w:tr>
      <w:tr w14:paraId="499796C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53A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5BF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网络服务保障能力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662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能够保障网络业务服务质量。</w:t>
            </w:r>
          </w:p>
        </w:tc>
      </w:tr>
    </w:tbl>
    <w:p w14:paraId="5780E587">
      <w:pPr>
        <w:spacing w:after="40"/>
      </w:pPr>
    </w:p>
    <w:p w14:paraId="06F24895">
      <w:pPr>
        <w:pStyle w:val="5"/>
      </w:pPr>
      <w:r>
        <w:rPr>
          <w:rFonts w:ascii="Calibri" w:hAnsi="Calibri" w:eastAsia="微软雅黑"/>
        </w:rPr>
        <w:t>B6-04  网络自动化运维能力</w:t>
      </w:r>
    </w:p>
    <w:p w14:paraId="17D73C1F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能够利用自动化方法提升网络管理效率。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6F607D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296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705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9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3307652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80E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F82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运维自动化需求分析能力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B84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能够识别适合自动化处理的运维任务。</w:t>
            </w:r>
          </w:p>
        </w:tc>
      </w:tr>
      <w:tr w14:paraId="4E138B5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FEC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027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自动化运维流程设计能力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51B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能够设计自动执行的运维流程。</w:t>
            </w:r>
          </w:p>
        </w:tc>
      </w:tr>
      <w:tr w14:paraId="4C581F7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4D9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650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网络自动配置能力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04C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能够实现网络配置自动化。</w:t>
            </w:r>
          </w:p>
        </w:tc>
      </w:tr>
      <w:tr w14:paraId="72CCA62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AB2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288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运维任务编排能力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9A7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能够组织多个运维任务协同执行。</w:t>
            </w:r>
          </w:p>
        </w:tc>
      </w:tr>
      <w:tr w14:paraId="2967FF8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525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0A4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自动化运维系统集成能力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19C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能够将自动化工具集成到网络管理体系。</w:t>
            </w:r>
          </w:p>
        </w:tc>
      </w:tr>
    </w:tbl>
    <w:p w14:paraId="15C25534">
      <w:pPr>
        <w:spacing w:after="40"/>
      </w:pPr>
    </w:p>
    <w:p w14:paraId="5B4B7518">
      <w:pPr>
        <w:pStyle w:val="5"/>
      </w:pPr>
      <w:r>
        <w:rPr>
          <w:rFonts w:ascii="Calibri" w:hAnsi="Calibri" w:eastAsia="微软雅黑"/>
        </w:rPr>
        <w:t>B6-05  智能运维应用能力</w:t>
      </w:r>
    </w:p>
    <w:p w14:paraId="78D8055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能够利用数据分析和人工智能技术提升网络运维智能化水平。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5E2E7BC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C7F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635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D55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A28179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B56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BD2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运维数据分析能力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A2D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能够分析网络运行数据发现规律和问题。</w:t>
            </w:r>
          </w:p>
        </w:tc>
      </w:tr>
      <w:tr w14:paraId="495B198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231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39B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网络异常检测能力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08A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能够利用智能方法检测网络异常。</w:t>
            </w:r>
          </w:p>
        </w:tc>
      </w:tr>
      <w:tr w14:paraId="1CE1B8C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6F4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5D0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网络状态预测能力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501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能够根据历史数据预测网络状态变化。</w:t>
            </w:r>
          </w:p>
        </w:tc>
      </w:tr>
      <w:tr w14:paraId="1F2ED9B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75E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B69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智能故障诊断能力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CE5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能够利用智能方法辅助故障分析。</w:t>
            </w:r>
          </w:p>
        </w:tc>
      </w:tr>
      <w:tr w14:paraId="28B9CB3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047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580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智能运维应用集成能力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C60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能够将AI能力集成到网络运维系统。</w:t>
            </w:r>
          </w:p>
        </w:tc>
      </w:tr>
    </w:tbl>
    <w:p w14:paraId="7AB5AEF4">
      <w:pPr>
        <w:spacing w:after="40"/>
      </w:pPr>
    </w:p>
    <w:p w14:paraId="2705CCC4">
      <w:pPr>
        <w:pStyle w:val="5"/>
      </w:pPr>
      <w:r>
        <w:rPr>
          <w:rFonts w:ascii="Calibri" w:hAnsi="Calibri" w:eastAsia="微软雅黑"/>
        </w:rPr>
        <w:t>B6-06  网络自愈与闭环优化能力</w:t>
      </w:r>
    </w:p>
    <w:p w14:paraId="248D3413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能够构建感知、分析、决策、执行闭环，实现网络自动优化。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F5BFF5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919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719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A39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255ABFA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DC5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7AA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网络闭环控制分析能力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529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能够分析网络自动优化闭环机制。</w:t>
            </w:r>
          </w:p>
        </w:tc>
      </w:tr>
      <w:tr w14:paraId="7F3132E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181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28A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优化策略设计能力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A4D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能够根据网络状态设计优化策略。</w:t>
            </w:r>
          </w:p>
        </w:tc>
      </w:tr>
      <w:tr w14:paraId="1325063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F35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8E4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自动调整执行能力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B69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能够根据策略自动调整网络参数。</w:t>
            </w:r>
          </w:p>
        </w:tc>
      </w:tr>
      <w:tr w14:paraId="74728B7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394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96C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优化效果评价能力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4F8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能够评价自动优化效果。</w:t>
            </w:r>
          </w:p>
        </w:tc>
      </w:tr>
      <w:tr w14:paraId="1F4F58C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230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B6-06-M05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F37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网络自优化系统设计能力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2F9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能够设计具备自主优化能力的网络系统。</w:t>
            </w:r>
          </w:p>
        </w:tc>
      </w:tr>
    </w:tbl>
    <w:p w14:paraId="420E52A4">
      <w:pPr>
        <w:spacing w:after="40"/>
      </w:pPr>
    </w:p>
    <w:p w14:paraId="3A8530D3">
      <w:pPr>
        <w:pStyle w:val="4"/>
      </w:pPr>
      <w:bookmarkStart w:id="17" w:name="_Toc237590097"/>
      <w:r>
        <w:t>B7  物联网、边缘智能与行业通信能力（8个能力单元）</w:t>
      </w:r>
      <w:bookmarkEnd w:id="17"/>
    </w:p>
    <w:p w14:paraId="22AEE0ED">
      <w:pPr>
        <w:pStyle w:val="5"/>
      </w:pPr>
      <w:r>
        <w:rPr>
          <w:rFonts w:ascii="Calibri" w:hAnsi="Calibri" w:eastAsia="微软雅黑"/>
        </w:rPr>
        <w:t>B7-01  IoT系统设计能力</w:t>
      </w:r>
    </w:p>
    <w:p w14:paraId="29F7A882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能够根据行业应用需求设计物联网系统架构，包括终端、网络、平台和应用层组成。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5F51541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856D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919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D74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3BC2FE5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4CF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E88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IoT业务需求分析能力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A21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能够分析物联网应用场景、业务流程和系统需求。</w:t>
            </w:r>
          </w:p>
        </w:tc>
      </w:tr>
      <w:tr w14:paraId="38050B3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E2A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664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IoT系统架构设计能力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5EB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能够设计物联网系统中终端、网络、平台和应用之间的关系。</w:t>
            </w:r>
          </w:p>
        </w:tc>
      </w:tr>
      <w:tr w14:paraId="63A0BDB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FF2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F0D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IoT设备选型能力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CC5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能够根据应用需求选择合适的终端设备和通信方案。</w:t>
            </w:r>
          </w:p>
        </w:tc>
      </w:tr>
      <w:tr w14:paraId="4EC03E4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756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20E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IoT数据流程设计能力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022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能够设计设备数据采集、传输和处理流程。</w:t>
            </w:r>
          </w:p>
        </w:tc>
      </w:tr>
      <w:tr w14:paraId="3CE01B3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E94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832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IoT系统方案评价能力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CBF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能够评价物联网系统设计方案的可行性。</w:t>
            </w:r>
          </w:p>
        </w:tc>
      </w:tr>
    </w:tbl>
    <w:p w14:paraId="7C81FE00">
      <w:pPr>
        <w:spacing w:after="40"/>
      </w:pPr>
    </w:p>
    <w:p w14:paraId="21FA3618">
      <w:pPr>
        <w:pStyle w:val="5"/>
      </w:pPr>
      <w:r>
        <w:rPr>
          <w:rFonts w:ascii="Calibri" w:hAnsi="Calibri" w:eastAsia="微软雅黑"/>
        </w:rPr>
        <w:t>B7-02  IoT通信协议应用与开发能力</w:t>
      </w:r>
    </w:p>
    <w:p w14:paraId="16FA065F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能够应用和开发适用于物联网场景的通信协议，实现设备互联。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B12F24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213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DF0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AAD1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0A4C1D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C21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C13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IoT通信需求分析能力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CC9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能够根据应用场景分析物联网通信需求。</w:t>
            </w:r>
          </w:p>
        </w:tc>
      </w:tr>
      <w:tr w14:paraId="2A3154C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B1D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89A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IoT通信协议选择能力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BD5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能够根据业务需求选择合适的通信协议。</w:t>
            </w:r>
          </w:p>
        </w:tc>
      </w:tr>
      <w:tr w14:paraId="3CB8C29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032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A7A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IoT通信功能开发能力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432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能够实现物联网设备之间的数据通信功能。</w:t>
            </w:r>
          </w:p>
        </w:tc>
      </w:tr>
      <w:tr w14:paraId="2AF37B4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917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93C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IoT通信测试能力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69E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能够测试物联网通信功能和性能。</w:t>
            </w:r>
          </w:p>
        </w:tc>
      </w:tr>
      <w:tr w14:paraId="4BB1492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A9F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F61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IoT通信优化能力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D0C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能够优化通信可靠性、效率和资源消耗。</w:t>
            </w:r>
          </w:p>
        </w:tc>
      </w:tr>
    </w:tbl>
    <w:p w14:paraId="6B4FB96D">
      <w:pPr>
        <w:spacing w:after="40"/>
      </w:pPr>
    </w:p>
    <w:p w14:paraId="6C897225">
      <w:pPr>
        <w:pStyle w:val="5"/>
      </w:pPr>
      <w:r>
        <w:rPr>
          <w:rFonts w:ascii="Calibri" w:hAnsi="Calibri" w:eastAsia="微软雅黑"/>
        </w:rPr>
        <w:t>B7-03  IoT终端与嵌入式系统开发能力</w:t>
      </w:r>
    </w:p>
    <w:p w14:paraId="6FECF6D7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能够开发面向物联网应用的智能终端，实现感知、控制、通信和设备管理功能。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32614D4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8A9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BAA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3CE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3DA3265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4AD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420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IoT终端需求分析能力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BBE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能够根据应用场景分析终端功能、性能和资源需求。</w:t>
            </w:r>
          </w:p>
        </w:tc>
      </w:tr>
      <w:tr w14:paraId="67096B9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077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1FA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IoT终端硬件设计能力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E3D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能够设计满足物联网应用需求的终端硬件结构。</w:t>
            </w:r>
          </w:p>
        </w:tc>
      </w:tr>
      <w:tr w14:paraId="473C1D4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D65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FC2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IoT终端软件开发能力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ADD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能够开发运行于物联网终端的软件功能。</w:t>
            </w:r>
          </w:p>
        </w:tc>
      </w:tr>
      <w:tr w14:paraId="513BD43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C0A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A56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IoT设备接口开发能力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E6A9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能够实现传感器、执行器和通信模块之间的接口功能。</w:t>
            </w:r>
          </w:p>
        </w:tc>
      </w:tr>
      <w:tr w14:paraId="38F5CEA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D02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01A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IoT终端调试优化能力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0DA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能够调试和优化终端性能、功耗和稳定性。</w:t>
            </w:r>
          </w:p>
        </w:tc>
      </w:tr>
    </w:tbl>
    <w:p w14:paraId="4904E635">
      <w:pPr>
        <w:spacing w:after="40"/>
      </w:pPr>
    </w:p>
    <w:p w14:paraId="5C00526C">
      <w:pPr>
        <w:pStyle w:val="5"/>
      </w:pPr>
      <w:r>
        <w:rPr>
          <w:rFonts w:ascii="Calibri" w:hAnsi="Calibri" w:eastAsia="微软雅黑"/>
        </w:rPr>
        <w:t>B7-04  边缘计算系统开发能力</w:t>
      </w:r>
    </w:p>
    <w:p w14:paraId="1366EAE7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能够设计和开发靠近数据源的边缘计算系统，实现数据处理和业务计算。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5E1AD6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687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D70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D388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64C6B23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D7B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21E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边缘计算需求分析能力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CC2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能够分析业务对实时计算、低时延处理的需求。</w:t>
            </w:r>
          </w:p>
        </w:tc>
      </w:tr>
      <w:tr w14:paraId="00DE791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C53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2B2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边缘节点架构设计能力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CAD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能够设计边缘节点软硬件组成。</w:t>
            </w:r>
          </w:p>
        </w:tc>
      </w:tr>
      <w:tr w14:paraId="48EC0DD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33A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CA5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边缘计算服务开发能力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38D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能够开发运行于边缘节点的计算服务。</w:t>
            </w:r>
          </w:p>
        </w:tc>
      </w:tr>
      <w:tr w14:paraId="6E0EAFA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BFE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C48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边缘资源管理能力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5C8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能够管理边缘节点计算、存储和通信资源。</w:t>
            </w:r>
          </w:p>
        </w:tc>
      </w:tr>
      <w:tr w14:paraId="34A3815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052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188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边缘系统部署能力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334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能够完成边缘计算环境部署和运行维护。</w:t>
            </w:r>
          </w:p>
        </w:tc>
      </w:tr>
    </w:tbl>
    <w:p w14:paraId="7FA66F2C">
      <w:pPr>
        <w:spacing w:after="40"/>
      </w:pPr>
    </w:p>
    <w:p w14:paraId="2F03F980">
      <w:pPr>
        <w:pStyle w:val="5"/>
      </w:pPr>
      <w:r>
        <w:rPr>
          <w:rFonts w:ascii="Calibri" w:hAnsi="Calibri" w:eastAsia="微软雅黑"/>
        </w:rPr>
        <w:t>B7-05  边缘AI部署能力</w:t>
      </w:r>
    </w:p>
    <w:p w14:paraId="4687698F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能够将人工智能模型部署到边缘设备，实现本地智能处理。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60E18A4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666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FE0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F0C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774058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E33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CCF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边缘AI应用需求分析能力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FAD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能够分析业务对边缘智能能力的需求。</w:t>
            </w:r>
          </w:p>
        </w:tc>
      </w:tr>
      <w:tr w14:paraId="2760AA9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52A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7EE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边缘AI模型选择能力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1A2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能够根据资源限制选择合适AI模型。</w:t>
            </w:r>
          </w:p>
        </w:tc>
      </w:tr>
      <w:tr w14:paraId="25F5750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CA2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301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边缘AI模型部署能力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C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能够将AI模型部署到边缘计算环境。</w:t>
            </w:r>
          </w:p>
        </w:tc>
      </w:tr>
      <w:tr w14:paraId="7E514694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26D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41D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边缘AI性能优化能力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E97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能够优化模型计算效率和资源消耗。</w:t>
            </w:r>
          </w:p>
        </w:tc>
      </w:tr>
      <w:tr w14:paraId="684294C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9F7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64D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边缘AI运行维护能力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4B3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能够监控和维护边缘AI应用运行状态。</w:t>
            </w:r>
          </w:p>
        </w:tc>
      </w:tr>
    </w:tbl>
    <w:p w14:paraId="5D5196EA">
      <w:pPr>
        <w:spacing w:after="40"/>
      </w:pPr>
    </w:p>
    <w:p w14:paraId="1E1770F1">
      <w:pPr>
        <w:pStyle w:val="5"/>
      </w:pPr>
      <w:r>
        <w:rPr>
          <w:rFonts w:ascii="Calibri" w:hAnsi="Calibri" w:eastAsia="微软雅黑"/>
        </w:rPr>
        <w:t>B7-06  端边云协同开发能力</w:t>
      </w:r>
    </w:p>
    <w:p w14:paraId="0454908A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能够设计终端、边缘和云平台之间的数据协同和任务协同机制。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51A99BC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C07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A5B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12B6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B9AA1F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A61E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B7-06-M01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B1E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端边云架构分析能力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BF1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能够分析终端、边缘和云之间的功能划分。</w:t>
            </w:r>
          </w:p>
        </w:tc>
      </w:tr>
      <w:tr w14:paraId="35BCB7B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D38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B7-06-M02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D3F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任务分配设计能力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0F0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能够根据业务需求设计任务在端、边、云之间的分配方式。</w:t>
            </w:r>
          </w:p>
        </w:tc>
      </w:tr>
      <w:tr w14:paraId="6D52E34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D37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B7-06-M03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D92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数据协同设计能力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F9C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能够设计多层级数据传输和处理流程。</w:t>
            </w:r>
          </w:p>
        </w:tc>
      </w:tr>
      <w:tr w14:paraId="3E26DED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CEF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B7-06-M04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81B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端边云通信开发能力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099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能够实现端边云之间的数据交互。</w:t>
            </w:r>
          </w:p>
        </w:tc>
      </w:tr>
      <w:tr w14:paraId="44211AE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F1C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B7-06-M05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86A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协同优化能力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932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能够优化端边云系统整体性能。</w:t>
            </w:r>
          </w:p>
        </w:tc>
      </w:tr>
    </w:tbl>
    <w:p w14:paraId="4511102A">
      <w:pPr>
        <w:spacing w:after="40"/>
      </w:pPr>
    </w:p>
    <w:p w14:paraId="3AA600B6">
      <w:pPr>
        <w:pStyle w:val="5"/>
      </w:pPr>
      <w:r>
        <w:rPr>
          <w:rFonts w:ascii="Calibri" w:hAnsi="Calibri" w:eastAsia="微软雅黑"/>
        </w:rPr>
        <w:t>B7-07  行业通信系统集成能力</w:t>
      </w:r>
    </w:p>
    <w:p w14:paraId="0D761DB6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能够面向工业、交通、能源等行业需求设计和集成通信解决方案。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EE6BBA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8F8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1C84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DD4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C95A79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9FA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B7-07-M01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B28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行业需求分析能力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23C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能够分析行业应用场景和通信需求。</w:t>
            </w:r>
          </w:p>
        </w:tc>
      </w:tr>
      <w:tr w14:paraId="4B16AF3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710C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B7-07-M02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872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行业通信方案设计能力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493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能够设计满足行业需求的通信系统方案。</w:t>
            </w:r>
          </w:p>
        </w:tc>
      </w:tr>
      <w:tr w14:paraId="231A9D6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5C5F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B7-07-M03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735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行业设备集成能力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A23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能够完成行业设备、网络和平台集成。</w:t>
            </w:r>
          </w:p>
        </w:tc>
      </w:tr>
      <w:tr w14:paraId="5A21145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6EE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B7-07-M04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8E4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系统联调测试能力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DEE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能够完成行业通信系统联调验证。</w:t>
            </w:r>
          </w:p>
        </w:tc>
      </w:tr>
      <w:tr w14:paraId="1F76538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638A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B7-07-M05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6A5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行业解决方案优化能力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6BB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能够根据应用反馈优化解决方案。</w:t>
            </w:r>
          </w:p>
        </w:tc>
      </w:tr>
    </w:tbl>
    <w:p w14:paraId="196EF693">
      <w:pPr>
        <w:spacing w:after="40"/>
      </w:pPr>
    </w:p>
    <w:p w14:paraId="50F63666">
      <w:pPr>
        <w:pStyle w:val="5"/>
      </w:pPr>
      <w:r>
        <w:rPr>
          <w:rFonts w:ascii="Calibri" w:hAnsi="Calibri" w:eastAsia="微软雅黑"/>
        </w:rPr>
        <w:t>B7-08  工业确定性网络能力</w:t>
      </w:r>
    </w:p>
    <w:p w14:paraId="1091CE75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能够面向工业控制、车联网等实时通信场景分析确定性通信需求，设计基于TSN、DetNet等技术的低时延、低抖动、高可靠网络，并进行配置、测试和性能验证。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02C7327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2B75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EFE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9CC7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C343E2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031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B7-08-M01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CA9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确定性通信需求分析能力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054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能够分析工业控制等业务对时延上界、抖动、可靠性、同步精度和带宽的要求。</w:t>
            </w:r>
          </w:p>
        </w:tc>
      </w:tr>
      <w:tr w14:paraId="15B299C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0AF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B7-08-M02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E41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时间同步与确定性机制分析能力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6829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能够分析时间同步、流量整形、资源预留、调度和路径控制等确定性通信机制。</w:t>
            </w:r>
          </w:p>
        </w:tc>
      </w:tr>
      <w:tr w14:paraId="11C84CA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399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B7-08-M03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341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TSN/DetNet网络设计能力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03B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能够根据业务需求设计基于TSN、DetNet等技术的确定性网络方案。</w:t>
            </w:r>
          </w:p>
        </w:tc>
      </w:tr>
      <w:tr w14:paraId="75300CD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9B1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B7-08-M04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242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确定性网络配置与测试能力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0C5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能够完成确定性网络相关参数和策略配置，并测试时延、抖动、丢包和可靠性指标。</w:t>
            </w:r>
          </w:p>
        </w:tc>
      </w:tr>
      <w:tr w14:paraId="01AD849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816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B7-08-M05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534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确定性网络性能分析与优化能力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EFD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能够分析确定性网络运行中的调度、拥塞和时延问题，并优化网络资源配置和传输策略。</w:t>
            </w:r>
          </w:p>
        </w:tc>
      </w:tr>
    </w:tbl>
    <w:p w14:paraId="78C44FE5">
      <w:pPr>
        <w:spacing w:after="40"/>
      </w:pPr>
    </w:p>
    <w:p w14:paraId="1E3A097E">
      <w:pPr>
        <w:pStyle w:val="4"/>
      </w:pPr>
      <w:bookmarkStart w:id="18" w:name="_Toc237590098"/>
      <w:r>
        <w:t>B8  通信安全能力（5个能力单元）</w:t>
      </w:r>
      <w:bookmarkEnd w:id="18"/>
    </w:p>
    <w:p w14:paraId="338AF693">
      <w:pPr>
        <w:pStyle w:val="5"/>
      </w:pPr>
      <w:r>
        <w:rPr>
          <w:rFonts w:ascii="Calibri" w:hAnsi="Calibri" w:eastAsia="微软雅黑"/>
        </w:rPr>
        <w:t>B8-01  通信安全机制开发能力</w:t>
      </w:r>
    </w:p>
    <w:p w14:paraId="75222A09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能够设计和实现通信系统中的安全保护机制。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79F436C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83C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EB9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1E4D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08E191C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631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B8-01-M01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00F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992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能够分析通信系统安全风险和保护需求。</w:t>
            </w:r>
          </w:p>
        </w:tc>
      </w:tr>
      <w:tr w14:paraId="6C18AF96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A85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B8-01-M02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965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安全机制设计能力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D8F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能够设计身份认证、访问控制和数据保护机制。</w:t>
            </w:r>
          </w:p>
        </w:tc>
      </w:tr>
      <w:tr w14:paraId="710EB10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FE90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B8-01-M03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918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安全功能开发能力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099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能够实现通信系统安全功能。</w:t>
            </w:r>
          </w:p>
        </w:tc>
      </w:tr>
      <w:tr w14:paraId="3A2D42C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7AC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B8-01-M04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4703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安全机制测试能力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EC1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能够验证安全功能有效性。</w:t>
            </w:r>
          </w:p>
        </w:tc>
      </w:tr>
      <w:tr w14:paraId="4BF8DFF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812B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B8-01-M05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5CA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安全机制优化能力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733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能够优化系统安全防护能力。</w:t>
            </w:r>
          </w:p>
        </w:tc>
      </w:tr>
    </w:tbl>
    <w:p w14:paraId="25B40E06">
      <w:pPr>
        <w:spacing w:after="40"/>
      </w:pPr>
    </w:p>
    <w:p w14:paraId="078ABE1F">
      <w:pPr>
        <w:pStyle w:val="5"/>
      </w:pPr>
      <w:r>
        <w:rPr>
          <w:rFonts w:ascii="Calibri" w:hAnsi="Calibri" w:eastAsia="微软雅黑"/>
        </w:rPr>
        <w:t>B8-02  网络安全功能开发能力</w:t>
      </w:r>
    </w:p>
    <w:p w14:paraId="70AC58BE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能够开发保障通信网络安全运行的软件功能。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2F95386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54A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612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6CD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37A308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ED9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B8-02-M01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4ED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网络安全需求分析能力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62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能够分析网络安全保护需求。</w:t>
            </w:r>
          </w:p>
        </w:tc>
      </w:tr>
      <w:tr w14:paraId="05C06289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D417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B8-02-M02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44F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网络防护方案设计能力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333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能够设计网络安全防护方案。</w:t>
            </w:r>
          </w:p>
        </w:tc>
      </w:tr>
      <w:tr w14:paraId="024D362B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DE3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B8-02-M03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940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安全功能实现能力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213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能够实现网络安全功能模块。</w:t>
            </w:r>
          </w:p>
        </w:tc>
      </w:tr>
      <w:tr w14:paraId="40EBA3A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B469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B8-02-M04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011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安全配置管理能力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34E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能够配置网络安全策略。</w:t>
            </w:r>
          </w:p>
        </w:tc>
      </w:tr>
      <w:tr w14:paraId="4135BCC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BD3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B8-02-M05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E3BD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安全功能验证能力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8DB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能够验证网络安全功能效果。</w:t>
            </w:r>
          </w:p>
        </w:tc>
      </w:tr>
    </w:tbl>
    <w:p w14:paraId="45990E31">
      <w:pPr>
        <w:spacing w:after="40"/>
      </w:pPr>
    </w:p>
    <w:p w14:paraId="1BC24219">
      <w:pPr>
        <w:pStyle w:val="5"/>
      </w:pPr>
      <w:r>
        <w:rPr>
          <w:rFonts w:ascii="Calibri" w:hAnsi="Calibri" w:eastAsia="微软雅黑"/>
        </w:rPr>
        <w:t>B8-03  网络安全检测能力</w:t>
      </w:r>
    </w:p>
    <w:p w14:paraId="066E79D3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能够利用检测技术发现网络安全风险和异常行为。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24BD60D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44B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92CC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864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12A86BF2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9BB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B8-03-M01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177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安全检测需求分析能力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15B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能够确定安全检测目标。</w:t>
            </w:r>
          </w:p>
        </w:tc>
      </w:tr>
      <w:tr w14:paraId="00CB39C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E18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B8-03-M02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D8BC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网络流量分析能力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571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能够分析网络流量中的异常行为。</w:t>
            </w:r>
          </w:p>
        </w:tc>
      </w:tr>
      <w:tr w14:paraId="2258815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EC5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B8-03-M03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D0A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安全事件发现能力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1A8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能够发现网络安全事件。</w:t>
            </w:r>
          </w:p>
        </w:tc>
      </w:tr>
      <w:tr w14:paraId="5EED6A1A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A76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B8-03-M04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924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漏洞风险分析能力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A8E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能够分析系统漏洞和安全风险。</w:t>
            </w:r>
          </w:p>
        </w:tc>
      </w:tr>
      <w:tr w14:paraId="3C4D8871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4C86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B8-03-M05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8BCB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检测结果评价能力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BFC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能够评价安全检测效果。</w:t>
            </w:r>
          </w:p>
        </w:tc>
      </w:tr>
    </w:tbl>
    <w:p w14:paraId="05782BA6">
      <w:pPr>
        <w:spacing w:after="40"/>
      </w:pPr>
    </w:p>
    <w:p w14:paraId="6E2F358D">
      <w:pPr>
        <w:pStyle w:val="5"/>
      </w:pPr>
      <w:r>
        <w:rPr>
          <w:rFonts w:ascii="Calibri" w:hAnsi="Calibri" w:eastAsia="微软雅黑"/>
        </w:rPr>
        <w:t>B8-04  安全分析与响应能力</w:t>
      </w:r>
    </w:p>
    <w:p w14:paraId="24264F8C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能够分析安全事件并采取响应措施。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E6293A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61E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F0E2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C6A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5F22411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EECB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B8-04-M01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B10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安全事件分析能力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ED6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能够分析安全事件发生过程。</w:t>
            </w:r>
          </w:p>
        </w:tc>
      </w:tr>
      <w:tr w14:paraId="41DA641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E8F1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B8-04-M02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2F22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攻击行为分析能力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ED10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能够分析网络攻击行为特征。</w:t>
            </w:r>
          </w:p>
        </w:tc>
      </w:tr>
      <w:tr w14:paraId="43C8573C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9C8D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B8-04-M03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BC4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安全响应方案设计能力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5E0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能够制定安全事件响应措施。</w:t>
            </w:r>
          </w:p>
        </w:tc>
      </w:tr>
      <w:tr w14:paraId="3E8A4A55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7C1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B8-04-M04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D89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安全事件处置能力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0415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能够实施安全事件处理。</w:t>
            </w:r>
          </w:p>
        </w:tc>
      </w:tr>
      <w:tr w14:paraId="17E3FE1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7B44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B8-04-M05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B81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安全恢复能力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3D9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能够恢复受影响系统正常运行。</w:t>
            </w:r>
          </w:p>
        </w:tc>
      </w:tr>
    </w:tbl>
    <w:p w14:paraId="20977F9D">
      <w:pPr>
        <w:spacing w:after="40"/>
      </w:pPr>
    </w:p>
    <w:p w14:paraId="6F0779E8">
      <w:pPr>
        <w:pStyle w:val="5"/>
      </w:pPr>
      <w:r>
        <w:rPr>
          <w:rFonts w:ascii="Calibri" w:hAnsi="Calibri" w:eastAsia="微软雅黑"/>
        </w:rPr>
        <w:t>B8-05  IoT安全能力</w:t>
      </w:r>
    </w:p>
    <w:p w14:paraId="0CDCAB40">
      <w:pPr>
        <w:keepNext/>
      </w:pPr>
      <w:r>
        <w:rPr>
          <w:rFonts w:ascii="Calibri" w:hAnsi="Calibri"/>
          <w:b/>
          <w:color w:val="1677C8"/>
          <w:sz w:val="21"/>
        </w:rPr>
        <w:t>能力单元定义：</w:t>
      </w:r>
      <w:r>
        <w:rPr>
          <w:rFonts w:ascii="Calibri" w:hAnsi="Calibri"/>
          <w:sz w:val="21"/>
        </w:rPr>
        <w:t>能够保障物联网终端、通信链路和平台系统安全。</w:t>
      </w:r>
    </w:p>
    <w:tbl>
      <w:tblPr>
        <w:tblStyle w:val="34"/>
        <w:tblW w:w="9360" w:type="dxa"/>
        <w:tblInd w:w="120" w:type="dxa"/>
        <w:tblBorders>
          <w:top w:val="single" w:color="BCD3E5" w:sz="4" w:space="0"/>
          <w:left w:val="single" w:color="BCD3E5" w:sz="4" w:space="0"/>
          <w:bottom w:val="single" w:color="BCD3E5" w:sz="4" w:space="0"/>
          <w:right w:val="single" w:color="BCD3E5" w:sz="4" w:space="0"/>
          <w:insideH w:val="single" w:color="BCD3E5" w:sz="4" w:space="0"/>
          <w:insideV w:val="single" w:color="BCD3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14951907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745F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微能力编码</w:t>
            </w:r>
          </w:p>
        </w:tc>
        <w:tc>
          <w:tcPr>
            <w:tcW w:w="240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03E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微能力名称</w:t>
            </w:r>
          </w:p>
        </w:tc>
        <w:tc>
          <w:tcPr>
            <w:tcW w:w="5460" w:type="dxa"/>
            <w:shd w:val="clear" w:color="auto" w:fill="E8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9E63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123E67"/>
                <w:sz w:val="19"/>
              </w:rPr>
              <w:t>微能力定义</w:t>
            </w:r>
          </w:p>
        </w:tc>
      </w:tr>
      <w:tr w14:paraId="77952ABE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EBF3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B8-05-M01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8AEA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IoT安全需求分析能力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115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能够分析物联网系统安全需求。</w:t>
            </w:r>
          </w:p>
        </w:tc>
      </w:tr>
      <w:tr w14:paraId="36B24E2D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A9B2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B8-05-M02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D014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IoT终端安全设计能力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74D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能够设计物联网终端安全机制。</w:t>
            </w:r>
          </w:p>
        </w:tc>
      </w:tr>
      <w:tr w14:paraId="50C2FF2F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F2E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B8-05-M03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90F7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IoT通信安全能力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0FBF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能够保障物联网通信过程安全。</w:t>
            </w:r>
          </w:p>
        </w:tc>
      </w:tr>
      <w:tr w14:paraId="1DB75868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7E05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B8-05-M04</w:t>
            </w:r>
          </w:p>
        </w:tc>
        <w:tc>
          <w:tcPr>
            <w:tcW w:w="24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7EC1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IoT平台安全能力</w:t>
            </w:r>
          </w:p>
        </w:tc>
        <w:tc>
          <w:tcPr>
            <w:tcW w:w="546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6C08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能够保障物联网平台运行安全。</w:t>
            </w:r>
          </w:p>
        </w:tc>
      </w:tr>
      <w:tr w14:paraId="69EB5FC0">
        <w:tblPrEx>
          <w:tblBorders>
            <w:top w:val="single" w:color="BCD3E5" w:sz="4" w:space="0"/>
            <w:left w:val="single" w:color="BCD3E5" w:sz="4" w:space="0"/>
            <w:bottom w:val="single" w:color="BCD3E5" w:sz="4" w:space="0"/>
            <w:right w:val="single" w:color="BCD3E5" w:sz="4" w:space="0"/>
            <w:insideH w:val="single" w:color="BCD3E5" w:sz="4" w:space="0"/>
            <w:insideV w:val="single" w:color="BCD3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5E08">
            <w:pPr>
              <w:spacing w:after="0" w:line="276" w:lineRule="auto"/>
              <w:jc w:val="center"/>
            </w:pPr>
            <w:r>
              <w:rPr>
                <w:rFonts w:ascii="Calibri" w:hAnsi="Calibri"/>
                <w:sz w:val="19"/>
              </w:rPr>
              <w:t>B8-05-M05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20FE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IoT安全测试能力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59B6">
            <w:pPr>
              <w:spacing w:after="0" w:line="276" w:lineRule="auto"/>
            </w:pPr>
            <w:r>
              <w:rPr>
                <w:rFonts w:ascii="Calibri" w:hAnsi="Calibri"/>
                <w:sz w:val="19"/>
              </w:rPr>
              <w:t>能够测试物联网系统安全性。</w:t>
            </w:r>
          </w:p>
        </w:tc>
      </w:tr>
    </w:tbl>
    <w:p w14:paraId="05C53147">
      <w:pPr>
        <w:spacing w:after="40"/>
      </w:pPr>
    </w:p>
    <w:sectPr>
      <w:headerReference r:id="rId5" w:type="default"/>
      <w:footerReference r:id="rId6" w:type="default"/>
      <w:pgSz w:w="12240" w:h="15840"/>
      <w:pgMar w:top="1181" w:right="1440" w:bottom="1037" w:left="1440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10420">
    <w:pPr>
      <w:pStyle w:val="24"/>
      <w:jc w:val="center"/>
    </w:pPr>
    <w:r>
      <w:rPr>
        <w:rFonts w:ascii="Calibri" w:hAnsi="Calibri"/>
        <w:color w:val="61788C"/>
        <w:sz w:val="17"/>
      </w:rPr>
      <w:t xml:space="preserve">第 </w:t>
    </w:r>
    <w:r>
      <w:rPr>
        <w:rFonts w:ascii="Calibri" w:hAnsi="Calibri"/>
        <w:color w:val="61788C"/>
        <w:sz w:val="17"/>
      </w:rPr>
      <w:fldChar w:fldCharType="begin"/>
    </w:r>
    <w:r>
      <w:rPr>
        <w:rFonts w:ascii="Calibri" w:hAnsi="Calibri"/>
        <w:color w:val="61788C"/>
        <w:sz w:val="17"/>
      </w:rPr>
      <w:instrText xml:space="preserve">PAGE</w:instrText>
    </w:r>
    <w:r>
      <w:rPr>
        <w:rFonts w:ascii="Calibri" w:hAnsi="Calibri"/>
        <w:color w:val="61788C"/>
        <w:sz w:val="17"/>
      </w:rPr>
      <w:fldChar w:fldCharType="separate"/>
    </w:r>
    <w:r>
      <w:rPr>
        <w:rFonts w:ascii="Calibri" w:hAnsi="Calibri"/>
        <w:color w:val="61788C"/>
        <w:sz w:val="17"/>
      </w:rPr>
      <w:t>更新目录</w:t>
    </w:r>
    <w:r>
      <w:rPr>
        <w:rFonts w:ascii="Calibri" w:hAnsi="Calibri"/>
        <w:color w:val="61788C"/>
        <w:sz w:val="17"/>
      </w:rPr>
      <w:fldChar w:fldCharType="end"/>
    </w:r>
    <w:r>
      <w:rPr>
        <w:rFonts w:ascii="Calibri" w:hAnsi="Calibri"/>
        <w:color w:val="61788C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757DD">
    <w:pPr>
      <w:pStyle w:val="25"/>
      <w:pBdr>
        <w:bottom w:val="single" w:color="D9E6F0" w:sz="4" w:space="4"/>
      </w:pBdr>
      <w:spacing w:after="40"/>
    </w:pPr>
    <w:r>
      <w:rPr>
        <w:rFonts w:ascii="Calibri" w:hAnsi="Calibri"/>
        <w:color w:val="61788C"/>
        <w:sz w:val="17"/>
      </w:rPr>
      <w:t>通信工程能力体系  |  能力单元与微能力对应关系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0A2"/>
    <w:rsid w:val="00702638"/>
    <w:rsid w:val="00AA1D8D"/>
    <w:rsid w:val="00AF11B0"/>
    <w:rsid w:val="00B47730"/>
    <w:rsid w:val="00CB0664"/>
    <w:rsid w:val="00DC1C79"/>
    <w:rsid w:val="00FC693F"/>
    <w:rsid w:val="081D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16324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677C8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677C8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23E6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pPr>
      <w:keepNext/>
      <w:spacing w:after="240"/>
    </w:pPr>
    <w:rPr>
      <w:rFonts w:asciiTheme="majorHAnsi" w:hAnsiTheme="majorHAnsi" w:eastAsiaTheme="majorEastAsia" w:cstheme="majorBidi"/>
      <w:i/>
      <w:iCs/>
      <w:color w:val="61788C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uiPriority w:val="99"/>
    <w:pPr>
      <w:spacing w:line="480" w:lineRule="auto"/>
    </w:pPr>
  </w:style>
  <w:style w:type="paragraph" w:styleId="31">
    <w:name w:val="List Continue 2"/>
    <w:basedOn w:val="1"/>
    <w:unhideWhenUsed/>
    <w:uiPriority w:val="99"/>
    <w:pPr>
      <w:ind w:left="720"/>
      <w:contextualSpacing/>
    </w:pPr>
  </w:style>
  <w:style w:type="paragraph" w:styleId="32">
    <w:name w:val="List Continue 3"/>
    <w:basedOn w:val="1"/>
    <w:unhideWhenUsed/>
    <w:uiPriority w:val="99"/>
    <w:pPr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keepNext/>
      <w:pBdr>
        <w:bottom w:val="single" w:color="4F81BD" w:themeColor="accent1" w:sz="8" w:space="4"/>
      </w:pBdr>
      <w:spacing w:after="200" w:line="240" w:lineRule="auto"/>
      <w:contextualSpacing/>
    </w:pPr>
    <w:rPr>
      <w:rFonts w:asciiTheme="majorHAnsi" w:hAnsiTheme="majorHAnsi" w:eastAsiaTheme="majorEastAsia" w:cstheme="majorBidi"/>
      <w:b/>
      <w:color w:val="123E67"/>
      <w:spacing w:val="5"/>
      <w:kern w:val="28"/>
      <w:sz w:val="4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页眉 字符"/>
    <w:basedOn w:val="134"/>
    <w:link w:val="25"/>
    <w:uiPriority w:val="99"/>
  </w:style>
  <w:style w:type="character" w:customStyle="1" w:styleId="140">
    <w:name w:val="页脚 字符"/>
    <w:basedOn w:val="134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30"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415</Words>
  <Characters>467</Characters>
  <Lines>2145</Lines>
  <Paragraphs>1965</Paragraphs>
  <TotalTime>0</TotalTime>
  <ScaleCrop>false</ScaleCrop>
  <LinksUpToDate>false</LinksUpToDate>
  <CharactersWithSpaces>530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刘宇航</cp:lastModifiedBy>
  <cp:lastPrinted>2026-08-14T00:54:00Z</cp:lastPrinted>
  <dcterms:modified xsi:type="dcterms:W3CDTF">2026-08-14T00:57:47Z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eyJoZGlkIjoiNjVkYmQ0MTc5M2M3MjIwZDlhOGQwZDk2NDZiZDQ0ZTAiLCJ1c2VySWQiOiIxNjY2MTgwMTExIn0=</vt:lpwstr>
  </property>
  <property fmtid="{D5CDD505-2E9C-101B-9397-08002B2CF9AE}" pid="3" name="KSOProductBuildVer">
    <vt:lpwstr>2052-12.1.0.19302</vt:lpwstr>
  </property>
  <property fmtid="{D5CDD505-2E9C-101B-9397-08002B2CF9AE}" pid="4" name="ICV">
    <vt:lpwstr>55A7298E4770442CBCFA9F03FB815065_12</vt:lpwstr>
  </property>
</Properties>
</file>