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46" w:firstLineChars="300"/>
        <w:textAlignment w:val="auto"/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  <w:t>实验1</w:t>
      </w:r>
      <w:r>
        <w:rPr>
          <w:rFonts w:hint="eastAsia" w:ascii="Times New Roman" w:hAnsi="Times New Roman" w:eastAsia="楷体" w:cs="Times New Roman"/>
          <w:b/>
          <w:bCs/>
          <w:sz w:val="48"/>
          <w:szCs w:val="48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  <w:t>_</w:t>
      </w:r>
      <w:r>
        <w:rPr>
          <w:rFonts w:hint="eastAsia" w:ascii="Times New Roman" w:hAnsi="Times New Roman" w:eastAsia="楷体" w:cs="Times New Roman"/>
          <w:b/>
          <w:bCs/>
          <w:sz w:val="48"/>
          <w:szCs w:val="48"/>
          <w:lang w:val="en-US" w:eastAsia="zh-CN"/>
        </w:rPr>
        <w:t>以太网组网实验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4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学生姓名:林觉凯          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合作同学:无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4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实验地点:济事楼330      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实验时间:2024.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实验目的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局域网是指连接在的计算机和网络设备所组成的网络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以太网是一种常见的局域网(LAN)技术，用于在局域网中传输数据。本次实验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通过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Cisco Packet Tracer网络仿真软件应用交换机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相应要求的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以太网的组网，从而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进一步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了解局域网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的基本知识和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交换机的工作原理。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熟悉并且进一步掌握以太网的组网方法和连通性测试。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实验原理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1.局域网原理：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局域网自然就是局部地区形成的一个区域网络，其特点就是分布地区范围有限，可大可小，大到一栋建筑楼与相邻建筑之间的连接，小到可以是办公室之间的联系。局域网自身相对其他网络传输速度更快，性能更稳定，框架简易，并且是封闭性，这也是很多机构选择的原因所在。局域网自身的组成大体由计算机设备、网络连接设备、网络传输介质3大部分构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Cisco2950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1802130</wp:posOffset>
            </wp:positionV>
            <wp:extent cx="5266055" cy="633730"/>
            <wp:effectExtent l="0" t="0" r="444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Cisco 2950交换机是一款经典的企业级网络设备，适用于小型办公室或部门级网络，提供可靠的性能和基本的管理功能。Cisco 2950系列交换机通常具有24个或48个以太网端口，可以连接大量设备，如计算机、打印机、服务器等。它支持10/100Mbps的以太网速率，适用于各种网络需求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对于较小规模的网络，2950交换机通常是一种经济实惠且可扩展的选择，但在需要更多高级功能和更大容量的网络中可能会受到限制。</w:t>
      </w:r>
    </w:p>
    <w:p>
      <w:pPr>
        <w:keepNext w:val="0"/>
        <w:keepLines w:val="0"/>
        <w:widowControl/>
        <w:suppressLineNumbers w:val="0"/>
        <w:ind w:left="2100" w:leftChars="0" w:firstLine="720" w:firstLineChars="3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24个默认100M百兆端口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实验设备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硬件设备：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济事楼330机房电脑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软件设备：Windows操作系统和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Cisco Packet Tracer网络仿真软件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3475355</wp:posOffset>
            </wp:positionH>
            <wp:positionV relativeFrom="paragraph">
              <wp:posOffset>186055</wp:posOffset>
            </wp:positionV>
            <wp:extent cx="2332990" cy="1554480"/>
            <wp:effectExtent l="0" t="0" r="381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实验步骤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打开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Cisco Packet Tracer网络仿真软件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按照右侧的拓扑结构完成线路的连接。然后</w:t>
      </w:r>
      <w:r>
        <w:rPr>
          <w:rFonts w:hint="default" w:ascii="Times New Roman" w:hAnsi="Times New Roman" w:cs="Times New Roman"/>
          <w:sz w:val="24"/>
          <w:szCs w:val="24"/>
        </w:rPr>
        <w:t>正确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</w:t>
      </w:r>
      <w:r>
        <w:rPr>
          <w:rFonts w:hint="default" w:ascii="Times New Roman" w:hAnsi="Times New Roman" w:cs="Times New Roman"/>
          <w:sz w:val="24"/>
          <w:szCs w:val="24"/>
        </w:rPr>
        <w:t>配置各个PC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</w:t>
      </w:r>
      <w:r>
        <w:rPr>
          <w:rFonts w:hint="default" w:ascii="Times New Roman" w:hAnsi="Times New Roman" w:cs="Times New Roman"/>
          <w:sz w:val="24"/>
          <w:szCs w:val="24"/>
        </w:rPr>
        <w:t>的子网掩码和IP地址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sz w:val="24"/>
          <w:szCs w:val="24"/>
        </w:rPr>
        <w:t>配置成功后打开终端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命令行</w:t>
      </w:r>
      <w:r>
        <w:rPr>
          <w:rFonts w:hint="default" w:ascii="Times New Roman" w:hAnsi="Times New Roman" w:cs="Times New Roman"/>
          <w:sz w:val="24"/>
          <w:szCs w:val="24"/>
        </w:rPr>
        <w:t>，用PC1,PC2和PC3相互ping，查看结果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尝试两台终端连接PING结果观察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实验现象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正确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</w:t>
      </w:r>
      <w:r>
        <w:rPr>
          <w:rFonts w:hint="default" w:ascii="Times New Roman" w:hAnsi="Times New Roman" w:cs="Times New Roman"/>
          <w:sz w:val="24"/>
          <w:szCs w:val="24"/>
        </w:rPr>
        <w:t>配置各个PC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</w:t>
      </w:r>
      <w:r>
        <w:rPr>
          <w:rFonts w:hint="default" w:ascii="Times New Roman" w:hAnsi="Times New Roman" w:cs="Times New Roman"/>
          <w:sz w:val="24"/>
          <w:szCs w:val="24"/>
        </w:rPr>
        <w:t>的子网掩码和IP地址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PC1:IP:192.168.1.20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SubMask:255.255.255.0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PC2:IP:192.168.1.20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SubMask:255.255.255.0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PC3:IP:192.168.1.22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SubMask:255.255.255.0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3774440</wp:posOffset>
            </wp:positionH>
            <wp:positionV relativeFrom="paragraph">
              <wp:posOffset>45720</wp:posOffset>
            </wp:positionV>
            <wp:extent cx="1890395" cy="1308735"/>
            <wp:effectExtent l="0" t="0" r="1905" b="12065"/>
            <wp:wrapSquare wrapText="bothSides"/>
            <wp:docPr id="7" name="图片 7" descr="38141843863551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814184386355115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55880</wp:posOffset>
            </wp:positionV>
            <wp:extent cx="1830070" cy="1306830"/>
            <wp:effectExtent l="0" t="0" r="11430" b="1270"/>
            <wp:wrapSquare wrapText="bothSides"/>
            <wp:docPr id="6" name="图片 6" descr="86553994988957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655399498895751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39370</wp:posOffset>
            </wp:positionV>
            <wp:extent cx="1910715" cy="1353185"/>
            <wp:effectExtent l="0" t="0" r="6985" b="5715"/>
            <wp:wrapSquare wrapText="bothSides"/>
            <wp:docPr id="5" name="图片 5" descr="30372352786925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37235278692533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用PC1,PC2和PC3相互ping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结果为三台PC机可以ping通。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3877945</wp:posOffset>
            </wp:positionH>
            <wp:positionV relativeFrom="paragraph">
              <wp:posOffset>58420</wp:posOffset>
            </wp:positionV>
            <wp:extent cx="2125980" cy="1429385"/>
            <wp:effectExtent l="0" t="0" r="7620" b="5715"/>
            <wp:wrapSquare wrapText="bothSides"/>
            <wp:docPr id="13" name="图片 13" descr="72804177422196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280417742219626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1692275</wp:posOffset>
            </wp:positionH>
            <wp:positionV relativeFrom="paragraph">
              <wp:posOffset>70485</wp:posOffset>
            </wp:positionV>
            <wp:extent cx="2089785" cy="1405255"/>
            <wp:effectExtent l="0" t="0" r="5715" b="4445"/>
            <wp:wrapSquare wrapText="bothSides"/>
            <wp:docPr id="12" name="图片 12" descr="641183572792558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411835727925589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57150</wp:posOffset>
            </wp:positionV>
            <wp:extent cx="2105025" cy="1407795"/>
            <wp:effectExtent l="0" t="0" r="3175" b="1905"/>
            <wp:wrapSquare wrapText="bothSides"/>
            <wp:docPr id="11" name="图片 11" descr="73518794356948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351879435694861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查看交换机配置相关</w:t>
      </w:r>
      <w:r>
        <w:rPr>
          <w:rFonts w:hint="default" w:ascii="Times New Roman" w:hAnsi="Times New Roman" w:cs="Times New Roman"/>
          <w:sz w:val="24"/>
          <w:szCs w:val="24"/>
        </w:rPr>
        <w:t>指令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switch#sh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1169035</wp:posOffset>
            </wp:positionH>
            <wp:positionV relativeFrom="paragraph">
              <wp:posOffset>115570</wp:posOffset>
            </wp:positionV>
            <wp:extent cx="2512695" cy="1990090"/>
            <wp:effectExtent l="0" t="0" r="1905" b="3810"/>
            <wp:wrapSquare wrapText="bothSides"/>
            <wp:docPr id="14" name="图片 14" descr="64290095747082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429009574708235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-194945</wp:posOffset>
            </wp:positionV>
            <wp:extent cx="1766570" cy="815975"/>
            <wp:effectExtent l="0" t="0" r="11430" b="9525"/>
            <wp:wrapSquare wrapText="bothSides"/>
            <wp:docPr id="18" name="图片 18" descr="67024902922932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702490292293227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尝试两台终端连接PING结果观察,结果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观察到。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两台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PC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主机连接成功，ping返回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信息成功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49530</wp:posOffset>
            </wp:positionV>
            <wp:extent cx="2922270" cy="1387475"/>
            <wp:effectExtent l="0" t="0" r="0" b="0"/>
            <wp:wrapSquare wrapText="bothSides"/>
            <wp:docPr id="19" name="图片 19" descr="71017279031810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10172790318109797"/>
                    <pic:cNvPicPr>
                      <a:picLocks noChangeAspect="1"/>
                    </pic:cNvPicPr>
                  </pic:nvPicPr>
                  <pic:blipFill>
                    <a:blip r:embed="rId14"/>
                    <a:srcRect b="26406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68580</wp:posOffset>
            </wp:positionV>
            <wp:extent cx="2955290" cy="1374140"/>
            <wp:effectExtent l="0" t="0" r="0" b="0"/>
            <wp:wrapSquare wrapText="bothSides"/>
            <wp:docPr id="20" name="图片 20" descr="739765512743679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39765512743679180"/>
                    <pic:cNvPicPr>
                      <a:picLocks noChangeAspect="1"/>
                    </pic:cNvPicPr>
                  </pic:nvPicPr>
                  <pic:blipFill>
                    <a:blip r:embed="rId15"/>
                    <a:srcRect b="31627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分析讨论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本次实验较为简单，主要是要完成一个局域网的组网配置。</w:t>
      </w:r>
      <w:r>
        <w:rPr>
          <w:rFonts w:hint="default" w:ascii="Times New Roman" w:hAnsi="Times New Roman" w:cs="Times New Roman"/>
          <w:b w:val="0"/>
          <w:bCs w:val="0"/>
          <w:sz w:val="24"/>
        </w:rPr>
        <w:t>在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我们模拟的</w:t>
      </w:r>
      <w:r>
        <w:rPr>
          <w:rFonts w:hint="default" w:ascii="Times New Roman" w:hAnsi="Times New Roman" w:cs="Times New Roman"/>
          <w:b w:val="0"/>
          <w:bCs w:val="0"/>
          <w:sz w:val="24"/>
        </w:rPr>
        <w:t>网络中，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几台</w:t>
      </w:r>
      <w:r>
        <w:rPr>
          <w:rFonts w:hint="default" w:ascii="Times New Roman" w:hAnsi="Times New Roman" w:cs="Times New Roman"/>
          <w:b w:val="0"/>
          <w:bCs w:val="0"/>
          <w:sz w:val="24"/>
        </w:rPr>
        <w:t>计算机使用传输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4"/>
        </w:rPr>
        <w:t>介质进行连接，网络数据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则会</w:t>
      </w:r>
      <w:r>
        <w:rPr>
          <w:rFonts w:hint="default" w:ascii="Times New Roman" w:hAnsi="Times New Roman" w:cs="Times New Roman"/>
          <w:b w:val="0"/>
          <w:bCs w:val="0"/>
          <w:sz w:val="24"/>
        </w:rPr>
        <w:t>通过传输介质进行传输</w:t>
      </w:r>
      <w:r>
        <w:rPr>
          <w:rFonts w:hint="eastAsia" w:ascii="Times New Roman" w:hAnsi="Times New Roman" w:cs="Times New Roman"/>
          <w:b w:val="0"/>
          <w:bCs w:val="0"/>
          <w:sz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以太网是一种常见的局域网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LAN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技术，用于在局域网中传输数据。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以下是一些关于以太网的重要特点和概念：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物理介质：以太网可以在各种物理介质上运行，包括双绞线、光纤和同轴电缆。最常见的是使用双绞线作为传输介质。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数据帧：以太网使用数据帧作为数据传输的基本单元。数据帧包括目标MAC地址、源MAC地址、数据部分和校验序列等字段。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MAC地址：每个连接到以太网的设备都有一个唯一的MAC地址，用于标识设备。以太网使用MAC地址来确定数据包的传输目标。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CSMA/CD：以太网使用载波侦听多点访问/碰撞检测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Carrier Sense Multiple Access with Collision Detection，CSMA/CD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协议来管理多个设备共享同一物理介质的情况。如果多个设备同时尝试发送数据，会发生碰撞，然后通过CSMA/CD协议进行检测和处理。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速率：最初的以太网速率是10 Mbps，随后发展出100 Mbps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Fast Ethernet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和1000 Mbps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Gigabit Ethernet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等更高速率的版本。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拓扑结构：以太网通常采用星型拓扑结构，即所有设备都连接到中央设备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如交换机或集线器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的布线中心。这种结构有助于减少碰撞，并提高网络性能和可靠性。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46" w:firstLineChars="300"/>
        <w:textAlignment w:val="auto"/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  <w:t>实验1</w:t>
      </w:r>
      <w:r>
        <w:rPr>
          <w:rFonts w:hint="eastAsia" w:ascii="Times New Roman" w:hAnsi="Times New Roman" w:eastAsia="楷体" w:cs="Times New Roman"/>
          <w:b/>
          <w:bCs/>
          <w:sz w:val="48"/>
          <w:szCs w:val="4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  <w:t>_</w:t>
      </w:r>
      <w:r>
        <w:rPr>
          <w:rFonts w:hint="eastAsia" w:ascii="Times New Roman" w:hAnsi="Times New Roman" w:eastAsia="楷体" w:cs="Times New Roman"/>
          <w:b/>
          <w:bCs/>
          <w:sz w:val="48"/>
          <w:szCs w:val="48"/>
          <w:lang w:val="en-US" w:eastAsia="zh-CN"/>
        </w:rPr>
        <w:t>RIP路由配置实验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4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学生姓名:林觉凯          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合作同学:无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4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实验地点:济事楼330      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实验时间:2024.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实验目的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RIP是应用较早、使用较普通的IGP内部网关协议，本次实验通过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Cisco Packet Tracer网络仿真软件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模拟RIP路由的基本配置，可以和上周做的静态路由配置实验进行对比分析，更能让我们多一种方法配置路由。我们可以在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理解 RIP 协议的基本原理和工作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  <w:lang w:val="en-US" w:eastAsia="zh-CN"/>
        </w:rPr>
        <w:t>过程的同时，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进一步学习配置和管理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动态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RIP路由</w:t>
      </w:r>
      <w:r>
        <w:rPr>
          <w:rFonts w:hint="eastAsia" w:ascii="Times New Roman" w:hAnsi="Times New Roman" w:eastAsia="宋体" w:cs="Times New Roman"/>
          <w:color w:val="1F2329"/>
          <w:sz w:val="24"/>
          <w:szCs w:val="24"/>
          <w:lang w:val="en-US" w:eastAsia="zh-CN"/>
        </w:rPr>
        <w:t>的方法，加深对路由的理解和思考。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实验原理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技术原理：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RIP（Routing Information Protocols ，路由信息协议）是应用较早、使用较普通的IGP内部网关协议，适用用于小型同类网络，是距离矢量协议；RIP协议跳数做为衡量路径开销的，RIP协议里规定最大跳数为15；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RIP协议有两个版本：RIPv1和RIPv2，RIPv1属于有类路由协议，不支持VLSM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以广播形式进行路由信息的更新，更新周期为30秒；RIPv2属于无类路由协议，支持VLSM，以组播形式进行路由更新。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实验设备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硬件设备：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济事楼330机房电脑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软件设备：Windows操作系统和</w:t>
      </w:r>
      <w:r>
        <w:rPr>
          <w:rFonts w:hint="default" w:ascii="Times New Roman" w:hAnsi="Times New Roman" w:eastAsia="宋体" w:cs="Times New Roman"/>
          <w:color w:val="1F2329"/>
          <w:sz w:val="24"/>
          <w:szCs w:val="24"/>
        </w:rPr>
        <w:t>Cisco Packet Tracer网络仿真软件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实验步骤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首先规划网络地址及拓扑图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，如右图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配置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PC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机、服务器及路由器口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地址；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配置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RIP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之前检查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间能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否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相互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通；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2275840</wp:posOffset>
            </wp:positionH>
            <wp:positionV relativeFrom="paragraph">
              <wp:posOffset>27305</wp:posOffset>
            </wp:positionV>
            <wp:extent cx="3401695" cy="1887855"/>
            <wp:effectExtent l="0" t="0" r="1905" b="4445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RA</w:t>
      </w:r>
      <w:r>
        <w:rPr>
          <w:rFonts w:hint="eastAsia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路由器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上配置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RIP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RB</w:t>
      </w:r>
      <w:r>
        <w:rPr>
          <w:rFonts w:hint="eastAsia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路由器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上配置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验证主机之间的互通性。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实验现象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配置PC1、PC2、PC3、PC4的IP地址、子网掩码和网关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PC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：IP地址:192.168.1.11；子网掩码:255.255.255.0；网关:192.168.1.254；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PC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：IP地址:10.60.2.22；子网掩码:255.255.255.0；网关:10.60.2.254；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PC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：IP地址:172.16.3.33；子网掩码:255.255.255.0；网关:172.16.3.254；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PC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：IP地址:118.18.4.44；子网掩码:255.255.255.0；网关:118.18.4.254；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124460</wp:posOffset>
            </wp:positionV>
            <wp:extent cx="2007235" cy="1501140"/>
            <wp:effectExtent l="0" t="0" r="12065" b="10160"/>
            <wp:wrapSquare wrapText="bothSides"/>
            <wp:docPr id="25" name="图片 25" descr="50386600018880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038660001888013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3193415</wp:posOffset>
            </wp:positionH>
            <wp:positionV relativeFrom="paragraph">
              <wp:posOffset>125730</wp:posOffset>
            </wp:positionV>
            <wp:extent cx="1859915" cy="1525905"/>
            <wp:effectExtent l="0" t="0" r="6985" b="10795"/>
            <wp:wrapSquare wrapText="bothSides"/>
            <wp:docPr id="24" name="图片 24" descr="26031669723602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603166972360283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623570</wp:posOffset>
            </wp:positionH>
            <wp:positionV relativeFrom="paragraph">
              <wp:posOffset>259080</wp:posOffset>
            </wp:positionV>
            <wp:extent cx="2038350" cy="1590040"/>
            <wp:effectExtent l="0" t="0" r="6350" b="10160"/>
            <wp:wrapSquare wrapText="bothSides"/>
            <wp:docPr id="22" name="图片 22" descr="2212003401788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1200340178816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48895</wp:posOffset>
            </wp:positionV>
            <wp:extent cx="2047875" cy="1502410"/>
            <wp:effectExtent l="0" t="0" r="9525" b="8890"/>
            <wp:wrapSquare wrapText="bothSides"/>
            <wp:docPr id="23" name="图片 23" descr="33376104565057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337610456505757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584200</wp:posOffset>
            </wp:positionV>
            <wp:extent cx="1787525" cy="1388745"/>
            <wp:effectExtent l="0" t="0" r="3175" b="8255"/>
            <wp:wrapSquare wrapText="bothSides"/>
            <wp:docPr id="27" name="图片 27" descr="16804567174355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80456717435569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路由器相应</w:t>
      </w:r>
      <w:r>
        <w:rPr>
          <w:rFonts w:hint="default" w:ascii="Times New Roman" w:hAnsi="Times New Roman" w:eastAsia="宋体" w:cs="Times New Roman"/>
          <w:color w:val="1F2329"/>
          <w:sz w:val="22"/>
        </w:rPr>
        <w:t>FastEthernet0/0IP 地址</w:t>
      </w:r>
      <w:r>
        <w:rPr>
          <w:rFonts w:hint="default" w:ascii="Times New Roman" w:hAnsi="Times New Roman" w:eastAsia="宋体" w:cs="Times New Roman"/>
          <w:color w:val="1F2329"/>
          <w:sz w:val="22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color w:val="1F2329"/>
          <w:sz w:val="22"/>
        </w:rPr>
        <w:t>FastEthernet0/</w:t>
      </w:r>
      <w:r>
        <w:rPr>
          <w:rFonts w:hint="eastAsia" w:ascii="Times New Roman" w:hAnsi="Times New Roman" w:eastAsia="宋体" w:cs="Times New Roman"/>
          <w:color w:val="1F2329"/>
          <w:sz w:val="22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1F2329"/>
          <w:sz w:val="22"/>
        </w:rPr>
        <w:t>IP 地址</w:t>
      </w:r>
      <w:r>
        <w:rPr>
          <w:rFonts w:hint="eastAsia" w:ascii="Times New Roman" w:hAnsi="Times New Roman" w:eastAsia="宋体" w:cs="Times New Roman"/>
          <w:color w:val="1F2329"/>
          <w:sz w:val="22"/>
          <w:lang w:val="en-US" w:eastAsia="zh-CN"/>
        </w:rPr>
        <w:t>和串口IP</w:t>
      </w:r>
      <w:r>
        <w:rPr>
          <w:rFonts w:hint="default" w:ascii="Times New Roman" w:hAnsi="Times New Roman" w:eastAsia="宋体" w:cs="Times New Roman"/>
          <w:color w:val="1F2329"/>
          <w:sz w:val="22"/>
          <w:lang w:val="en-US" w:eastAsia="zh-CN"/>
        </w:rPr>
        <w:t>的配置</w:t>
      </w:r>
      <w:r>
        <w:rPr>
          <w:rFonts w:hint="eastAsia" w:ascii="Times New Roman" w:hAnsi="Times New Roman" w:eastAsia="宋体" w:cs="Times New Roman"/>
          <w:color w:val="1F2329"/>
          <w:sz w:val="22"/>
          <w:lang w:val="en-US" w:eastAsia="zh-CN"/>
        </w:rPr>
        <w:t>(两个路由器类似配置方法和步骤，不一一列出了)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1410970</wp:posOffset>
            </wp:positionV>
            <wp:extent cx="1823085" cy="2268855"/>
            <wp:effectExtent l="0" t="0" r="5715" b="4445"/>
            <wp:wrapSquare wrapText="bothSides"/>
            <wp:docPr id="32" name="图片 32" descr="51790731305497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5179073130549769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33655</wp:posOffset>
            </wp:positionV>
            <wp:extent cx="1668145" cy="1411605"/>
            <wp:effectExtent l="0" t="0" r="8255" b="10795"/>
            <wp:wrapSquare wrapText="bothSides"/>
            <wp:docPr id="26" name="图片 26" descr="28892971040007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889297104000742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19050</wp:posOffset>
            </wp:positionV>
            <wp:extent cx="1763395" cy="1348740"/>
            <wp:effectExtent l="0" t="0" r="1905" b="10160"/>
            <wp:wrapSquare wrapText="bothSides"/>
            <wp:docPr id="28" name="图片 28" descr="57594942865943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759494286594368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在配置RIP之前我们要检验是否能ping通，我们拿PC1举例，发现在配置RIP之前PC1可以ping通在同一个路由器上的PC2，而不能ping通在另外一个路由器上的PC3和PC4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destination host unreachable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接下来配置路由器的端口地址，配置RA和RB的路由表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路由器A：interface FastEthernet0/0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192.168.1.254 255.255.255.0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interface FastEthernet0/1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10.60.2.254 255.255.255.0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路由器B：interface FastEthernet0/0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172.16.3.254 255.255.255.0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interface FastEthernet0/1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118.18.4.254 255.255.255.0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注意：端口要no shutdown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配置路由器的串口端口地址；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路由器A：interface Serial 0/0/0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33020</wp:posOffset>
            </wp:positionV>
            <wp:extent cx="2045335" cy="1212215"/>
            <wp:effectExtent l="0" t="0" r="12065" b="6985"/>
            <wp:wrapSquare wrapText="bothSides"/>
            <wp:docPr id="4" name="图片 4" descr="18664531483816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66453148381675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202.120.17.18 255.255.255.0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Clock rate 56000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路由器B：interface Serial 0/0/0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address 202.120.17.29 255.255.255.0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Clock rate 56000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71755</wp:posOffset>
            </wp:positionV>
            <wp:extent cx="1996440" cy="1284605"/>
            <wp:effectExtent l="0" t="0" r="10160" b="10795"/>
            <wp:wrapSquare wrapText="bothSides"/>
            <wp:docPr id="8" name="图片 8" descr="353336050244838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5333605024483829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注意：端口要no shutdown；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Clock rate 56000 只需配一端即可。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配置RA的RIP路由表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network 192.168.1.1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network 10.60.2.22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153035</wp:posOffset>
            </wp:positionV>
            <wp:extent cx="1696085" cy="1924685"/>
            <wp:effectExtent l="0" t="0" r="5715" b="5715"/>
            <wp:wrapSquare wrapText="bothSides"/>
            <wp:docPr id="33" name="图片 33" descr="18802119000639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8802119000639534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network 202.120.17.18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2.路由器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配置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RIP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之后，几台计算机互相</w:t>
      </w:r>
      <w:r>
        <w:rPr>
          <w:rFonts w:hint="default" w:ascii="Times New Roman" w:hAnsi="Times New Roman" w:eastAsia="Constantia" w:cs="Times New Roman"/>
          <w:color w:val="000000"/>
          <w:kern w:val="0"/>
          <w:sz w:val="24"/>
          <w:szCs w:val="24"/>
          <w:lang w:val="en-US" w:eastAsia="zh-CN" w:bidi="ar"/>
        </w:rPr>
        <w:t>Ping,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观测访问结果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(如右图)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我们发现由同一台路由器连接的PC之间可以ping到，不同的ping不到。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24765</wp:posOffset>
            </wp:positionV>
            <wp:extent cx="1903095" cy="2429510"/>
            <wp:effectExtent l="0" t="0" r="1905" b="8890"/>
            <wp:wrapSquare wrapText="bothSides"/>
            <wp:docPr id="31" name="图片 31" descr="54468086737211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5446808673721167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配置RB的RIP路由表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network 172.16.3.33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network 118.18.4.44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network 202.120.17.29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在配置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RA和RA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之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我们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同样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拿PC1举例，发现在配置RIP之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PC1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不仅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可以ping通在同个路由器上的PC2，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还可以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ping通在另一个路由器上的PC3和PC4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分析讨论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本次实验的过程比较复杂，需要我们完成相应PC机的IP地址、子网掩码和网关的配置，相应路由器的RIP配置。我们通过实验可以发现，在配置RIP之前，</w:t>
      </w:r>
      <w:r>
        <w:rPr>
          <w:rFonts w:hint="default" w:ascii="Times New Roman" w:hAnsi="Times New Roman" w:eastAsia="宋体" w:cs="Times New Roman"/>
          <w:sz w:val="24"/>
          <w:szCs w:val="24"/>
        </w:rPr>
        <w:t>通过同一台路由器连接的电脑才可以成功ping通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但是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不同的路由器连接的电脑之间</w:t>
      </w:r>
      <w:r>
        <w:rPr>
          <w:rFonts w:hint="default" w:ascii="Times New Roman" w:hAnsi="Times New Roman" w:eastAsia="宋体" w:cs="Times New Roman"/>
          <w:sz w:val="24"/>
          <w:szCs w:val="24"/>
        </w:rPr>
        <w:t>无法相互ping通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RIP在中间起到了重要的作用。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RIP在路由中扮演着十分重要的角色，我通过课后了解到了它的作用：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RIP的主要作用是在网络中自动学习和传播路由信息，以便路由器可以根据这些信息动态地选择最佳的路径来转发数据包。以下是RIP的几个主要作用：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路由表维护：RIP允许路由器动态地学习和更新路由表，以反映网络拓扑的变化。路由表包含了到达目的网络的最佳路径以及与之相关的跳数信息。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路径选择：RIP使用跳数作为路径选择的度量标准，即选择跳数最少的路径作为最佳路径。路由器会定期交换路由更新信息，以确保路由表中的路径信息是最新的。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自动网络发现：当新的路由器加入网络时，RIP可以自动发现它，并与其他路由器交换路由信息，以便更新整个网络的路由表。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故障恢复：当网络中的链路发生故障或路由器失效时，RIP可以快速调整路由表，找到新的可用路径，并将这些变化通知给其他路由器，以实现网络的快速恢复。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简化网络管理：通过使用动态路由协议如RIP，网络管理员可以减少手动配置路由器的工作量。路由器可以自动学习和更新路由信息，从而减少了网络管理的复杂性。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MDRlMTQ1ZjQ5Mjk0YzgzZDY1Zjg1N2ZlMDQwYmIifQ=="/>
  </w:docVars>
  <w:rsids>
    <w:rsidRoot w:val="00000000"/>
    <w:rsid w:val="051060E7"/>
    <w:rsid w:val="0A704003"/>
    <w:rsid w:val="0D1D2F6F"/>
    <w:rsid w:val="0DA04313"/>
    <w:rsid w:val="14C1106E"/>
    <w:rsid w:val="1E0C793C"/>
    <w:rsid w:val="212B3FA8"/>
    <w:rsid w:val="23256DAA"/>
    <w:rsid w:val="25EA3208"/>
    <w:rsid w:val="28AF7842"/>
    <w:rsid w:val="28C16E93"/>
    <w:rsid w:val="2C3D5164"/>
    <w:rsid w:val="31741628"/>
    <w:rsid w:val="37E15394"/>
    <w:rsid w:val="422E5E8C"/>
    <w:rsid w:val="43854309"/>
    <w:rsid w:val="4CE66201"/>
    <w:rsid w:val="51845CD8"/>
    <w:rsid w:val="65FC516D"/>
    <w:rsid w:val="6A627863"/>
    <w:rsid w:val="6BDA5F51"/>
    <w:rsid w:val="711B1138"/>
    <w:rsid w:val="770D3177"/>
    <w:rsid w:val="77ED0DBA"/>
    <w:rsid w:val="7A3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2024-04-01T07:18:00Z</dcterms:created>
  <dc:creator>86136</dc:creator>
  <cp:lastModifiedBy>KeiK.</cp:lastModifiedBy>
  <dcterms:modified xsi:type="dcterms:W3CDTF">2024-04-02T13:35:09Z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694C2550FED5489798CFEFE9CA73DB56_12</vt:lpwstr>
  </property>
</Properties>
</file>