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53C" w:rsidRPr="00DD28AC" w:rsidRDefault="00DA753C" w:rsidP="00DA753C">
      <w:pPr>
        <w:pStyle w:val="2"/>
        <w:numPr>
          <w:ilvl w:val="1"/>
          <w:numId w:val="1"/>
        </w:numPr>
      </w:pPr>
      <w:bookmarkStart w:id="0" w:name="_Toc403658185"/>
      <w:r>
        <w:t>(0x0</w:t>
      </w:r>
      <w:r>
        <w:rPr>
          <w:rFonts w:hint="eastAsia"/>
        </w:rPr>
        <w:t>C</w:t>
      </w:r>
      <w:r>
        <w:t>)</w:t>
      </w:r>
      <w:r w:rsidRPr="007378A0">
        <w:t xml:space="preserve"> </w:t>
      </w:r>
      <w:r>
        <w:rPr>
          <w:rFonts w:hint="eastAsia"/>
        </w:rPr>
        <w:t>仪器工作状态</w:t>
      </w:r>
      <w:bookmarkEnd w:id="0"/>
    </w:p>
    <w:p w:rsidR="00DA753C" w:rsidRPr="00DD28AC" w:rsidRDefault="00DA753C" w:rsidP="00DA753C">
      <w:pPr>
        <w:pStyle w:val="a3"/>
        <w:numPr>
          <w:ilvl w:val="2"/>
          <w:numId w:val="1"/>
        </w:numPr>
        <w:jc w:val="left"/>
      </w:pPr>
      <w:bookmarkStart w:id="1" w:name="_Toc403658186"/>
      <w:r>
        <w:rPr>
          <w:rFonts w:hint="eastAsia"/>
        </w:rPr>
        <w:t>读取</w:t>
      </w:r>
      <w:bookmarkEnd w:id="1"/>
    </w:p>
    <w:p w:rsidR="00DA753C" w:rsidRPr="001409D6" w:rsidRDefault="00DA753C" w:rsidP="00DA753C">
      <w:pPr>
        <w:topLinePunct/>
        <w:autoSpaceDE w:val="0"/>
        <w:autoSpaceDN w:val="0"/>
        <w:spacing w:before="50" w:line="520" w:lineRule="exact"/>
        <w:ind w:left="720"/>
        <w:rPr>
          <w:rStyle w:val="a5"/>
          <w:color w:val="00B0F0"/>
          <w:sz w:val="32"/>
        </w:rPr>
      </w:pPr>
      <w:r w:rsidRPr="001409D6">
        <w:rPr>
          <w:rStyle w:val="a5"/>
          <w:rFonts w:hint="eastAsia"/>
          <w:color w:val="00B0F0"/>
          <w:sz w:val="32"/>
        </w:rPr>
        <w:t>请求包：</w:t>
      </w:r>
    </w:p>
    <w:tbl>
      <w:tblPr>
        <w:tblW w:w="9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29"/>
        <w:gridCol w:w="992"/>
        <w:gridCol w:w="2410"/>
        <w:gridCol w:w="1096"/>
        <w:gridCol w:w="4130"/>
      </w:tblGrid>
      <w:tr w:rsidR="00DA753C" w:rsidRPr="001E334B" w:rsidTr="003479E2">
        <w:tc>
          <w:tcPr>
            <w:tcW w:w="529" w:type="dxa"/>
            <w:shd w:val="clear" w:color="auto" w:fill="E6E6E6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992" w:type="dxa"/>
            <w:shd w:val="clear" w:color="auto" w:fill="E6E6E6"/>
            <w:vAlign w:val="center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  <w:r w:rsidRPr="001E334B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  <w:r w:rsidRPr="001E334B">
              <w:rPr>
                <w:rFonts w:ascii="宋体" w:hAnsi="宋体" w:hint="eastAsia"/>
                <w:b/>
              </w:rPr>
              <w:t>内</w:t>
            </w:r>
            <w:r w:rsidRPr="001E334B">
              <w:rPr>
                <w:rFonts w:ascii="宋体" w:hAnsi="宋体"/>
                <w:b/>
              </w:rPr>
              <w:t xml:space="preserve">  </w:t>
            </w:r>
            <w:r w:rsidRPr="001E334B">
              <w:rPr>
                <w:rFonts w:ascii="宋体" w:hAnsi="宋体" w:hint="eastAsia"/>
                <w:b/>
              </w:rPr>
              <w:t>容</w:t>
            </w:r>
          </w:p>
        </w:tc>
        <w:tc>
          <w:tcPr>
            <w:tcW w:w="1096" w:type="dxa"/>
            <w:shd w:val="clear" w:color="auto" w:fill="E6E6E6"/>
            <w:vAlign w:val="center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  <w:r w:rsidRPr="001E334B">
              <w:rPr>
                <w:rFonts w:ascii="宋体" w:hAnsi="宋体" w:hint="eastAsia"/>
                <w:b/>
              </w:rPr>
              <w:t>字节数</w:t>
            </w:r>
          </w:p>
        </w:tc>
        <w:tc>
          <w:tcPr>
            <w:tcW w:w="4130" w:type="dxa"/>
            <w:shd w:val="clear" w:color="auto" w:fill="E6E6E6"/>
            <w:vAlign w:val="center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  <w:r w:rsidRPr="001E334B">
              <w:rPr>
                <w:rFonts w:ascii="宋体" w:hAnsi="宋体" w:hint="eastAsia"/>
                <w:b/>
              </w:rPr>
              <w:t>内</w:t>
            </w:r>
            <w:r w:rsidRPr="001E334B">
              <w:rPr>
                <w:rFonts w:ascii="宋体" w:hAnsi="宋体"/>
                <w:b/>
              </w:rPr>
              <w:t xml:space="preserve">  </w:t>
            </w:r>
            <w:r w:rsidRPr="001E334B">
              <w:rPr>
                <w:rFonts w:ascii="宋体" w:hAnsi="宋体" w:hint="eastAsia"/>
                <w:b/>
              </w:rPr>
              <w:t>容</w:t>
            </w:r>
            <w:r w:rsidRPr="001E334B">
              <w:rPr>
                <w:rFonts w:ascii="宋体" w:hAnsi="宋体"/>
                <w:b/>
              </w:rPr>
              <w:t xml:space="preserve">  </w:t>
            </w:r>
            <w:r w:rsidRPr="001E334B">
              <w:rPr>
                <w:rFonts w:ascii="宋体" w:hAnsi="宋体" w:hint="eastAsia"/>
                <w:b/>
              </w:rPr>
              <w:t>说</w:t>
            </w:r>
            <w:r w:rsidRPr="001E334B">
              <w:rPr>
                <w:rFonts w:ascii="宋体" w:hAnsi="宋体"/>
                <w:b/>
              </w:rPr>
              <w:t xml:space="preserve">  </w:t>
            </w:r>
            <w:r w:rsidRPr="001E334B">
              <w:rPr>
                <w:rFonts w:ascii="宋体" w:hAnsi="宋体" w:hint="eastAsia"/>
                <w:b/>
              </w:rPr>
              <w:t>明</w:t>
            </w:r>
          </w:p>
        </w:tc>
      </w:tr>
      <w:tr w:rsidR="00DA753C" w:rsidTr="003479E2">
        <w:tc>
          <w:tcPr>
            <w:tcW w:w="529" w:type="dxa"/>
            <w:vMerge w:val="restart"/>
            <w:shd w:val="clear" w:color="auto" w:fill="C6D9F1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数据头</w:t>
            </w: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rFonts w:ascii="宋体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帧头</w:t>
            </w:r>
            <w:proofErr w:type="gramEnd"/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130" w:type="dxa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/>
              </w:rPr>
              <w:t>0xEB 0x90</w:t>
            </w:r>
          </w:p>
        </w:tc>
      </w:tr>
      <w:tr w:rsidR="00DA753C" w:rsidTr="003479E2"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hint="eastAsia"/>
                <w:bCs/>
                <w:szCs w:val="21"/>
              </w:rPr>
              <w:t>读写标志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/>
              </w:rPr>
              <w:t>0x5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  (</w:t>
            </w: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)</w:t>
            </w:r>
          </w:p>
        </w:tc>
      </w:tr>
      <w:tr w:rsidR="00DA753C" w:rsidTr="003479E2"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hint="eastAsia"/>
                <w:bCs/>
                <w:szCs w:val="21"/>
              </w:rPr>
              <w:t>命令字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pStyle w:val="a4"/>
            </w:pPr>
            <w:r>
              <w:t>0x</w:t>
            </w:r>
            <w:r>
              <w:rPr>
                <w:rFonts w:hint="eastAsia"/>
              </w:rPr>
              <w:t>0C</w:t>
            </w:r>
          </w:p>
        </w:tc>
      </w:tr>
      <w:tr w:rsidR="00DA753C" w:rsidTr="003479E2">
        <w:trPr>
          <w:trHeight w:val="243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hint="eastAsia"/>
                <w:bCs/>
                <w:szCs w:val="21"/>
              </w:rPr>
              <w:t>通道号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/>
              </w:rPr>
              <w:t>0x00</w:t>
            </w:r>
            <w:r>
              <w:rPr>
                <w:rFonts w:hint="eastAsia"/>
                <w:szCs w:val="21"/>
              </w:rPr>
              <w:t>表示不针对特定通道</w:t>
            </w:r>
          </w:p>
        </w:tc>
      </w:tr>
      <w:tr w:rsidR="00DA753C" w:rsidTr="003479E2">
        <w:trPr>
          <w:trHeight w:val="243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数据长度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130" w:type="dxa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/>
              </w:rPr>
              <w:t>0x0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0x00</w:t>
            </w:r>
            <w:proofErr w:type="spellEnd"/>
          </w:p>
        </w:tc>
      </w:tr>
      <w:tr w:rsidR="00DA753C" w:rsidTr="003479E2">
        <w:trPr>
          <w:trHeight w:val="243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保留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130" w:type="dxa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/>
              </w:rPr>
              <w:t xml:space="preserve">0x00 </w:t>
            </w:r>
            <w:proofErr w:type="spellStart"/>
            <w:r>
              <w:rPr>
                <w:rFonts w:ascii="宋体" w:hAnsi="宋体"/>
              </w:rPr>
              <w:t>0x00</w:t>
            </w:r>
            <w:proofErr w:type="spellEnd"/>
          </w:p>
        </w:tc>
      </w:tr>
      <w:tr w:rsidR="00DA753C" w:rsidTr="003479E2">
        <w:trPr>
          <w:trHeight w:val="243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序列号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130" w:type="dxa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低字节在前</w:t>
            </w:r>
          </w:p>
        </w:tc>
      </w:tr>
      <w:tr w:rsidR="00DA753C" w:rsidTr="003479E2">
        <w:trPr>
          <w:trHeight w:val="180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校验码</w:t>
            </w:r>
            <w:r>
              <w:rPr>
                <w:bCs/>
                <w:szCs w:val="21"/>
              </w:rPr>
              <w:t>1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序号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到</w:t>
            </w:r>
            <w:r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的负校验码</w:t>
            </w:r>
          </w:p>
        </w:tc>
      </w:tr>
    </w:tbl>
    <w:p w:rsidR="00DA753C" w:rsidRDefault="00DA753C" w:rsidP="00DA753C">
      <w:pPr>
        <w:topLinePunct/>
        <w:autoSpaceDE w:val="0"/>
        <w:autoSpaceDN w:val="0"/>
        <w:spacing w:before="50" w:line="520" w:lineRule="exact"/>
        <w:ind w:left="720"/>
        <w:rPr>
          <w:rStyle w:val="a5"/>
        </w:rPr>
      </w:pPr>
      <w:r>
        <w:rPr>
          <w:rStyle w:val="a5"/>
          <w:rFonts w:hint="eastAsia"/>
        </w:rPr>
        <w:t>例</w:t>
      </w:r>
      <w:r w:rsidRPr="00D15C4C">
        <w:rPr>
          <w:rStyle w:val="a5"/>
          <w:rFonts w:hint="eastAsia"/>
        </w:rPr>
        <w:t>：</w:t>
      </w:r>
      <w:r w:rsidRPr="00D15C4C">
        <w:rPr>
          <w:rStyle w:val="a5"/>
        </w:rPr>
        <w:t xml:space="preserve">  EB 90 </w:t>
      </w:r>
      <w:r>
        <w:rPr>
          <w:rStyle w:val="a5"/>
        </w:rPr>
        <w:t>5</w:t>
      </w:r>
      <w:r>
        <w:rPr>
          <w:rStyle w:val="a5"/>
          <w:rFonts w:hint="eastAsia"/>
        </w:rPr>
        <w:t>2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0C</w:t>
      </w:r>
      <w:r>
        <w:rPr>
          <w:rStyle w:val="a5"/>
        </w:rPr>
        <w:t xml:space="preserve"> 00</w:t>
      </w:r>
      <w:r w:rsidRPr="00D15C4C">
        <w:rPr>
          <w:rStyle w:val="a5"/>
        </w:rPr>
        <w:t xml:space="preserve"> </w:t>
      </w:r>
      <w:proofErr w:type="spellStart"/>
      <w:r w:rsidRPr="00D15C4C">
        <w:rPr>
          <w:rStyle w:val="a5"/>
        </w:rPr>
        <w:t>0</w:t>
      </w:r>
      <w:r>
        <w:rPr>
          <w:rStyle w:val="a5"/>
          <w:rFonts w:hint="eastAsia"/>
        </w:rPr>
        <w:t>0</w:t>
      </w:r>
      <w:proofErr w:type="spellEnd"/>
      <w:r w:rsidRPr="00D15C4C">
        <w:rPr>
          <w:rStyle w:val="a5"/>
        </w:rPr>
        <w:t xml:space="preserve"> </w:t>
      </w:r>
      <w:proofErr w:type="spellStart"/>
      <w:r>
        <w:rPr>
          <w:rStyle w:val="a5"/>
        </w:rPr>
        <w:t>00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00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00</w:t>
      </w:r>
      <w:proofErr w:type="spellEnd"/>
      <w:r>
        <w:rPr>
          <w:rStyle w:val="a5"/>
        </w:rPr>
        <w:t xml:space="preserve"> 01 00 </w:t>
      </w:r>
      <w:r>
        <w:rPr>
          <w:rStyle w:val="a5"/>
          <w:rFonts w:hint="eastAsia"/>
        </w:rPr>
        <w:t>26</w:t>
      </w:r>
    </w:p>
    <w:p w:rsidR="00DA753C" w:rsidRDefault="00DA753C" w:rsidP="00DA753C">
      <w:pPr>
        <w:topLinePunct/>
        <w:autoSpaceDE w:val="0"/>
        <w:autoSpaceDN w:val="0"/>
        <w:spacing w:before="50" w:line="520" w:lineRule="exact"/>
        <w:ind w:left="720"/>
        <w:rPr>
          <w:rStyle w:val="a5"/>
          <w:b w:val="0"/>
        </w:rPr>
      </w:pPr>
      <w:r w:rsidRPr="00C14C2E">
        <w:rPr>
          <w:rStyle w:val="a5"/>
        </w:rPr>
        <w:t xml:space="preserve">       </w:t>
      </w:r>
    </w:p>
    <w:p w:rsidR="00DA753C" w:rsidRPr="001409D6" w:rsidRDefault="00DA753C" w:rsidP="00DA753C">
      <w:pPr>
        <w:topLinePunct/>
        <w:autoSpaceDE w:val="0"/>
        <w:autoSpaceDN w:val="0"/>
        <w:spacing w:before="50" w:line="520" w:lineRule="exact"/>
        <w:ind w:left="720"/>
        <w:rPr>
          <w:rStyle w:val="a5"/>
          <w:color w:val="00B0F0"/>
          <w:sz w:val="32"/>
        </w:rPr>
      </w:pPr>
      <w:r w:rsidRPr="001409D6">
        <w:rPr>
          <w:rStyle w:val="a5"/>
          <w:rFonts w:hint="eastAsia"/>
          <w:color w:val="00B0F0"/>
          <w:sz w:val="32"/>
        </w:rPr>
        <w:t>回应包：</w:t>
      </w:r>
    </w:p>
    <w:p w:rsidR="00DA753C" w:rsidRDefault="00DA753C" w:rsidP="00DA753C">
      <w:pPr>
        <w:topLinePunct/>
        <w:autoSpaceDE w:val="0"/>
        <w:autoSpaceDN w:val="0"/>
        <w:spacing w:before="50" w:line="520" w:lineRule="exact"/>
        <w:ind w:left="720"/>
        <w:rPr>
          <w:rFonts w:ascii="宋体"/>
          <w:sz w:val="24"/>
        </w:rPr>
      </w:pPr>
      <w:r>
        <w:rPr>
          <w:rStyle w:val="a5"/>
          <w:rFonts w:hint="eastAsia"/>
        </w:rPr>
        <w:t>正常情况</w:t>
      </w:r>
      <w:r w:rsidRPr="00FA246B">
        <w:rPr>
          <w:rFonts w:ascii="宋体" w:hAnsi="宋体" w:hint="eastAsia"/>
          <w:sz w:val="24"/>
        </w:rPr>
        <w:t>：</w:t>
      </w:r>
    </w:p>
    <w:tbl>
      <w:tblPr>
        <w:tblW w:w="9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29"/>
        <w:gridCol w:w="992"/>
        <w:gridCol w:w="2410"/>
        <w:gridCol w:w="1096"/>
        <w:gridCol w:w="4130"/>
      </w:tblGrid>
      <w:tr w:rsidR="00DA753C" w:rsidRPr="001E334B" w:rsidTr="003479E2">
        <w:tc>
          <w:tcPr>
            <w:tcW w:w="529" w:type="dxa"/>
            <w:shd w:val="clear" w:color="auto" w:fill="E6E6E6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992" w:type="dxa"/>
            <w:shd w:val="clear" w:color="auto" w:fill="E6E6E6"/>
            <w:vAlign w:val="center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  <w:r w:rsidRPr="001E334B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  <w:r w:rsidRPr="001E334B">
              <w:rPr>
                <w:rFonts w:ascii="宋体" w:hAnsi="宋体" w:hint="eastAsia"/>
                <w:b/>
              </w:rPr>
              <w:t>内</w:t>
            </w:r>
            <w:r w:rsidRPr="001E334B">
              <w:rPr>
                <w:rFonts w:ascii="宋体" w:hAnsi="宋体"/>
                <w:b/>
              </w:rPr>
              <w:t xml:space="preserve">  </w:t>
            </w:r>
            <w:r w:rsidRPr="001E334B">
              <w:rPr>
                <w:rFonts w:ascii="宋体" w:hAnsi="宋体" w:hint="eastAsia"/>
                <w:b/>
              </w:rPr>
              <w:t>容</w:t>
            </w:r>
          </w:p>
        </w:tc>
        <w:tc>
          <w:tcPr>
            <w:tcW w:w="1096" w:type="dxa"/>
            <w:shd w:val="clear" w:color="auto" w:fill="E6E6E6"/>
            <w:vAlign w:val="center"/>
          </w:tcPr>
          <w:p w:rsidR="00DA753C" w:rsidRPr="001E334B" w:rsidRDefault="00DA753C" w:rsidP="003479E2">
            <w:pPr>
              <w:jc w:val="center"/>
              <w:rPr>
                <w:rFonts w:ascii="宋体"/>
                <w:b/>
              </w:rPr>
            </w:pPr>
            <w:r w:rsidRPr="001E334B">
              <w:rPr>
                <w:rFonts w:ascii="宋体" w:hAnsi="宋体" w:hint="eastAsia"/>
                <w:b/>
              </w:rPr>
              <w:t>字节数</w:t>
            </w:r>
          </w:p>
        </w:tc>
        <w:tc>
          <w:tcPr>
            <w:tcW w:w="4130" w:type="dxa"/>
            <w:shd w:val="clear" w:color="auto" w:fill="E6E6E6"/>
            <w:vAlign w:val="center"/>
          </w:tcPr>
          <w:p w:rsidR="00DA753C" w:rsidRPr="001E334B" w:rsidRDefault="00DA753C" w:rsidP="003479E2">
            <w:pPr>
              <w:jc w:val="left"/>
              <w:rPr>
                <w:rFonts w:ascii="宋体"/>
                <w:b/>
              </w:rPr>
            </w:pPr>
            <w:r w:rsidRPr="001E334B">
              <w:rPr>
                <w:rFonts w:ascii="宋体" w:hAnsi="宋体" w:hint="eastAsia"/>
                <w:b/>
              </w:rPr>
              <w:t>内</w:t>
            </w:r>
            <w:r w:rsidRPr="001E334B">
              <w:rPr>
                <w:rFonts w:ascii="宋体" w:hAnsi="宋体"/>
                <w:b/>
              </w:rPr>
              <w:t xml:space="preserve">  </w:t>
            </w:r>
            <w:r w:rsidRPr="001E334B">
              <w:rPr>
                <w:rFonts w:ascii="宋体" w:hAnsi="宋体" w:hint="eastAsia"/>
                <w:b/>
              </w:rPr>
              <w:t>容</w:t>
            </w:r>
            <w:r w:rsidRPr="001E334B">
              <w:rPr>
                <w:rFonts w:ascii="宋体" w:hAnsi="宋体"/>
                <w:b/>
              </w:rPr>
              <w:t xml:space="preserve">  </w:t>
            </w:r>
            <w:r w:rsidRPr="001E334B">
              <w:rPr>
                <w:rFonts w:ascii="宋体" w:hAnsi="宋体" w:hint="eastAsia"/>
                <w:b/>
              </w:rPr>
              <w:t>说</w:t>
            </w:r>
            <w:r w:rsidRPr="001E334B">
              <w:rPr>
                <w:rFonts w:ascii="宋体" w:hAnsi="宋体"/>
                <w:b/>
              </w:rPr>
              <w:t xml:space="preserve">  </w:t>
            </w:r>
            <w:r w:rsidRPr="001E334B">
              <w:rPr>
                <w:rFonts w:ascii="宋体" w:hAnsi="宋体" w:hint="eastAsia"/>
                <w:b/>
              </w:rPr>
              <w:t>明</w:t>
            </w:r>
          </w:p>
        </w:tc>
      </w:tr>
      <w:tr w:rsidR="00DA753C" w:rsidTr="003479E2">
        <w:tc>
          <w:tcPr>
            <w:tcW w:w="529" w:type="dxa"/>
            <w:vMerge w:val="restart"/>
            <w:shd w:val="clear" w:color="auto" w:fill="C6D9F1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数据包头</w:t>
            </w: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rFonts w:ascii="宋体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帧头</w:t>
            </w:r>
            <w:proofErr w:type="gramEnd"/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0xEB 0x90</w:t>
            </w:r>
          </w:p>
        </w:tc>
      </w:tr>
      <w:tr w:rsidR="00DA753C" w:rsidTr="003479E2"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hint="eastAsia"/>
                <w:bCs/>
                <w:szCs w:val="21"/>
              </w:rPr>
              <w:t>读写标志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0x5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 (</w:t>
            </w: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)</w:t>
            </w:r>
          </w:p>
        </w:tc>
      </w:tr>
      <w:tr w:rsidR="00DA753C" w:rsidTr="003479E2"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hint="eastAsia"/>
                <w:bCs/>
                <w:szCs w:val="21"/>
              </w:rPr>
              <w:t>命令字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pStyle w:val="a4"/>
              <w:jc w:val="left"/>
            </w:pPr>
            <w:r>
              <w:t>0x</w:t>
            </w:r>
            <w:r>
              <w:rPr>
                <w:rFonts w:hint="eastAsia"/>
              </w:rPr>
              <w:t>8C</w:t>
            </w:r>
          </w:p>
        </w:tc>
      </w:tr>
      <w:tr w:rsidR="00DA753C" w:rsidTr="003479E2">
        <w:trPr>
          <w:trHeight w:val="243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rFonts w:ascii="宋体"/>
              </w:rPr>
            </w:pPr>
            <w:r>
              <w:rPr>
                <w:rFonts w:hint="eastAsia"/>
                <w:bCs/>
                <w:szCs w:val="21"/>
              </w:rPr>
              <w:t>通道号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0x00</w:t>
            </w:r>
          </w:p>
        </w:tc>
      </w:tr>
      <w:tr w:rsidR="00DA753C" w:rsidTr="003479E2">
        <w:trPr>
          <w:trHeight w:val="243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数据长度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0x</w:t>
            </w:r>
            <w:r>
              <w:rPr>
                <w:rFonts w:ascii="宋体" w:hAnsi="宋体" w:hint="eastAsia"/>
              </w:rPr>
              <w:t>12</w:t>
            </w:r>
            <w:r>
              <w:rPr>
                <w:rFonts w:ascii="宋体" w:hAnsi="宋体"/>
              </w:rPr>
              <w:t xml:space="preserve"> 0x00</w:t>
            </w:r>
          </w:p>
        </w:tc>
      </w:tr>
      <w:tr w:rsidR="00DA753C" w:rsidTr="003479E2">
        <w:trPr>
          <w:trHeight w:val="243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保留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0x00 </w:t>
            </w:r>
            <w:proofErr w:type="spellStart"/>
            <w:r>
              <w:rPr>
                <w:rFonts w:ascii="宋体" w:hAnsi="宋体"/>
              </w:rPr>
              <w:t>0x00</w:t>
            </w:r>
            <w:proofErr w:type="spellEnd"/>
          </w:p>
        </w:tc>
      </w:tr>
      <w:tr w:rsidR="00DA753C" w:rsidTr="003479E2">
        <w:trPr>
          <w:trHeight w:val="243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序列号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低字节在前</w:t>
            </w:r>
          </w:p>
        </w:tc>
      </w:tr>
      <w:tr w:rsidR="00DA753C" w:rsidTr="003479E2">
        <w:trPr>
          <w:trHeight w:val="180"/>
        </w:trPr>
        <w:tc>
          <w:tcPr>
            <w:tcW w:w="529" w:type="dxa"/>
            <w:vMerge/>
            <w:shd w:val="clear" w:color="auto" w:fill="C6D9F1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410" w:type="dxa"/>
            <w:vAlign w:val="center"/>
          </w:tcPr>
          <w:p w:rsidR="00DA753C" w:rsidRDefault="00DA753C" w:rsidP="003479E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校验码</w:t>
            </w:r>
            <w:r>
              <w:rPr>
                <w:bCs/>
                <w:szCs w:val="21"/>
              </w:rPr>
              <w:t>1</w:t>
            </w: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号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到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的</w:t>
            </w:r>
            <w:r w:rsidRPr="00C14C2E">
              <w:rPr>
                <w:rFonts w:ascii="宋体" w:hAnsi="宋体" w:hint="eastAsia"/>
              </w:rPr>
              <w:t>负</w:t>
            </w:r>
            <w:r>
              <w:rPr>
                <w:rFonts w:hint="eastAsia"/>
                <w:szCs w:val="21"/>
              </w:rPr>
              <w:t>校验码。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 w:val="restart"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数据体</w:t>
            </w: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/>
              </w:rPr>
            </w:pPr>
            <w:r w:rsidRPr="007A0E81">
              <w:rPr>
                <w:rFonts w:ascii="宋体" w:hAnsi="宋体" w:hint="eastAsia"/>
              </w:rPr>
              <w:t>返回代</w:t>
            </w:r>
            <w:r>
              <w:rPr>
                <w:rFonts w:ascii="宋体" w:hAnsi="宋体" w:hint="eastAsia"/>
              </w:rPr>
              <w:t>码</w:t>
            </w:r>
          </w:p>
        </w:tc>
        <w:tc>
          <w:tcPr>
            <w:tcW w:w="1096" w:type="dxa"/>
            <w:vAlign w:val="center"/>
          </w:tcPr>
          <w:p w:rsidR="00DA753C" w:rsidRPr="007A0E81" w:rsidRDefault="00DA753C" w:rsidP="003479E2">
            <w:pPr>
              <w:jc w:val="center"/>
              <w:rPr>
                <w:bCs/>
                <w:szCs w:val="21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Pr="00C14C2E" w:rsidRDefault="00DA753C" w:rsidP="003479E2">
            <w:pPr>
              <w:jc w:val="left"/>
              <w:rPr>
                <w:rFonts w:ascii="宋体"/>
              </w:rPr>
            </w:pPr>
            <w:r w:rsidRPr="007A0E81">
              <w:rPr>
                <w:rFonts w:ascii="宋体" w:hAnsi="宋体" w:hint="eastAsia"/>
              </w:rPr>
              <w:t>正常情况返回代码为</w:t>
            </w:r>
            <w:r w:rsidRPr="007A0E81">
              <w:rPr>
                <w:rFonts w:ascii="宋体" w:hAnsi="宋体"/>
              </w:rPr>
              <w:t xml:space="preserve">0x00,  </w:t>
            </w:r>
            <w:r w:rsidRPr="007A0E81">
              <w:rPr>
                <w:rFonts w:ascii="宋体" w:hAnsi="宋体" w:hint="eastAsia"/>
              </w:rPr>
              <w:t>异常情况返回代码为故障码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40个接近开关状态，0异常，1正常</w:t>
            </w:r>
          </w:p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按进线方向，从低位到高位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Pr="00312E13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130" w:type="dxa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输入电压，0.01V为单位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130" w:type="dxa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电源板600V电压，0.1V为单位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30" w:type="dxa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开关板电源电压，0.1V为单位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30" w:type="dxa"/>
          </w:tcPr>
          <w:p w:rsidR="00DA753C" w:rsidRPr="00312E13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切换板电源电压，0.1V为单位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Pr="00312E13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30" w:type="dxa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仪器内部温度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Pr="00312E13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30" w:type="dxa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环境温度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电源板3.3V电压，0.1V为单位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电源板5V电压，0.1V为单位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报警指示，按位表示，1异常，0正常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0:开关异常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1:供电异常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2:电源板异常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3:开关板异常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4:切换板异常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5:温度异常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6:湿度异常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7:保留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 w:hAnsi="宋体"/>
              </w:rPr>
            </w:pPr>
          </w:p>
        </w:tc>
        <w:tc>
          <w:tcPr>
            <w:tcW w:w="1096" w:type="dxa"/>
            <w:vAlign w:val="center"/>
          </w:tcPr>
          <w:p w:rsidR="00DA753C" w:rsidRDefault="00DA753C" w:rsidP="003479E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130" w:type="dxa"/>
          </w:tcPr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系统工作状态，按位表示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0:启动状态，1 - 工作，0 - 停止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1:触发状态，1 - 外触发，0 - 内触发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2:测试模式，1 - 列车，0 - 单轮</w:t>
            </w:r>
          </w:p>
          <w:p w:rsidR="00DA753C" w:rsidRPr="00DA753C" w:rsidRDefault="00DA753C" w:rsidP="003479E2">
            <w:pPr>
              <w:jc w:val="left"/>
              <w:rPr>
                <w:rFonts w:ascii="宋体" w:hAnsi="宋体"/>
                <w:color w:val="FF0000"/>
              </w:rPr>
            </w:pPr>
            <w:r w:rsidRPr="00DA753C">
              <w:rPr>
                <w:rFonts w:ascii="宋体" w:hAnsi="宋体" w:hint="eastAsia"/>
                <w:color w:val="FF0000"/>
              </w:rPr>
              <w:t xml:space="preserve">3: 检测方向：1 - </w:t>
            </w:r>
            <w:proofErr w:type="gramStart"/>
            <w:r w:rsidRPr="00DA753C">
              <w:rPr>
                <w:rFonts w:ascii="宋体" w:hAnsi="宋体" w:hint="eastAsia"/>
                <w:color w:val="FF0000"/>
              </w:rPr>
              <w:t xml:space="preserve">反向　</w:t>
            </w:r>
            <w:proofErr w:type="gramEnd"/>
            <w:r w:rsidRPr="00DA753C">
              <w:rPr>
                <w:rFonts w:ascii="宋体" w:hAnsi="宋体" w:hint="eastAsia"/>
                <w:color w:val="FF0000"/>
              </w:rPr>
              <w:t>0 - 正向</w:t>
            </w:r>
          </w:p>
          <w:p w:rsidR="00DA753C" w:rsidRPr="00DA753C" w:rsidRDefault="00DA753C" w:rsidP="003479E2">
            <w:pPr>
              <w:jc w:val="left"/>
              <w:rPr>
                <w:rFonts w:ascii="宋体" w:hAnsi="宋体"/>
                <w:color w:val="FF0000"/>
              </w:rPr>
            </w:pPr>
            <w:r w:rsidRPr="00DA753C">
              <w:rPr>
                <w:rFonts w:ascii="宋体" w:hAnsi="宋体" w:hint="eastAsia"/>
                <w:color w:val="FF0000"/>
              </w:rPr>
              <w:t>4: 安装位置：1 - B侧　0 -A侧</w:t>
            </w:r>
          </w:p>
          <w:p w:rsidR="00DA753C" w:rsidRPr="00DA753C" w:rsidRDefault="00DA753C" w:rsidP="003479E2">
            <w:pPr>
              <w:jc w:val="left"/>
              <w:rPr>
                <w:rFonts w:ascii="宋体" w:hAnsi="宋体"/>
                <w:color w:val="FF0000"/>
              </w:rPr>
            </w:pPr>
            <w:r w:rsidRPr="00DA753C">
              <w:rPr>
                <w:rFonts w:ascii="宋体" w:hAnsi="宋体" w:hint="eastAsia"/>
                <w:color w:val="FF0000"/>
              </w:rPr>
              <w:t>5: 检车种类：1 - 机车　0 - 动车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 w:rsidRPr="00DA753C">
              <w:rPr>
                <w:rFonts w:ascii="宋体" w:hAnsi="宋体" w:hint="eastAsia"/>
                <w:color w:val="FF0000"/>
              </w:rPr>
              <w:t>6: 检测模式: 1 - 正常模式　0 - 通道模式</w:t>
            </w:r>
          </w:p>
          <w:p w:rsidR="00DA753C" w:rsidRDefault="00DA753C" w:rsidP="003479E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7: 保留</w:t>
            </w:r>
          </w:p>
        </w:tc>
      </w:tr>
      <w:tr w:rsidR="00DA753C" w:rsidRPr="00C14C2E" w:rsidTr="003479E2">
        <w:trPr>
          <w:trHeight w:val="180"/>
        </w:trPr>
        <w:tc>
          <w:tcPr>
            <w:tcW w:w="529" w:type="dxa"/>
            <w:vMerge/>
            <w:shd w:val="clear" w:color="auto" w:fill="FDE9D9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</w:p>
        </w:tc>
        <w:tc>
          <w:tcPr>
            <w:tcW w:w="992" w:type="dxa"/>
            <w:vAlign w:val="center"/>
          </w:tcPr>
          <w:p w:rsidR="00DA753C" w:rsidRDefault="00DA753C" w:rsidP="003479E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21</w:t>
            </w:r>
          </w:p>
        </w:tc>
        <w:tc>
          <w:tcPr>
            <w:tcW w:w="2410" w:type="dxa"/>
            <w:vAlign w:val="center"/>
          </w:tcPr>
          <w:p w:rsidR="00DA753C" w:rsidRPr="007A0E81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校验码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096" w:type="dxa"/>
            <w:vAlign w:val="center"/>
          </w:tcPr>
          <w:p w:rsidR="00DA753C" w:rsidRPr="007A0E81" w:rsidRDefault="00DA753C" w:rsidP="003479E2">
            <w:pPr>
              <w:jc w:val="center"/>
              <w:rPr>
                <w:bCs/>
                <w:szCs w:val="21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130" w:type="dxa"/>
          </w:tcPr>
          <w:p w:rsidR="00DA753C" w:rsidRPr="00C14C2E" w:rsidRDefault="00DA753C" w:rsidP="003479E2">
            <w:pPr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序号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-20的负校验码</w:t>
            </w:r>
          </w:p>
        </w:tc>
      </w:tr>
    </w:tbl>
    <w:p w:rsidR="006B2502" w:rsidRDefault="006B2502"/>
    <w:sectPr w:rsidR="006B2502" w:rsidSect="006B2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23BE5"/>
    <w:multiLevelType w:val="multilevel"/>
    <w:tmpl w:val="9B2C593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11" w:hanging="585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53C"/>
    <w:rsid w:val="006B2502"/>
    <w:rsid w:val="00DA7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5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DA753C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DA753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99"/>
    <w:qFormat/>
    <w:rsid w:val="00DA753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99"/>
    <w:rsid w:val="00DA753C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4">
    <w:name w:val="Plain Text"/>
    <w:basedOn w:val="a"/>
    <w:link w:val="Char0"/>
    <w:uiPriority w:val="99"/>
    <w:rsid w:val="00DA753C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DA753C"/>
    <w:rPr>
      <w:rFonts w:ascii="宋体" w:eastAsia="宋体" w:hAnsi="Courier New" w:cs="Courier New"/>
      <w:szCs w:val="21"/>
    </w:rPr>
  </w:style>
  <w:style w:type="character" w:styleId="a5">
    <w:name w:val="Intense Reference"/>
    <w:basedOn w:val="a0"/>
    <w:uiPriority w:val="99"/>
    <w:qFormat/>
    <w:rsid w:val="00DA753C"/>
    <w:rPr>
      <w:rFonts w:cs="Times New Roman"/>
      <w:b/>
      <w:bCs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shenxd</dc:creator>
  <cp:lastModifiedBy>shenxd</cp:lastModifiedBy>
  <cp:revision>1</cp:revision>
  <dcterms:created xsi:type="dcterms:W3CDTF">2014-11-25T02:19:00Z</dcterms:created>
  <dcterms:modified xsi:type="dcterms:W3CDTF">2014-11-25T02:21:00Z</dcterms:modified>
</cp:coreProperties>
</file>