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980E" w14:textId="77777777" w:rsidR="00C342A7" w:rsidRDefault="00C342A7">
      <w:pPr>
        <w:pStyle w:val="Heading1"/>
        <w:rPr>
          <w:rFonts w:eastAsia="Times New Roman"/>
        </w:rPr>
      </w:pPr>
      <w:r>
        <w:rPr>
          <w:rFonts w:eastAsia="Times New Roman"/>
        </w:rPr>
        <w:t>Ambassador Shortlist — The Jeep Scene</w:t>
      </w:r>
    </w:p>
    <w:p w14:paraId="13F35317" w14:textId="77777777" w:rsidR="00C342A7" w:rsidRDefault="00C342A7">
      <w:pPr>
        <w:pStyle w:val="Heading3"/>
        <w:rPr>
          <w:rFonts w:eastAsia="Times New Roman"/>
        </w:rPr>
      </w:pPr>
      <w:r>
        <w:rPr>
          <w:rFonts w:eastAsia="Times New Roman"/>
        </w:rPr>
        <w:t>7 October 2026 · Austin Fitzgerald · Outreach list</w:t>
      </w:r>
    </w:p>
    <w:p w14:paraId="78C75286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>Companion to the one-per-vehicle shortlist. All follower counts read live from Instagram on 7 October 2026.</w:t>
      </w:r>
    </w:p>
    <w:p w14:paraId="11B5CF3A" w14:textId="77777777" w:rsidR="00C342A7" w:rsidRDefault="00C342A7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0001C549">
          <v:rect id="_x0000_i1025" style="width:0;height:1.5pt" o:hralign="center" o:hrstd="t" o:hr="t" fillcolor="#a0a0a0" stroked="f"/>
        </w:pict>
      </w:r>
    </w:p>
    <w:p w14:paraId="06DB90F5" w14:textId="77777777" w:rsidR="00C342A7" w:rsidRDefault="00C342A7">
      <w:pPr>
        <w:pStyle w:val="Heading2"/>
        <w:rPr>
          <w:rFonts w:eastAsia="Times New Roman"/>
        </w:rPr>
      </w:pPr>
      <w:r>
        <w:rPr>
          <w:rFonts w:eastAsia="Times New Roman"/>
        </w:rPr>
        <w:t>Why Jeep was thin, and why that was wrong</w:t>
      </w:r>
    </w:p>
    <w:p w14:paraId="3054B2EA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>Worth being straight about this. Jeep did not get missed by accident — I down-weighted it on purpose.</w:t>
      </w:r>
    </w:p>
    <w:p w14:paraId="3C607F6B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 xml:space="preserve">Your original brief named Toyota, Ford, Chevy, GMC and Ram, so when I built the scoring model I gave Jeep-only accounts a </w:t>
      </w:r>
      <w:r>
        <w:rPr>
          <w:rStyle w:val="Strong"/>
          <w:rFonts w:ascii="Arial" w:hAnsi="Arial" w:cs="Arial"/>
          <w:sz w:val="21"/>
          <w:szCs w:val="21"/>
        </w:rPr>
        <w:t>zero on platform gap</w:t>
      </w:r>
      <w:r>
        <w:rPr>
          <w:rFonts w:ascii="Arial" w:hAnsi="Arial" w:cs="Arial"/>
          <w:color w:val="202020"/>
          <w:sz w:val="21"/>
          <w:szCs w:val="21"/>
        </w:rPr>
        <w:t>. That pushed genuinely strong accounts like @trailrecon and @thestorytillnow down the rankings for a reason that no longer applies now the founders want vehicle diversity.</w:t>
      </w:r>
    </w:p>
    <w:p w14:paraId="5D04FF7D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 xml:space="preserve">It was also the wrong commercial call. </w:t>
      </w:r>
      <w:r>
        <w:rPr>
          <w:rStyle w:val="Strong"/>
          <w:rFonts w:ascii="Arial" w:hAnsi="Arial" w:cs="Arial"/>
          <w:sz w:val="21"/>
          <w:szCs w:val="21"/>
        </w:rPr>
        <w:t>Jeep is the largest aftermarket wheel market in the United States</w:t>
      </w:r>
      <w:r>
        <w:rPr>
          <w:rFonts w:ascii="Arial" w:hAnsi="Arial" w:cs="Arial"/>
          <w:color w:val="202020"/>
          <w:sz w:val="21"/>
          <w:szCs w:val="21"/>
        </w:rPr>
        <w:t xml:space="preserve"> — Wrangler owners modify at a higher rate than any other platform, and they change wheels more often than they change almost anything else. On a pure revenue-per-ambassador basis Jeep probably deserves more than one slot.</w:t>
      </w:r>
    </w:p>
    <w:p w14:paraId="23CA5386" w14:textId="77777777" w:rsidR="00C342A7" w:rsidRDefault="00C342A7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5EFA26FB">
          <v:rect id="_x0000_i1026" style="width:0;height:1.5pt" o:hralign="center" o:hrstd="t" o:hr="t" fillcolor="#a0a0a0" stroked="f"/>
        </w:pict>
      </w:r>
    </w:p>
    <w:p w14:paraId="23F311D9" w14:textId="77777777" w:rsidR="00C342A7" w:rsidRDefault="00C342A7">
      <w:pPr>
        <w:pStyle w:val="Heading2"/>
        <w:rPr>
          <w:rFonts w:eastAsia="Times New Roman"/>
        </w:rPr>
      </w:pPr>
      <w:r>
        <w:rPr>
          <w:rFonts w:eastAsia="Times New Roman"/>
        </w:rPr>
        <w:t>Jeep is not one platform</w:t>
      </w:r>
    </w:p>
    <w:p w14:paraId="3F008753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>The same logic that applies to Tacoma generations applies harder here. These are different fitments, different bolt patterns in some cases, and genuinely different buyers: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288"/>
        <w:gridCol w:w="6478"/>
      </w:tblGrid>
      <w:tr w:rsidR="00000000" w14:paraId="3307BEB8" w14:textId="77777777">
        <w:trPr>
          <w:tblHeader/>
        </w:trPr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545EA9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Sub-platform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C03543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C82A3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Buyer</w:t>
            </w:r>
          </w:p>
        </w:tc>
      </w:tr>
      <w:tr w:rsidR="00000000" w14:paraId="6447FB86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2C6ABD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Wrangler JL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07C2F5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2018 onward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CEF2DD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Newest money, most likely to buy a full wheel-and-tire package</w:t>
            </w:r>
          </w:p>
        </w:tc>
      </w:tr>
      <w:tr w:rsidR="00000000" w14:paraId="7DCC7B5C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894289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Wrangler JK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CA491B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2007–2018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634149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The modification sweet spot. Cheap enough to cut up, old enough to need wheels</w:t>
            </w:r>
          </w:p>
        </w:tc>
      </w:tr>
      <w:tr w:rsidR="00000000" w14:paraId="2351BE39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A58391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Gladiator JT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B510FD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2020 onward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59A667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Truck buyers who wanted a Jeep. Overlaps your overland positioning</w:t>
            </w:r>
          </w:p>
        </w:tc>
      </w:tr>
      <w:tr w:rsidR="00000000" w14:paraId="7D0E21BC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FB4D7A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Rubicon 392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D800B5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V8 halo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A01338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Small, loud, aspirational</w:t>
            </w:r>
          </w:p>
        </w:tc>
      </w:tr>
      <w:tr w:rsidR="00000000" w14:paraId="5E4FE018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3113B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TJ / XJ / classic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CD6ACE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Pre-2007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87443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Restoration and budget-build scene</w:t>
            </w:r>
          </w:p>
        </w:tc>
      </w:tr>
    </w:tbl>
    <w:p w14:paraId="3954DFD2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>Treat JL, JK and JT as three separate roster slots, not one "Jeep" slot.</w:t>
      </w:r>
    </w:p>
    <w:p w14:paraId="081B52BC" w14:textId="77777777" w:rsidR="00C342A7" w:rsidRDefault="00C342A7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lastRenderedPageBreak/>
        <w:pict w14:anchorId="3DB6647F">
          <v:rect id="_x0000_i1027" style="width:0;height:1.5pt" o:hralign="center" o:hrstd="t" o:hr="t" fillcolor="#a0a0a0" stroked="f"/>
        </w:pict>
      </w:r>
    </w:p>
    <w:p w14:paraId="1B41A8CD" w14:textId="77777777" w:rsidR="00C342A7" w:rsidRDefault="00C342A7">
      <w:pPr>
        <w:pStyle w:val="Heading2"/>
        <w:rPr>
          <w:rFonts w:eastAsia="Times New Roman"/>
        </w:rPr>
      </w:pPr>
      <w:r>
        <w:rPr>
          <w:rFonts w:eastAsia="Times New Roman"/>
        </w:rPr>
        <w:t>The shortlist</w:t>
      </w:r>
    </w:p>
    <w:p w14:paraId="40F58448" w14:textId="77777777" w:rsidR="00C342A7" w:rsidRDefault="00C342A7">
      <w:pPr>
        <w:pStyle w:val="Heading3"/>
        <w:rPr>
          <w:rFonts w:eastAsia="Times New Roman"/>
        </w:rPr>
      </w:pPr>
      <w:r>
        <w:rPr>
          <w:rFonts w:eastAsia="Times New Roman"/>
        </w:rPr>
        <w:t>Large accounts — 40K and above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127"/>
        <w:gridCol w:w="1416"/>
        <w:gridCol w:w="4634"/>
      </w:tblGrid>
      <w:tr w:rsidR="00000000" w14:paraId="6AFDBA92" w14:textId="77777777">
        <w:trPr>
          <w:tblHeader/>
        </w:trPr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5E0A6C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6A29D5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Followers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D3A38D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Rig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362386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00000" w14:paraId="70AD9E0B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EB6CA6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@flexrocksrollovers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B3EEA7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145K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D7480B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Extreme off-road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F3C3DC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International competition circuit — Borneo Safari, RFC Malaysia, RFC Colombia, Honduras. Team WARN and HP Tuners. 75:1 ratio. Hard-core credibility you cannot manufacture</w:t>
            </w:r>
          </w:p>
        </w:tc>
      </w:tr>
      <w:tr w:rsidR="00000000" w14:paraId="7FC7561C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950501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@grdloc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— Nic Ashby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EDDEB1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116K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84F249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Crawler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4FA705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168:1 ratio. Team @therockstargarage, and he runs </w:t>
            </w: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Great American Crawl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— an event platform, not just an audience</w:t>
            </w:r>
          </w:p>
        </w:tc>
      </w:tr>
      <w:tr w:rsidR="00000000" w14:paraId="39D11A04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3F7493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@thestorytillnow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— Shaun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67DD6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57.7K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A4B1FE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Jeep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4D62B9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Cinematic filmmaker. Buy the film, not the post — footage you can re-run in paid social</w:t>
            </w:r>
          </w:p>
        </w:tc>
      </w:tr>
      <w:tr w:rsidR="00000000" w14:paraId="55C916E1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DFD7E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@chuck.converse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69B71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57.4K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A0E955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Verify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2439C5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Veteran, driver, media. Vehicle not stated in bio — confirm the rig before you approach</w:t>
            </w:r>
          </w:p>
        </w:tc>
      </w:tr>
      <w:tr w:rsidR="00000000" w14:paraId="0F5ED934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7F8730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@lone.rubicon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200ED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46.9K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9A3853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2020 Gladiator + 2025 Ram 2500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6F92C7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158:1 ratio. Already runs discount codes, so the structure exists. Covers Gladiator </w:t>
            </w:r>
            <w:r>
              <w:rPr>
                <w:rStyle w:val="Emphasis"/>
                <w:rFonts w:ascii="Arial" w:eastAsia="Times New Roman" w:hAnsi="Arial" w:cs="Arial"/>
                <w:color w:val="202020"/>
                <w:sz w:val="19"/>
                <w:szCs w:val="19"/>
              </w:rPr>
              <w:t>and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Ram HD</w:t>
            </w:r>
          </w:p>
        </w:tc>
      </w:tr>
      <w:tr w:rsidR="00000000" w14:paraId="747D91EF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BF4B93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@aguywithajeep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— Carlos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C31C44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42.3K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20630D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LS-swapped chopped JKU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84B76C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Charlotte NC. YouTube channel, long sponsor list — Mickey Thompson, Holley, Superlift. None of them wheels</w:t>
            </w:r>
          </w:p>
        </w:tc>
      </w:tr>
    </w:tbl>
    <w:p w14:paraId="105466A7" w14:textId="77777777" w:rsidR="00C342A7" w:rsidRDefault="00C342A7">
      <w:pPr>
        <w:pStyle w:val="Heading3"/>
        <w:rPr>
          <w:rFonts w:eastAsia="Times New Roman"/>
        </w:rPr>
      </w:pPr>
      <w:r>
        <w:rPr>
          <w:rFonts w:eastAsia="Times New Roman"/>
        </w:rPr>
        <w:t>Mid tier — 5K to 25K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1127"/>
        <w:gridCol w:w="1554"/>
        <w:gridCol w:w="3900"/>
      </w:tblGrid>
      <w:tr w:rsidR="00000000" w14:paraId="41E3120B" w14:textId="77777777">
        <w:trPr>
          <w:tblHeader/>
        </w:trPr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F2CCA5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A17D5A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Followers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52D45D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Rig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A9D87D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00000" w14:paraId="755AF344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3819A5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@dirtygertie_jlu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— Nick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3CAD20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21.4K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CA8AD4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2018 JLU Sport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3CB791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SoCal.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The best JL option that is also local. Works with @outpostcreativeco for photography</w:t>
            </w:r>
          </w:p>
        </w:tc>
      </w:tr>
      <w:tr w:rsidR="00000000" w14:paraId="567A0AAE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335D6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@thecustomjeepbuilder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— Todd Holzwarth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923ECE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17.6K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806C9B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Builder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D3553E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Custom Jeep, truck and Bronco builder in Arizona. </w:t>
            </w: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Shop and creator in one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— dealer conversation as well as ambassador</w:t>
            </w:r>
          </w:p>
        </w:tc>
      </w:tr>
      <w:tr w:rsidR="00000000" w14:paraId="5ED5C675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F8A947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lastRenderedPageBreak/>
              <w:t>@4x4.roadrunner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82CA2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17.5K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913CD1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Verify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D6D5D3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Colorado. All-terrain, adventure, photography. Rig not stated — confirm before approaching</w:t>
            </w:r>
          </w:p>
        </w:tc>
      </w:tr>
      <w:tr w:rsidR="00000000" w14:paraId="31423429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2B694B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@ober_time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— Tyler Oberste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73469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15.5K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67578F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Builder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96E0FD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OberTime Garage YouTube. Broader builder content than pure Jeep</w:t>
            </w:r>
          </w:p>
        </w:tc>
      </w:tr>
      <w:tr w:rsidR="00000000" w14:paraId="05D34A45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7D219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@greengojohn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A3F4AF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10.7K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EE8AC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Jeep builder/tech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4DFC41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Team RPM, PRP, Motobilt. Technical audience</w:t>
            </w:r>
          </w:p>
        </w:tc>
      </w:tr>
      <w:tr w:rsidR="00000000" w14:paraId="6241304C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D4E7E6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@bombshell_garage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— Cord K.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D12A30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9,049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4C3FCB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'17 JKU 427/4L80 + '25 3500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3805BE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V8-swapped JK. GenRight team, already runs a code. Strong JK pick</w:t>
            </w:r>
          </w:p>
        </w:tc>
      </w:tr>
    </w:tbl>
    <w:p w14:paraId="79E6D17C" w14:textId="77777777" w:rsidR="00C342A7" w:rsidRDefault="00C342A7">
      <w:pPr>
        <w:pStyle w:val="Heading3"/>
        <w:rPr>
          <w:rFonts w:eastAsia="Times New Roman"/>
        </w:rPr>
      </w:pPr>
      <w:r>
        <w:rPr>
          <w:rFonts w:eastAsia="Times New Roman"/>
        </w:rPr>
        <w:t>Already on your lists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195"/>
        <w:gridCol w:w="6214"/>
      </w:tblGrid>
      <w:tr w:rsidR="00000000" w14:paraId="07CC40F7" w14:textId="77777777">
        <w:trPr>
          <w:tblHeader/>
        </w:trPr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FF883F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1A98A7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Followers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5F083F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Rig</w:t>
            </w:r>
          </w:p>
        </w:tc>
      </w:tr>
      <w:tr w:rsidR="00000000" w14:paraId="395EB6DD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E502BF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@punknking_jt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A72A03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29.3K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0379A6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Gladiator JT, Utah — already slot 8 on the one-per-vehicle shortlist</w:t>
            </w:r>
          </w:p>
        </w:tc>
      </w:tr>
      <w:tr w:rsidR="00000000" w14:paraId="2F8881D2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9A02F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@trailrecon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6FBC68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172K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9BA7FE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Jeep-dominant overland — see the caution below</w:t>
            </w:r>
          </w:p>
        </w:tc>
      </w:tr>
      <w:tr w:rsidR="00000000" w14:paraId="6085ECC1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E91C79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@dirtlifestylenate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F616DC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105K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D7EC0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Jeep, Land Rover, Toyota. Fabrication and diesel swaps</w:t>
            </w:r>
          </w:p>
        </w:tc>
      </w:tr>
    </w:tbl>
    <w:p w14:paraId="0CD894D6" w14:textId="77777777" w:rsidR="00C342A7" w:rsidRDefault="00C342A7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193A2066">
          <v:rect id="_x0000_i1028" style="width:0;height:1.5pt" o:hralign="center" o:hrstd="t" o:hr="t" fillcolor="#a0a0a0" stroked="f"/>
        </w:pict>
      </w:r>
    </w:p>
    <w:p w14:paraId="6BD29EB8" w14:textId="77777777" w:rsidR="00C342A7" w:rsidRDefault="00C342A7">
      <w:pPr>
        <w:pStyle w:val="Heading2"/>
        <w:rPr>
          <w:rFonts w:eastAsia="Times New Roman"/>
        </w:rPr>
      </w:pPr>
      <w:r>
        <w:rPr>
          <w:rFonts w:eastAsia="Times New Roman"/>
        </w:rPr>
        <w:t>Two conflicts and one caution</w:t>
      </w:r>
    </w:p>
    <w:p w14:paraId="0A1FF5E7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@thejladventure (54.8K) — do not approach.</w:t>
      </w:r>
      <w:r>
        <w:rPr>
          <w:rFonts w:ascii="Arial" w:hAnsi="Arial" w:cs="Arial"/>
          <w:color w:val="202020"/>
          <w:sz w:val="21"/>
          <w:szCs w:val="21"/>
        </w:rPr>
        <w:t xml:space="preserve"> His bio lists </w:t>
      </w:r>
      <w:r>
        <w:rPr>
          <w:rStyle w:val="Strong"/>
          <w:rFonts w:ascii="Arial" w:hAnsi="Arial" w:cs="Arial"/>
          <w:sz w:val="21"/>
          <w:szCs w:val="21"/>
        </w:rPr>
        <w:t>@kmcwheels</w:t>
      </w:r>
      <w:r>
        <w:rPr>
          <w:rFonts w:ascii="Arial" w:hAnsi="Arial" w:cs="Arial"/>
          <w:color w:val="202020"/>
          <w:sz w:val="21"/>
          <w:szCs w:val="21"/>
        </w:rPr>
        <w:t>. That is a direct wheel-brand relationship and the second genuine conflict found across every scan. Strong JL account, unavailable.</w:t>
      </w:r>
    </w:p>
    <w:p w14:paraId="0729588B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@trailrecon (172K) — proceed carefully.</w:t>
      </w:r>
      <w:r>
        <w:rPr>
          <w:rFonts w:ascii="Arial" w:hAnsi="Arial" w:cs="Arial"/>
          <w:color w:val="202020"/>
          <w:sz w:val="21"/>
          <w:szCs w:val="21"/>
        </w:rPr>
        <w:t xml:space="preserve"> Biggest name in the category, but he runs Jeep </w:t>
      </w:r>
      <w:r>
        <w:rPr>
          <w:rStyle w:val="Emphasis"/>
          <w:rFonts w:ascii="Arial" w:hAnsi="Arial" w:cs="Arial"/>
          <w:color w:val="202020"/>
          <w:sz w:val="21"/>
          <w:szCs w:val="21"/>
        </w:rPr>
        <w:t>manufacturer</w:t>
      </w:r>
      <w:r>
        <w:rPr>
          <w:rFonts w:ascii="Arial" w:hAnsi="Arial" w:cs="Arial"/>
          <w:color w:val="202020"/>
          <w:sz w:val="21"/>
          <w:szCs w:val="21"/>
        </w:rPr>
        <w:t>-sponsored content. Expensive, and a real risk of category or brand conflict. Worth one conversation, last.</w:t>
      </w:r>
    </w:p>
    <w:p w14:paraId="583673C2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@jeepxj_thecoco (6,082) — skip.</w:t>
      </w:r>
      <w:r>
        <w:rPr>
          <w:rFonts w:ascii="Arial" w:hAnsi="Arial" w:cs="Arial"/>
          <w:color w:val="202020"/>
          <w:sz w:val="21"/>
          <w:szCs w:val="21"/>
        </w:rPr>
        <w:t xml:space="preserve"> Follows 6,040 against 6,082 followers, which is a follow-for-follow pattern, and the bio points at a tire and wheel retailer. Low authority, possible conflict.</w:t>
      </w:r>
    </w:p>
    <w:p w14:paraId="3C03BA36" w14:textId="77777777" w:rsidR="00C342A7" w:rsidRDefault="00C342A7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65F9AEBC">
          <v:rect id="_x0000_i1029" style="width:0;height:1.5pt" o:hralign="center" o:hrstd="t" o:hr="t" fillcolor="#a0a0a0" stroked="f"/>
        </w:pict>
      </w:r>
    </w:p>
    <w:p w14:paraId="760B7032" w14:textId="77777777" w:rsidR="00C342A7" w:rsidRDefault="00C342A7">
      <w:pPr>
        <w:pStyle w:val="Heading2"/>
        <w:rPr>
          <w:rFonts w:eastAsia="Times New Roman"/>
        </w:rPr>
      </w:pPr>
      <w:r>
        <w:rPr>
          <w:rFonts w:eastAsia="Times New Roman"/>
        </w:rPr>
        <w:t>The event lead, which may be worth more than any single ambassador</w:t>
      </w:r>
    </w:p>
    <w:p w14:paraId="2FDC326A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@jeepxjdanny</w:t>
      </w:r>
      <w:r>
        <w:rPr>
          <w:rFonts w:ascii="Arial" w:hAnsi="Arial" w:cs="Arial"/>
          <w:color w:val="202020"/>
          <w:sz w:val="21"/>
          <w:szCs w:val="21"/>
        </w:rPr>
        <w:t xml:space="preserve"> has 220 followers, so he is not an ambassador. But he is a </w:t>
      </w:r>
      <w:r>
        <w:rPr>
          <w:rStyle w:val="Strong"/>
          <w:rFonts w:ascii="Arial" w:hAnsi="Arial" w:cs="Arial"/>
          <w:sz w:val="21"/>
          <w:szCs w:val="21"/>
        </w:rPr>
        <w:t>board member of the San Diego Jeep Club</w:t>
      </w:r>
      <w:r>
        <w:rPr>
          <w:rFonts w:ascii="Arial" w:hAnsi="Arial" w:cs="Arial"/>
          <w:color w:val="202020"/>
          <w:sz w:val="21"/>
          <w:szCs w:val="21"/>
        </w:rPr>
        <w:t xml:space="preserve"> and a member of </w:t>
      </w:r>
      <w:r>
        <w:rPr>
          <w:rStyle w:val="Strong"/>
          <w:rFonts w:ascii="Arial" w:hAnsi="Arial" w:cs="Arial"/>
          <w:sz w:val="21"/>
          <w:szCs w:val="21"/>
        </w:rPr>
        <w:t>Tierra Del Sol</w:t>
      </w:r>
      <w:r>
        <w:rPr>
          <w:rFonts w:ascii="Arial" w:hAnsi="Arial" w:cs="Arial"/>
          <w:color w:val="202020"/>
          <w:sz w:val="21"/>
          <w:szCs w:val="21"/>
        </w:rPr>
        <w:t>.</w:t>
      </w:r>
    </w:p>
    <w:p w14:paraId="2D86D6EA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 xml:space="preserve">Tierra Del Sol runs the </w:t>
      </w:r>
      <w:r>
        <w:rPr>
          <w:rStyle w:val="Strong"/>
          <w:rFonts w:ascii="Arial" w:hAnsi="Arial" w:cs="Arial"/>
          <w:sz w:val="21"/>
          <w:szCs w:val="21"/>
        </w:rPr>
        <w:t>TDS Desert Safari</w:t>
      </w:r>
      <w:r>
        <w:rPr>
          <w:rFonts w:ascii="Arial" w:hAnsi="Arial" w:cs="Arial"/>
          <w:color w:val="202020"/>
          <w:sz w:val="21"/>
          <w:szCs w:val="21"/>
        </w:rPr>
        <w:t xml:space="preserve"> in Ocotillo Wells — one of the largest Jeep events in the country, held annually in Southern California, typically in March. That is a local, Jeep-specific, high-density event with a club structure behind it, and it lines up exactly with the founders' push for SoCal event presence.</w:t>
      </w:r>
    </w:p>
    <w:p w14:paraId="28EF90A6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 xml:space="preserve">Second event route: </w:t>
      </w:r>
      <w:r>
        <w:rPr>
          <w:rStyle w:val="Strong"/>
          <w:rFonts w:ascii="Arial" w:hAnsi="Arial" w:cs="Arial"/>
          <w:sz w:val="21"/>
          <w:szCs w:val="21"/>
        </w:rPr>
        <w:t>@grdloc</w:t>
      </w:r>
      <w:r>
        <w:rPr>
          <w:rFonts w:ascii="Arial" w:hAnsi="Arial" w:cs="Arial"/>
          <w:color w:val="202020"/>
          <w:sz w:val="21"/>
          <w:szCs w:val="21"/>
        </w:rPr>
        <w:t xml:space="preserve"> runs Great American Crawl. An ambassador who brings an event is worth more than one who attends yours.</w:t>
      </w:r>
    </w:p>
    <w:p w14:paraId="098CE848" w14:textId="77777777" w:rsidR="00C342A7" w:rsidRDefault="00C342A7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36B15FA7">
          <v:rect id="_x0000_i1030" style="width:0;height:1.5pt" o:hralign="center" o:hrstd="t" o:hr="t" fillcolor="#a0a0a0" stroked="f"/>
        </w:pict>
      </w:r>
    </w:p>
    <w:p w14:paraId="7DB7B991" w14:textId="77777777" w:rsidR="00C342A7" w:rsidRDefault="00C342A7">
      <w:pPr>
        <w:pStyle w:val="Heading2"/>
        <w:rPr>
          <w:rFonts w:eastAsia="Times New Roman"/>
        </w:rPr>
      </w:pPr>
      <w:r>
        <w:rPr>
          <w:rFonts w:eastAsia="Times New Roman"/>
        </w:rPr>
        <w:t>Where Jeep is still thin</w:t>
      </w:r>
    </w:p>
    <w:p w14:paraId="0C56DE59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Rubicon 392</w:t>
      </w:r>
      <w:r>
        <w:rPr>
          <w:rFonts w:ascii="Arial" w:hAnsi="Arial" w:cs="Arial"/>
          <w:color w:val="202020"/>
          <w:sz w:val="21"/>
          <w:szCs w:val="21"/>
        </w:rPr>
        <w:t xml:space="preserve"> — nothing above 5,000 followers. Best found were @wickedrubicon392 (2,913) and @slorubicon392 (2,317, San Luis Obispo). Note @wickedrubicon392 is already a sponsored ambassador for Shoreline Offroad running a 10% code — which is a useful preview of exactly the structure you are building, and a reminder that these people do get signed.</w:t>
      </w:r>
    </w:p>
    <w:p w14:paraId="7B9CBABE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XJ Cherokee and TJ</w:t>
      </w:r>
      <w:r>
        <w:rPr>
          <w:rFonts w:ascii="Arial" w:hAnsi="Arial" w:cs="Arial"/>
          <w:color w:val="202020"/>
          <w:sz w:val="21"/>
          <w:szCs w:val="21"/>
        </w:rPr>
        <w:t xml:space="preserve"> — no clean individual found above the floor. @thecustomjeepbuilder is the closest route in, since he builds them.</w:t>
      </w:r>
    </w:p>
    <w:p w14:paraId="46B516FD" w14:textId="77777777" w:rsidR="00C342A7" w:rsidRDefault="00C342A7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4DAF5F16">
          <v:rect id="_x0000_i1031" style="width:0;height:1.5pt" o:hralign="center" o:hrstd="t" o:hr="t" fillcolor="#a0a0a0" stroked="f"/>
        </w:pict>
      </w:r>
    </w:p>
    <w:p w14:paraId="2C3FCD71" w14:textId="77777777" w:rsidR="00C342A7" w:rsidRDefault="00C342A7">
      <w:pPr>
        <w:pStyle w:val="Heading2"/>
        <w:rPr>
          <w:rFonts w:eastAsia="Times New Roman"/>
        </w:rPr>
      </w:pPr>
      <w:r>
        <w:rPr>
          <w:rFonts w:eastAsia="Times New Roman"/>
        </w:rPr>
        <w:t>What I would actually do</w:t>
      </w:r>
    </w:p>
    <w:p w14:paraId="26B92040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Take three Jeep slots, not one: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317"/>
        <w:gridCol w:w="3748"/>
      </w:tblGrid>
      <w:tr w:rsidR="00000000" w14:paraId="357C1929" w14:textId="77777777">
        <w:trPr>
          <w:tblHeader/>
        </w:trPr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16F392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Slot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8AE3FC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Pick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58FA04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Backup</w:t>
            </w:r>
          </w:p>
        </w:tc>
      </w:tr>
      <w:tr w:rsidR="00000000" w14:paraId="617A8997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DE0C17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Wrangler JL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82B22A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@dirtygertie_jlu — 21.4K, SoCal, local for install and shoots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F9A6A4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@4x4.roadrunner </w:t>
            </w:r>
            <w:r>
              <w:rPr>
                <w:rStyle w:val="Emphasis"/>
                <w:rFonts w:ascii="Arial" w:eastAsia="Times New Roman" w:hAnsi="Arial" w:cs="Arial"/>
                <w:color w:val="202020"/>
                <w:sz w:val="19"/>
                <w:szCs w:val="19"/>
              </w:rPr>
              <w:t>(verify rig)</w:t>
            </w:r>
          </w:p>
        </w:tc>
      </w:tr>
      <w:tr w:rsidR="00000000" w14:paraId="4870E641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FD3F8C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Wrangler JK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7BB898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@aguywithajeep — 42.3K, LS-swapped, YouTube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659E27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@bombshell_garage — 9K, V8-swapped</w:t>
            </w:r>
          </w:p>
        </w:tc>
      </w:tr>
      <w:tr w:rsidR="00000000" w14:paraId="45631951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3E2C46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Gladiator JT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35390C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@punknking_jt — 29.3K, Utah </w:t>
            </w:r>
            <w:r>
              <w:rPr>
                <w:rStyle w:val="Emphasis"/>
                <w:rFonts w:ascii="Arial" w:eastAsia="Times New Roman" w:hAnsi="Arial" w:cs="Arial"/>
                <w:color w:val="202020"/>
                <w:sz w:val="19"/>
                <w:szCs w:val="19"/>
              </w:rPr>
              <w:t>(already shortlisted)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DA3D00" w14:textId="77777777" w:rsidR="00C342A7" w:rsidRDefault="00C342A7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@lone.rubicon — 46.9K, also brings a Ram 2500</w:t>
            </w:r>
          </w:p>
        </w:tc>
      </w:tr>
    </w:tbl>
    <w:p w14:paraId="05CF1D0F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Then one "big guy" from the top of the list</w:t>
      </w:r>
      <w:r>
        <w:rPr>
          <w:rFonts w:ascii="Arial" w:hAnsi="Arial" w:cs="Arial"/>
          <w:color w:val="202020"/>
          <w:sz w:val="21"/>
          <w:szCs w:val="21"/>
        </w:rPr>
        <w:t xml:space="preserve"> — @grdloc or @flexrocksrollovers. Both carry hard-core credibility, both run or appear at events, and neither has a wheel conflict. @grdloc is the better fit if you want the event platform; @flexrocksrollovers if you want the international competition halo.</w:t>
      </w:r>
    </w:p>
    <w:p w14:paraId="759A79C0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And treat @thecustomjeepbuilder as a dealer conversation first</w:t>
      </w:r>
      <w:r>
        <w:rPr>
          <w:rFonts w:ascii="Arial" w:hAnsi="Arial" w:cs="Arial"/>
          <w:color w:val="202020"/>
          <w:sz w:val="21"/>
          <w:szCs w:val="21"/>
        </w:rPr>
        <w:t>, ambassador second. A builder in Arizona putting wheels on customer Jeeps is worth more than a single creator posting once a month.</w:t>
      </w:r>
    </w:p>
    <w:p w14:paraId="423DA885" w14:textId="77777777" w:rsidR="00C342A7" w:rsidRDefault="00C342A7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5BDFAB87">
          <v:rect id="_x0000_i1032" style="width:0;height:1.5pt" o:hralign="center" o:hrstd="t" o:hr="t" fillcolor="#a0a0a0" stroked="f"/>
        </w:pict>
      </w:r>
    </w:p>
    <w:p w14:paraId="5276D433" w14:textId="77777777" w:rsidR="00C342A7" w:rsidRDefault="00C342A7">
      <w:pPr>
        <w:pStyle w:val="Heading2"/>
        <w:rPr>
          <w:rFonts w:eastAsia="Times New Roman"/>
        </w:rPr>
      </w:pPr>
      <w:r>
        <w:rPr>
          <w:rFonts w:eastAsia="Times New Roman"/>
        </w:rPr>
        <w:t>What I could not check</w:t>
      </w:r>
    </w:p>
    <w:p w14:paraId="33B79938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>Engagement rate, as always. Three accounts here have ratios worth a manual look before you commit: @chuck.converse follows 7,052, @ober_time follows 2,712, and @bombshell_garage follows 2,966 — all soft relative to their follower counts.</w:t>
      </w:r>
    </w:p>
    <w:p w14:paraId="257DDA61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 xml:space="preserve">Two rigs need confirming before outreach: </w:t>
      </w:r>
      <w:r>
        <w:rPr>
          <w:rStyle w:val="Strong"/>
          <w:rFonts w:ascii="Arial" w:hAnsi="Arial" w:cs="Arial"/>
          <w:sz w:val="21"/>
          <w:szCs w:val="21"/>
        </w:rPr>
        <w:t>@chuck.converse</w:t>
      </w:r>
      <w:r>
        <w:rPr>
          <w:rFonts w:ascii="Arial" w:hAnsi="Arial" w:cs="Arial"/>
          <w:color w:val="202020"/>
          <w:sz w:val="21"/>
          <w:szCs w:val="21"/>
        </w:rPr>
        <w:t xml:space="preserve"> and </w:t>
      </w:r>
      <w:r>
        <w:rPr>
          <w:rStyle w:val="Strong"/>
          <w:rFonts w:ascii="Arial" w:hAnsi="Arial" w:cs="Arial"/>
          <w:sz w:val="21"/>
          <w:szCs w:val="21"/>
        </w:rPr>
        <w:t>@4x4.roadrunner</w:t>
      </w:r>
      <w:r>
        <w:rPr>
          <w:rFonts w:ascii="Arial" w:hAnsi="Arial" w:cs="Arial"/>
          <w:color w:val="202020"/>
          <w:sz w:val="21"/>
          <w:szCs w:val="21"/>
        </w:rPr>
        <w:t xml:space="preserve"> do not state a vehicle in their bio, and this whole roster is built on one person per vehicle.</w:t>
      </w:r>
    </w:p>
    <w:p w14:paraId="682F7754" w14:textId="77777777" w:rsidR="00C342A7" w:rsidRDefault="00C342A7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Emphasis"/>
          <w:rFonts w:ascii="Arial" w:hAnsi="Arial" w:cs="Arial"/>
          <w:color w:val="202020"/>
          <w:sz w:val="21"/>
          <w:szCs w:val="21"/>
        </w:rPr>
        <w:t xml:space="preserve">Supporting files: </w:t>
      </w:r>
      <w:r>
        <w:rPr>
          <w:rStyle w:val="HTMLCode"/>
          <w:i/>
          <w:iCs/>
          <w:color w:val="202020"/>
        </w:rPr>
        <w:t>jackman-ambassador-shortlist-one-per-vehicle-2026-10-07-v1</w:t>
      </w:r>
      <w:r>
        <w:rPr>
          <w:rStyle w:val="Emphasis"/>
          <w:rFonts w:ascii="Arial" w:hAnsi="Arial" w:cs="Arial"/>
          <w:color w:val="202020"/>
          <w:sz w:val="21"/>
          <w:szCs w:val="21"/>
        </w:rPr>
        <w:t xml:space="preserve"> and </w:t>
      </w:r>
      <w:r>
        <w:rPr>
          <w:rStyle w:val="HTMLCode"/>
          <w:i/>
          <w:iCs/>
          <w:color w:val="202020"/>
        </w:rPr>
        <w:t>03 Content and Social/jackman-ambassador-master-priority-2026-10-06-v2.xlsx</w:t>
      </w:r>
      <w:r>
        <w:rPr>
          <w:rStyle w:val="Emphasis"/>
          <w:rFonts w:ascii="Arial" w:hAnsi="Arial" w:cs="Arial"/>
          <w:color w:val="202020"/>
          <w:sz w:val="21"/>
          <w:szCs w:val="21"/>
        </w:rPr>
        <w:t>.</w:t>
      </w:r>
    </w:p>
    <w:sectPr w:rsidR="00C342A7" w:rsidSect="00F379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B816" w14:textId="77777777" w:rsidR="00C342A7" w:rsidRDefault="00C342A7" w:rsidP="00F379DD">
      <w:r>
        <w:separator/>
      </w:r>
    </w:p>
  </w:endnote>
  <w:endnote w:type="continuationSeparator" w:id="0">
    <w:p w14:paraId="316681AC" w14:textId="77777777" w:rsidR="00C342A7" w:rsidRDefault="00C342A7" w:rsidP="00F37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FBE1" w14:textId="77777777" w:rsidR="00F379DD" w:rsidRDefault="00F379DD" w:rsidP="001C79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03713692" w14:textId="77777777" w:rsidR="00F379DD" w:rsidRDefault="00F379DD" w:rsidP="00F379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A6F3" w14:textId="76B9ABAA" w:rsidR="00F379DD" w:rsidRDefault="00F379DD" w:rsidP="001C79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8D7813E" w14:textId="77777777" w:rsidR="00F379DD" w:rsidRDefault="00F379DD" w:rsidP="00F379DD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FAF80" w14:textId="77777777" w:rsidR="00F379DD" w:rsidRDefault="00F379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B52E" w14:textId="77777777" w:rsidR="00C342A7" w:rsidRDefault="00C342A7" w:rsidP="00F379DD">
      <w:r>
        <w:separator/>
      </w:r>
    </w:p>
  </w:footnote>
  <w:footnote w:type="continuationSeparator" w:id="0">
    <w:p w14:paraId="1F661D32" w14:textId="77777777" w:rsidR="00C342A7" w:rsidRDefault="00C342A7" w:rsidP="00F37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95684" w14:textId="77777777" w:rsidR="00F379DD" w:rsidRDefault="00F379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E7C7B" w14:textId="77777777" w:rsidR="00F379DD" w:rsidRDefault="00F379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99BF" w14:textId="77777777" w:rsidR="00F379DD" w:rsidRDefault="00F379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DD"/>
    <w:rsid w:val="000C7FDA"/>
    <w:rsid w:val="00C342A7"/>
    <w:rsid w:val="00F3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9920E1"/>
  <w15:chartTrackingRefBased/>
  <w15:docId w15:val="{C2D08E03-0D18-4A06-A8B7-5A4EF3D7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rFonts w:ascii="Arial" w:hAnsi="Arial" w:cs="Arial"/>
      <w:b/>
      <w:bCs/>
      <w:color w:val="1F3A5F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C8D2DE"/>
      </w:pBdr>
      <w:spacing w:before="260" w:after="100"/>
      <w:outlineLvl w:val="1"/>
    </w:pPr>
    <w:rPr>
      <w:rFonts w:ascii="Arial" w:hAnsi="Arial" w:cs="Arial"/>
      <w:b/>
      <w:bCs/>
      <w:color w:val="1F3A5F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60"/>
      <w:outlineLvl w:val="2"/>
    </w:pPr>
    <w:rPr>
      <w:rFonts w:ascii="Arial" w:hAnsi="Arial" w:cs="Arial"/>
      <w:b/>
      <w:bCs/>
      <w:color w:val="2E4E78"/>
      <w:sz w:val="23"/>
      <w:szCs w:val="23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60"/>
      <w:outlineLvl w:val="3"/>
    </w:pPr>
    <w:rPr>
      <w:rFonts w:ascii="Arial" w:hAnsi="Arial" w:cs="Arial"/>
      <w:b/>
      <w:bCs/>
      <w:color w:val="2E4E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0F2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10243D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379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9DD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79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9DD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F37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1047</Words>
  <Characters>5971</Characters>
  <Application>Microsoft Office Word</Application>
  <DocSecurity>0</DocSecurity>
  <Lines>49</Lines>
  <Paragraphs>14</Paragraphs>
  <ScaleCrop>false</ScaleCrop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Ambassador Shortlist — The Jeep Scene</dc:title>
  <dc:subject/>
  <dc:creator>Austin Fitzgerald</dc:creator>
  <cp:keywords/>
  <dc:description/>
  <cp:lastModifiedBy>Austin Fitzgerald</cp:lastModifiedBy>
  <cp:revision>2</cp:revision>
  <dcterms:created xsi:type="dcterms:W3CDTF">2026-10-07T23:51:00Z</dcterms:created>
  <dcterms:modified xsi:type="dcterms:W3CDTF">2026-10-07T23:51:00Z</dcterms:modified>
</cp:coreProperties>
</file>