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A8D8E" w14:textId="28C54B84" w:rsidR="00A864C2" w:rsidRPr="00A864C2" w:rsidRDefault="00A864C2" w:rsidP="005072DF"/>
    <w:p w14:paraId="33EED302" w14:textId="5AC6E142" w:rsidR="00A864C2" w:rsidRDefault="00A864C2" w:rsidP="005072DF"/>
    <w:p w14:paraId="1ABC8562" w14:textId="4D55C35D" w:rsidR="00A864C2" w:rsidRDefault="00A864C2" w:rsidP="005072DF"/>
    <w:p w14:paraId="6E349A8D" w14:textId="77777777" w:rsidR="00A864C2" w:rsidRPr="00A864C2" w:rsidRDefault="00A864C2" w:rsidP="005072DF"/>
    <w:p w14:paraId="5B26709D" w14:textId="2111610D" w:rsidR="00327B1F" w:rsidRPr="00470AA9" w:rsidRDefault="00AC5610" w:rsidP="00327B1F">
      <w:pPr>
        <w:pStyle w:val="a8"/>
      </w:pPr>
      <w:r>
        <w:t>AERO1005 MATLAB Coursework 2</w:t>
      </w:r>
    </w:p>
    <w:p w14:paraId="3E8C05B9" w14:textId="77777777" w:rsidR="00A864C2" w:rsidRDefault="00A864C2" w:rsidP="005072DF"/>
    <w:p w14:paraId="7745C17F" w14:textId="5DC3B1C1" w:rsidR="00A864C2" w:rsidRPr="00470AA9" w:rsidRDefault="00A864C2" w:rsidP="005072DF">
      <w:pPr>
        <w:rPr>
          <w:b/>
          <w:bCs/>
        </w:rPr>
      </w:pPr>
      <w:r w:rsidRPr="00470AA9">
        <w:rPr>
          <w:b/>
          <w:bCs/>
        </w:rPr>
        <w:t>Author: Add your name</w:t>
      </w:r>
    </w:p>
    <w:p w14:paraId="37872336" w14:textId="1D38D719" w:rsidR="00586EBC" w:rsidRPr="00470AA9" w:rsidRDefault="00586EBC" w:rsidP="005072DF">
      <w:pPr>
        <w:rPr>
          <w:b/>
          <w:bCs/>
        </w:rPr>
      </w:pPr>
      <w:r w:rsidRPr="00470AA9">
        <w:rPr>
          <w:b/>
          <w:bCs/>
        </w:rPr>
        <w:t>Student ID: Put your ID number here</w:t>
      </w:r>
    </w:p>
    <w:p w14:paraId="5C913F97" w14:textId="05F1E4C3" w:rsidR="00A864C2" w:rsidRPr="00470AA9" w:rsidRDefault="00A864C2" w:rsidP="005072DF">
      <w:pPr>
        <w:rPr>
          <w:b/>
          <w:bCs/>
        </w:rPr>
      </w:pPr>
      <w:r w:rsidRPr="00470AA9">
        <w:rPr>
          <w:b/>
          <w:bCs/>
        </w:rPr>
        <w:t xml:space="preserve">Date of report: </w:t>
      </w:r>
      <w:r w:rsidR="00327B1F">
        <w:rPr>
          <w:b/>
          <w:bCs/>
        </w:rPr>
        <w:t>Add submission date here</w:t>
      </w:r>
    </w:p>
    <w:p w14:paraId="2270C1C8" w14:textId="16BBE967" w:rsidR="00A864C2" w:rsidRDefault="00A864C2" w:rsidP="005072DF"/>
    <w:p w14:paraId="41F5C1AD" w14:textId="28A0ABE8" w:rsidR="00A864C2" w:rsidRDefault="00A864C2" w:rsidP="005072DF"/>
    <w:p w14:paraId="36EFA43F" w14:textId="77777777" w:rsidR="00586EBC" w:rsidRDefault="00586EBC" w:rsidP="005072DF"/>
    <w:p w14:paraId="1F7ECB30" w14:textId="5E45B8F7" w:rsidR="00586EBC" w:rsidRPr="00586EBC" w:rsidRDefault="00586EBC" w:rsidP="005072DF"/>
    <w:p w14:paraId="22649932" w14:textId="77777777" w:rsidR="00586EBC" w:rsidRDefault="00586EBC" w:rsidP="005072DF">
      <w:pPr>
        <w:rPr>
          <w:highlight w:val="cyan"/>
        </w:rPr>
      </w:pPr>
      <w:r>
        <w:rPr>
          <w:highlight w:val="cyan"/>
        </w:rPr>
        <w:br w:type="page"/>
      </w:r>
    </w:p>
    <w:p w14:paraId="7C180860" w14:textId="6037EDA3" w:rsidR="00111361" w:rsidRDefault="00AC5610" w:rsidP="00AC5610">
      <w:pPr>
        <w:rPr>
          <w:color w:val="808080" w:themeColor="background1" w:themeShade="80"/>
        </w:rPr>
      </w:pPr>
      <w:r w:rsidRPr="00AC5610">
        <w:rPr>
          <w:color w:val="808080" w:themeColor="background1" w:themeShade="80"/>
        </w:rPr>
        <w:lastRenderedPageBreak/>
        <w:t>For questions which require you to write text (i.e., descriptive sentences), or include images and graphs, please add them to the Word submission template.</w:t>
      </w:r>
    </w:p>
    <w:p w14:paraId="1AE3FAEC" w14:textId="1EF75FC8" w:rsidR="005E2012" w:rsidRPr="00AC5610" w:rsidRDefault="005E2012" w:rsidP="00AC5610">
      <w:pPr>
        <w:rPr>
          <w:rFonts w:hint="eastAsia"/>
          <w:color w:val="808080" w:themeColor="background1" w:themeShade="80"/>
          <w:lang w:eastAsia="zh-CN"/>
        </w:rPr>
      </w:pPr>
      <w:r>
        <w:rPr>
          <w:color w:val="808080" w:themeColor="background1" w:themeShade="80"/>
          <w:lang w:eastAsia="zh-CN"/>
        </w:rPr>
        <w:t>T</w:t>
      </w:r>
      <w:r>
        <w:rPr>
          <w:rFonts w:hint="eastAsia"/>
          <w:color w:val="808080" w:themeColor="background1" w:themeShade="80"/>
          <w:lang w:eastAsia="zh-CN"/>
        </w:rPr>
        <w:t>ask1</w:t>
      </w:r>
    </w:p>
    <w:p w14:paraId="03E8D67A" w14:textId="5096AC91" w:rsidR="00EE41A6" w:rsidRDefault="00B3359E" w:rsidP="00AC5610">
      <w:pPr>
        <w:spacing w:line="259" w:lineRule="auto"/>
        <w:jc w:val="both"/>
        <w:rPr>
          <w:rFonts w:hint="eastAsia"/>
          <w:color w:val="000000" w:themeColor="text1"/>
          <w:highlight w:val="cyan"/>
          <w:lang w:eastAsia="zh-CN"/>
        </w:rPr>
      </w:pPr>
      <w:r>
        <w:rPr>
          <w:noProof/>
        </w:rPr>
        <w:drawing>
          <wp:inline distT="0" distB="0" distL="0" distR="0" wp14:anchorId="157C4080" wp14:editId="013DD48F">
            <wp:extent cx="2362200" cy="2542433"/>
            <wp:effectExtent l="0" t="0" r="0" b="0"/>
            <wp:docPr id="35124739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63855" cy="2544214"/>
                    </a:xfrm>
                    <a:prstGeom prst="rect">
                      <a:avLst/>
                    </a:prstGeom>
                    <a:noFill/>
                    <a:ln>
                      <a:noFill/>
                    </a:ln>
                  </pic:spPr>
                </pic:pic>
              </a:graphicData>
            </a:graphic>
          </wp:inline>
        </w:drawing>
      </w:r>
    </w:p>
    <w:p w14:paraId="2FDBA006" w14:textId="1FA55BFC" w:rsidR="00EE41A6" w:rsidRDefault="00EE41A6" w:rsidP="00AC5610">
      <w:pPr>
        <w:spacing w:line="259" w:lineRule="auto"/>
        <w:jc w:val="both"/>
        <w:rPr>
          <w:color w:val="000000" w:themeColor="text1"/>
          <w:highlight w:val="cyan"/>
          <w:lang w:eastAsia="zh-CN"/>
        </w:rPr>
      </w:pPr>
      <w:r>
        <w:rPr>
          <w:color w:val="000000" w:themeColor="text1"/>
          <w:highlight w:val="cyan"/>
          <w:lang w:eastAsia="zh-CN"/>
        </w:rPr>
        <w:t>T</w:t>
      </w:r>
      <w:r>
        <w:rPr>
          <w:rFonts w:hint="eastAsia"/>
          <w:color w:val="000000" w:themeColor="text1"/>
          <w:highlight w:val="cyan"/>
          <w:lang w:eastAsia="zh-CN"/>
        </w:rPr>
        <w:t>ask2</w:t>
      </w:r>
    </w:p>
    <w:p w14:paraId="24B2D7C8" w14:textId="32971FDF" w:rsidR="005E2012" w:rsidRDefault="00ED6941" w:rsidP="00AC5610">
      <w:pPr>
        <w:spacing w:line="259" w:lineRule="auto"/>
        <w:jc w:val="both"/>
        <w:rPr>
          <w:color w:val="000000" w:themeColor="text1"/>
          <w:highlight w:val="cyan"/>
          <w:lang w:eastAsia="zh-CN"/>
        </w:rPr>
      </w:pPr>
      <w:r w:rsidRPr="00ED6941">
        <w:rPr>
          <w:noProof/>
          <w:color w:val="000000" w:themeColor="text1"/>
          <w:lang w:eastAsia="zh-CN"/>
        </w:rPr>
        <w:drawing>
          <wp:inline distT="0" distB="0" distL="0" distR="0" wp14:anchorId="1DBDCA4D" wp14:editId="26113C94">
            <wp:extent cx="3180205" cy="4241800"/>
            <wp:effectExtent l="0" t="0" r="1270" b="6350"/>
            <wp:docPr id="16798884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83160" cy="4245742"/>
                    </a:xfrm>
                    <a:prstGeom prst="rect">
                      <a:avLst/>
                    </a:prstGeom>
                    <a:noFill/>
                    <a:ln>
                      <a:noFill/>
                    </a:ln>
                  </pic:spPr>
                </pic:pic>
              </a:graphicData>
            </a:graphic>
          </wp:inline>
        </w:drawing>
      </w:r>
    </w:p>
    <w:p w14:paraId="118AF1AA" w14:textId="77777777" w:rsidR="005E2012" w:rsidRDefault="005E2012" w:rsidP="00AC5610">
      <w:pPr>
        <w:spacing w:line="259" w:lineRule="auto"/>
        <w:jc w:val="both"/>
        <w:rPr>
          <w:color w:val="000000" w:themeColor="text1"/>
          <w:highlight w:val="cyan"/>
          <w:lang w:eastAsia="zh-CN"/>
        </w:rPr>
      </w:pPr>
    </w:p>
    <w:p w14:paraId="4CC5D489" w14:textId="67999824" w:rsidR="005E2012" w:rsidRDefault="005E2012" w:rsidP="00AC5610">
      <w:pPr>
        <w:spacing w:line="259" w:lineRule="auto"/>
        <w:jc w:val="both"/>
        <w:rPr>
          <w:rFonts w:hint="eastAsia"/>
          <w:color w:val="000000" w:themeColor="text1"/>
          <w:highlight w:val="cyan"/>
          <w:lang w:eastAsia="zh-CN"/>
        </w:rPr>
      </w:pPr>
      <w:r>
        <w:rPr>
          <w:color w:val="000000" w:themeColor="text1"/>
          <w:highlight w:val="cyan"/>
          <w:lang w:eastAsia="zh-CN"/>
        </w:rPr>
        <w:t>T</w:t>
      </w:r>
      <w:r>
        <w:rPr>
          <w:rFonts w:hint="eastAsia"/>
          <w:color w:val="000000" w:themeColor="text1"/>
          <w:highlight w:val="cyan"/>
          <w:lang w:eastAsia="zh-CN"/>
        </w:rPr>
        <w:t>ask3</w:t>
      </w:r>
    </w:p>
    <w:p w14:paraId="763B43B5" w14:textId="77777777" w:rsidR="00EE41A6" w:rsidRPr="00EE41A6" w:rsidRDefault="00EE41A6" w:rsidP="00EE41A6">
      <w:pPr>
        <w:spacing w:line="259" w:lineRule="auto"/>
        <w:jc w:val="both"/>
        <w:rPr>
          <w:color w:val="000000" w:themeColor="text1"/>
          <w:highlight w:val="cyan"/>
          <w:lang w:val="en-US" w:eastAsia="zh-CN"/>
        </w:rPr>
      </w:pPr>
      <w:r w:rsidRPr="00EE41A6">
        <w:rPr>
          <w:b/>
          <w:bCs/>
          <w:color w:val="000000" w:themeColor="text1"/>
          <w:highlight w:val="cyan"/>
          <w:lang w:val="en-US" w:eastAsia="zh-CN"/>
        </w:rPr>
        <w:t>Reflective Statement</w:t>
      </w:r>
    </w:p>
    <w:p w14:paraId="5AA164D3" w14:textId="77777777" w:rsidR="00EE41A6" w:rsidRPr="00EE41A6" w:rsidRDefault="00EE41A6" w:rsidP="00EE41A6">
      <w:pPr>
        <w:spacing w:line="259" w:lineRule="auto"/>
        <w:jc w:val="both"/>
        <w:rPr>
          <w:color w:val="000000" w:themeColor="text1"/>
          <w:highlight w:val="cyan"/>
          <w:lang w:val="en-US" w:eastAsia="zh-CN"/>
        </w:rPr>
      </w:pPr>
      <w:r w:rsidRPr="00EE41A6">
        <w:rPr>
          <w:b/>
          <w:bCs/>
          <w:color w:val="000000" w:themeColor="text1"/>
          <w:highlight w:val="cyan"/>
          <w:lang w:val="en-US" w:eastAsia="zh-CN"/>
        </w:rPr>
        <w:lastRenderedPageBreak/>
        <w:t>Challenges:</w:t>
      </w:r>
      <w:r w:rsidRPr="00EE41A6">
        <w:rPr>
          <w:color w:val="000000" w:themeColor="text1"/>
          <w:highlight w:val="cyan"/>
          <w:lang w:val="en-US" w:eastAsia="zh-CN"/>
        </w:rPr>
        <w:br/>
        <w:t>The most significant challenge in this project was implementing the non-blocking infinite loop for Task 2. Initially, using the </w:t>
      </w:r>
      <w:proofErr w:type="gramStart"/>
      <w:r w:rsidRPr="00EE41A6">
        <w:rPr>
          <w:color w:val="000000" w:themeColor="text1"/>
          <w:highlight w:val="cyan"/>
          <w:lang w:val="en-US" w:eastAsia="zh-CN"/>
        </w:rPr>
        <w:t>pause(</w:t>
      </w:r>
      <w:proofErr w:type="gramEnd"/>
      <w:r w:rsidRPr="00EE41A6">
        <w:rPr>
          <w:color w:val="000000" w:themeColor="text1"/>
          <w:highlight w:val="cyan"/>
          <w:lang w:val="en-US" w:eastAsia="zh-CN"/>
        </w:rPr>
        <w:t>) command to control the LED blinking sequence caused the entire program to halt, delaying the temperature sampling interval and freezing the live graph. Another challenge emerged in Task 3, where raw temperature differentials between consecutive seconds were too erratic due to analog sensor noise, causing the LEDs to trigger incorrectly.</w:t>
      </w:r>
    </w:p>
    <w:p w14:paraId="7CA5C60B" w14:textId="77777777" w:rsidR="00EE41A6" w:rsidRPr="00EE41A6" w:rsidRDefault="00EE41A6" w:rsidP="00EE41A6">
      <w:pPr>
        <w:spacing w:line="259" w:lineRule="auto"/>
        <w:jc w:val="both"/>
        <w:rPr>
          <w:color w:val="000000" w:themeColor="text1"/>
          <w:highlight w:val="cyan"/>
          <w:lang w:val="en-US" w:eastAsia="zh-CN"/>
        </w:rPr>
      </w:pPr>
      <w:r w:rsidRPr="00EE41A6">
        <w:rPr>
          <w:b/>
          <w:bCs/>
          <w:color w:val="000000" w:themeColor="text1"/>
          <w:highlight w:val="cyan"/>
          <w:lang w:val="en-US" w:eastAsia="zh-CN"/>
        </w:rPr>
        <w:t>Strengths:</w:t>
      </w:r>
      <w:r w:rsidRPr="00EE41A6">
        <w:rPr>
          <w:color w:val="000000" w:themeColor="text1"/>
          <w:highlight w:val="cyan"/>
          <w:lang w:val="en-US" w:eastAsia="zh-CN"/>
        </w:rPr>
        <w:br/>
        <w:t>To overcome the blocking issue, a robust non-blocking timer was successfully developed using MATLAB's tic and toc functions. By applying the modulo operation (mod) to the elapsed time, the LEDs could blink asynchronously without interrupting the 1-second temperature sampling. Additionally, to address the sensor noise in Task 3, a 10-second sliding window algorithm was implemented. This successfully smoothed the data, allowing for accurate and stable calculation of the temperature derivative (rate of change) and reliable 5-minute predictions.</w:t>
      </w:r>
    </w:p>
    <w:p w14:paraId="7EAB9A90" w14:textId="77777777" w:rsidR="00EE41A6" w:rsidRPr="00EE41A6" w:rsidRDefault="00EE41A6" w:rsidP="00EE41A6">
      <w:pPr>
        <w:spacing w:line="259" w:lineRule="auto"/>
        <w:jc w:val="both"/>
        <w:rPr>
          <w:color w:val="000000" w:themeColor="text1"/>
          <w:highlight w:val="cyan"/>
          <w:lang w:val="en-US" w:eastAsia="zh-CN"/>
        </w:rPr>
      </w:pPr>
      <w:r w:rsidRPr="00EE41A6">
        <w:rPr>
          <w:b/>
          <w:bCs/>
          <w:color w:val="000000" w:themeColor="text1"/>
          <w:highlight w:val="cyan"/>
          <w:lang w:val="en-US" w:eastAsia="zh-CN"/>
        </w:rPr>
        <w:t>Limitations:</w:t>
      </w:r>
      <w:r w:rsidRPr="00EE41A6">
        <w:rPr>
          <w:color w:val="000000" w:themeColor="text1"/>
          <w:highlight w:val="cyan"/>
          <w:lang w:val="en-US" w:eastAsia="zh-CN"/>
        </w:rPr>
        <w:br/>
        <w:t>The prediction algorithm assumes that the rate of temperature change remains strictly linear and constant over a 5-minute period. In real thermodynamic systems, temperature changes often follow exponential or logarithmic curves, meaning the current linear extrapolation could overestimate the final temperature. Furthermore, the MCP9700A analog thermistor has inherent electrical noise, limiting the ultimate precision of the readings compared to digital counterparts.</w:t>
      </w:r>
    </w:p>
    <w:p w14:paraId="18558F36" w14:textId="77777777" w:rsidR="00EE41A6" w:rsidRPr="00EE41A6" w:rsidRDefault="00EE41A6" w:rsidP="00EE41A6">
      <w:pPr>
        <w:spacing w:line="259" w:lineRule="auto"/>
        <w:jc w:val="both"/>
        <w:rPr>
          <w:color w:val="000000" w:themeColor="text1"/>
          <w:highlight w:val="cyan"/>
          <w:lang w:val="en-US" w:eastAsia="zh-CN"/>
        </w:rPr>
      </w:pPr>
      <w:r w:rsidRPr="00EE41A6">
        <w:rPr>
          <w:b/>
          <w:bCs/>
          <w:color w:val="000000" w:themeColor="text1"/>
          <w:highlight w:val="cyan"/>
          <w:lang w:val="en-US" w:eastAsia="zh-CN"/>
        </w:rPr>
        <w:t>Suggested Future Improvements:</w:t>
      </w:r>
      <w:r w:rsidRPr="00EE41A6">
        <w:rPr>
          <w:color w:val="000000" w:themeColor="text1"/>
          <w:highlight w:val="cyan"/>
          <w:lang w:val="en-US" w:eastAsia="zh-CN"/>
        </w:rPr>
        <w:br/>
        <w:t>For future iterations, replacing the analog thermistor with a high-precision digital sensor (such as the DS18B20) would significantly reduce signal noise. Moreover, instead of a simple linear extrapolation, advanced algorithms like a Kalman Filter or exponential smoothing could be introduced to predict future temperatures more accurately. Finally, implementing a PID (Proportional-Integral-Derivative) controller algorithm in the code would allow the system to actively regulate a cooling/heating mechanism, rather than simply triggering passive visual alarms.</w:t>
      </w:r>
    </w:p>
    <w:p w14:paraId="2563B8B3" w14:textId="77777777" w:rsidR="00EE41A6" w:rsidRPr="00EE41A6" w:rsidRDefault="00EE41A6" w:rsidP="00EE41A6">
      <w:pPr>
        <w:spacing w:line="259" w:lineRule="auto"/>
        <w:jc w:val="both"/>
        <w:rPr>
          <w:color w:val="000000" w:themeColor="text1"/>
          <w:highlight w:val="cyan"/>
          <w:lang w:val="en-US" w:eastAsia="zh-CN"/>
        </w:rPr>
      </w:pPr>
      <w:r w:rsidRPr="00EE41A6">
        <w:rPr>
          <w:color w:val="000000" w:themeColor="text1"/>
          <w:highlight w:val="cyan"/>
          <w:lang w:val="en-US" w:eastAsia="zh-CN"/>
        </w:rPr>
        <w:pict w14:anchorId="6A05A942">
          <v:rect id="_x0000_i1033" style="width:730.65pt;height:1.5pt" o:hrpct="0" o:hralign="center" o:hrstd="t" o:hr="t" fillcolor="#a0a0a0" stroked="f"/>
        </w:pict>
      </w:r>
    </w:p>
    <w:p w14:paraId="4BA6D38F" w14:textId="77777777" w:rsidR="00EE41A6" w:rsidRPr="00AC5610" w:rsidRDefault="00EE41A6" w:rsidP="00AC5610">
      <w:pPr>
        <w:spacing w:line="259" w:lineRule="auto"/>
        <w:jc w:val="both"/>
        <w:rPr>
          <w:rFonts w:hint="eastAsia"/>
          <w:color w:val="000000" w:themeColor="text1"/>
          <w:highlight w:val="cyan"/>
          <w:lang w:eastAsia="zh-CN"/>
        </w:rPr>
      </w:pPr>
    </w:p>
    <w:sectPr w:rsidR="00EE41A6" w:rsidRPr="00AC5610" w:rsidSect="00586EBC">
      <w:headerReference w:type="default" r:id="rId10"/>
      <w:footerReference w:type="default" r:id="rId11"/>
      <w:headerReference w:type="first" r:id="rId12"/>
      <w:footerReference w:type="first" r:id="rId13"/>
      <w:pgSz w:w="11906" w:h="16838"/>
      <w:pgMar w:top="1440" w:right="1440" w:bottom="1440" w:left="1440" w:header="850"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D6C820" w14:textId="77777777" w:rsidR="00A67B25" w:rsidRDefault="00A67B25" w:rsidP="005072DF">
      <w:r>
        <w:separator/>
      </w:r>
    </w:p>
  </w:endnote>
  <w:endnote w:type="continuationSeparator" w:id="0">
    <w:p w14:paraId="31F21B31" w14:textId="77777777" w:rsidR="00A67B25" w:rsidRDefault="00A67B25" w:rsidP="005072DF">
      <w:r>
        <w:continuationSeparator/>
      </w:r>
    </w:p>
  </w:endnote>
  <w:endnote w:type="continuationNotice" w:id="1">
    <w:p w14:paraId="08CA9C25" w14:textId="77777777" w:rsidR="00A67B25" w:rsidRDefault="00A67B2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4853255"/>
      <w:docPartObj>
        <w:docPartGallery w:val="Page Numbers (Bottom of Page)"/>
        <w:docPartUnique/>
      </w:docPartObj>
    </w:sdtPr>
    <w:sdtEndPr>
      <w:rPr>
        <w:noProof/>
      </w:rPr>
    </w:sdtEndPr>
    <w:sdtContent>
      <w:p w14:paraId="2C60E999" w14:textId="7E05426F" w:rsidR="00AF5424" w:rsidRDefault="00DE5707">
        <w:pPr>
          <w:pStyle w:val="a6"/>
          <w:jc w:val="right"/>
        </w:pPr>
        <w:r>
          <w:rPr>
            <w:noProof/>
          </w:rPr>
          <mc:AlternateContent>
            <mc:Choice Requires="wps">
              <w:drawing>
                <wp:anchor distT="0" distB="0" distL="114300" distR="114300" simplePos="0" relativeHeight="251658243" behindDoc="0" locked="0" layoutInCell="1" allowOverlap="1" wp14:anchorId="2AD296D5" wp14:editId="3E4EB432">
                  <wp:simplePos x="0" y="0"/>
                  <wp:positionH relativeFrom="column">
                    <wp:posOffset>-9525</wp:posOffset>
                  </wp:positionH>
                  <wp:positionV relativeFrom="paragraph">
                    <wp:posOffset>-129540</wp:posOffset>
                  </wp:positionV>
                  <wp:extent cx="5781675"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57816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8087435" id="Straight Connector 4" o:spid="_x0000_s1026" style="position:absolute;z-index:251658243;visibility:visible;mso-wrap-style:square;mso-wrap-distance-left:9pt;mso-wrap-distance-top:0;mso-wrap-distance-right:9pt;mso-wrap-distance-bottom:0;mso-position-horizontal:absolute;mso-position-horizontal-relative:text;mso-position-vertical:absolute;mso-position-vertical-relative:text" from="-.75pt,-10.2pt" to="454.5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" strokecolor="#4472c4 [3204]" strokeweight=".5pt">
                  <v:stroke joinstyle="miter"/>
                </v:line>
              </w:pict>
            </mc:Fallback>
          </mc:AlternateContent>
        </w:r>
        <w:r w:rsidR="00AF5424">
          <w:fldChar w:fldCharType="begin"/>
        </w:r>
        <w:r w:rsidR="00AF5424">
          <w:instrText xml:space="preserve"> PAGE   \* MERGEFORMAT </w:instrText>
        </w:r>
        <w:r w:rsidR="00AF5424">
          <w:fldChar w:fldCharType="separate"/>
        </w:r>
        <w:r w:rsidR="00AF5424">
          <w:rPr>
            <w:noProof/>
          </w:rPr>
          <w:t>2</w:t>
        </w:r>
        <w:r w:rsidR="00AF5424">
          <w:rPr>
            <w:noProof/>
          </w:rPr>
          <w:fldChar w:fldCharType="end"/>
        </w:r>
      </w:p>
    </w:sdtContent>
  </w:sdt>
  <w:p w14:paraId="1E79F536" w14:textId="5DEAA5A4" w:rsidR="00AF5424" w:rsidRPr="00DE5707" w:rsidRDefault="00AF5424">
    <w:pPr>
      <w:pStyle w:val="a6"/>
      <w:rPr>
        <w:i/>
        <w:iCs/>
        <w:sz w:val="18"/>
        <w:szCs w:val="18"/>
      </w:rPr>
    </w:pPr>
    <w:r w:rsidRPr="00587EAF">
      <w:rPr>
        <w:i/>
        <w:iCs/>
        <w:sz w:val="18"/>
        <w:szCs w:val="18"/>
        <w:highlight w:val="yellow"/>
      </w:rPr>
      <w:t>Your name</w:t>
    </w:r>
    <w:r w:rsidR="00DE5707" w:rsidRPr="00587EAF">
      <w:rPr>
        <w:i/>
        <w:iCs/>
        <w:sz w:val="18"/>
        <w:szCs w:val="18"/>
        <w:highlight w:val="yellow"/>
      </w:rPr>
      <w:t>, student ID</w:t>
    </w:r>
    <w:r w:rsidRPr="00DE5707">
      <w:rPr>
        <w:i/>
        <w:iCs/>
        <w:sz w:val="18"/>
        <w:szCs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5EAD6" w14:textId="564B7D3F" w:rsidR="00AF5424" w:rsidRDefault="00AF5424">
    <w:pPr>
      <w:pStyle w:val="a6"/>
      <w:jc w:val="right"/>
    </w:pPr>
  </w:p>
  <w:p w14:paraId="4D7BE2B2" w14:textId="77777777" w:rsidR="00AF5424" w:rsidRDefault="00AF5424">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D1E36" w14:textId="77777777" w:rsidR="00A67B25" w:rsidRDefault="00A67B25" w:rsidP="005072DF">
      <w:r>
        <w:separator/>
      </w:r>
    </w:p>
  </w:footnote>
  <w:footnote w:type="continuationSeparator" w:id="0">
    <w:p w14:paraId="42B06EDB" w14:textId="77777777" w:rsidR="00A67B25" w:rsidRDefault="00A67B25" w:rsidP="005072DF">
      <w:r>
        <w:continuationSeparator/>
      </w:r>
    </w:p>
  </w:footnote>
  <w:footnote w:type="continuationNotice" w:id="1">
    <w:p w14:paraId="713C1E73" w14:textId="77777777" w:rsidR="00A67B25" w:rsidRDefault="00A67B2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C366E" w14:textId="5920F659" w:rsidR="00AC5610" w:rsidRPr="00AC5610" w:rsidRDefault="00AC5610">
    <w:pPr>
      <w:pStyle w:val="a4"/>
      <w:rPr>
        <w:i/>
        <w:iCs/>
        <w:sz w:val="18"/>
        <w:szCs w:val="18"/>
        <w:lang w:val="en-US"/>
      </w:rPr>
    </w:pPr>
    <w:r>
      <w:rPr>
        <w:i/>
        <w:iCs/>
        <w:sz w:val="18"/>
        <w:szCs w:val="18"/>
        <w:lang w:val="en-US"/>
      </w:rPr>
      <w:t>MATLAB Coursework 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72102" w14:textId="331FCC5F" w:rsidR="00586EBC" w:rsidRDefault="00586EBC" w:rsidP="005072DF">
    <w:pPr>
      <w:pStyle w:val="a4"/>
    </w:pPr>
    <w:r>
      <w:rPr>
        <w:b/>
        <w:noProof/>
        <w:color w:val="003466"/>
        <w:lang w:val="en-US"/>
      </w:rPr>
      <mc:AlternateContent>
        <mc:Choice Requires="wps">
          <w:drawing>
            <wp:anchor distT="0" distB="0" distL="114300" distR="114300" simplePos="0" relativeHeight="251658241" behindDoc="0" locked="0" layoutInCell="1" allowOverlap="1" wp14:anchorId="65F03904" wp14:editId="1B747546">
              <wp:simplePos x="0" y="0"/>
              <wp:positionH relativeFrom="column">
                <wp:posOffset>3844925</wp:posOffset>
              </wp:positionH>
              <wp:positionV relativeFrom="paragraph">
                <wp:posOffset>-457835</wp:posOffset>
              </wp:positionV>
              <wp:extent cx="2736850" cy="469900"/>
              <wp:effectExtent l="0" t="0" r="6350" b="6350"/>
              <wp:wrapNone/>
              <wp:docPr id="15" name="Text Box 15"/>
              <wp:cNvGraphicFramePr/>
              <a:graphic xmlns:a="http://schemas.openxmlformats.org/drawingml/2006/main">
                <a:graphicData uri="http://schemas.microsoft.com/office/word/2010/wordprocessingShape">
                  <wps:wsp>
                    <wps:cNvSpPr txBox="1"/>
                    <wps:spPr>
                      <a:xfrm>
                        <a:off x="0" y="0"/>
                        <a:ext cx="2736850" cy="469900"/>
                      </a:xfrm>
                      <a:prstGeom prst="rect">
                        <a:avLst/>
                      </a:prstGeom>
                      <a:solidFill>
                        <a:schemeClr val="lt1"/>
                      </a:solidFill>
                      <a:ln w="6350">
                        <a:noFill/>
                      </a:ln>
                    </wps:spPr>
                    <wps:txbx>
                      <w:txbxContent>
                        <w:p w14:paraId="5979DCFD" w14:textId="77777777" w:rsidR="00586EBC" w:rsidRPr="00A864C2" w:rsidRDefault="00586EBC" w:rsidP="005072DF">
                          <w:pPr>
                            <w:rPr>
                              <w:lang w:val="en-US"/>
                            </w:rPr>
                          </w:pPr>
                          <w:r w:rsidRPr="00A864C2">
                            <w:rPr>
                              <w:lang w:val="en-US"/>
                            </w:rPr>
                            <w:t>Department of Mechanical, Materials and Manufacturing Engineering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F03904" id="_x0000_t202" coordsize="21600,21600" o:spt="202" path="m,l,21600r21600,l21600,xe">
              <v:stroke joinstyle="miter"/>
              <v:path gradientshapeok="t" o:connecttype="rect"/>
            </v:shapetype>
            <v:shape id="Text Box 15" o:spid="_x0000_s1026" type="#_x0000_t202" style="position:absolute;margin-left:302.75pt;margin-top:-36.05pt;width:215.5pt;height:37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" fillcolor="white [3201]" stroked="f" strokeweight=".5pt">
              <v:textbox>
                <w:txbxContent>
                  <w:p w14:paraId="5979DCFD" w14:textId="77777777" w:rsidR="00586EBC" w:rsidRPr="00A864C2" w:rsidRDefault="00586EBC" w:rsidP="005072DF">
                    <w:pPr>
                      <w:rPr>
                        <w:lang w:val="en-US"/>
                      </w:rPr>
                    </w:pPr>
                    <w:r w:rsidRPr="00A864C2">
                      <w:rPr>
                        <w:lang w:val="en-US"/>
                      </w:rPr>
                      <w:t>Department of Mechanical, Materials and Manufacturing Engineering</w:t>
                    </w:r>
                  </w:p>
                </w:txbxContent>
              </v:textbox>
            </v:shape>
          </w:pict>
        </mc:Fallback>
      </mc:AlternateContent>
    </w:r>
    <w:r>
      <w:rPr>
        <w:noProof/>
        <w:lang w:eastAsia="en-GB"/>
      </w:rPr>
      <w:drawing>
        <wp:anchor distT="0" distB="0" distL="114300" distR="114300" simplePos="0" relativeHeight="251658240" behindDoc="0" locked="0" layoutInCell="1" allowOverlap="1" wp14:anchorId="01785AD4" wp14:editId="57187C77">
          <wp:simplePos x="0" y="0"/>
          <wp:positionH relativeFrom="page">
            <wp:align>left</wp:align>
          </wp:positionH>
          <wp:positionV relativeFrom="page">
            <wp:align>top</wp:align>
          </wp:positionV>
          <wp:extent cx="2159000" cy="797560"/>
          <wp:effectExtent l="0" t="0" r="0" b="2540"/>
          <wp:wrapSquare wrapText="bothSides"/>
          <wp:docPr id="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59000" cy="79756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D766D"/>
    <w:multiLevelType w:val="hybridMultilevel"/>
    <w:tmpl w:val="F572AF0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9D82E44"/>
    <w:multiLevelType w:val="multilevel"/>
    <w:tmpl w:val="6B982794"/>
    <w:lvl w:ilvl="0">
      <w:start w:val="1"/>
      <w:numFmt w:val="decimal"/>
      <w:pStyle w:val="1"/>
      <w:lvlText w:val="%1."/>
      <w:lvlJc w:val="left"/>
      <w:pPr>
        <w:ind w:left="360" w:hanging="360"/>
      </w:pPr>
    </w:lvl>
    <w:lvl w:ilvl="1">
      <w:start w:val="1"/>
      <w:numFmt w:val="decimal"/>
      <w:pStyle w:val="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09A57DD"/>
    <w:multiLevelType w:val="hybridMultilevel"/>
    <w:tmpl w:val="25F453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4237D38"/>
    <w:multiLevelType w:val="hybridMultilevel"/>
    <w:tmpl w:val="2828F1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27822957">
    <w:abstractNumId w:val="1"/>
  </w:num>
  <w:num w:numId="2" w16cid:durableId="907231765">
    <w:abstractNumId w:val="0"/>
  </w:num>
  <w:num w:numId="3" w16cid:durableId="1932926543">
    <w:abstractNumId w:val="2"/>
  </w:num>
  <w:num w:numId="4" w16cid:durableId="4018780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4C2"/>
    <w:rsid w:val="000007B2"/>
    <w:rsid w:val="00006A58"/>
    <w:rsid w:val="000071EC"/>
    <w:rsid w:val="00015C89"/>
    <w:rsid w:val="0002523F"/>
    <w:rsid w:val="000336F8"/>
    <w:rsid w:val="000423D9"/>
    <w:rsid w:val="00062D6F"/>
    <w:rsid w:val="000636D3"/>
    <w:rsid w:val="00064440"/>
    <w:rsid w:val="000703EA"/>
    <w:rsid w:val="00071678"/>
    <w:rsid w:val="00071C4A"/>
    <w:rsid w:val="000808BD"/>
    <w:rsid w:val="000A4B4D"/>
    <w:rsid w:val="000A7D3A"/>
    <w:rsid w:val="000C2716"/>
    <w:rsid w:val="000F2FB0"/>
    <w:rsid w:val="000F49AA"/>
    <w:rsid w:val="000F78A3"/>
    <w:rsid w:val="0010599B"/>
    <w:rsid w:val="00111361"/>
    <w:rsid w:val="001225D6"/>
    <w:rsid w:val="001304EB"/>
    <w:rsid w:val="00133D3A"/>
    <w:rsid w:val="00135801"/>
    <w:rsid w:val="001363A6"/>
    <w:rsid w:val="0013690D"/>
    <w:rsid w:val="0016235B"/>
    <w:rsid w:val="001727B0"/>
    <w:rsid w:val="001746AE"/>
    <w:rsid w:val="001747D1"/>
    <w:rsid w:val="00181BBE"/>
    <w:rsid w:val="0018403E"/>
    <w:rsid w:val="00191D97"/>
    <w:rsid w:val="00193D9E"/>
    <w:rsid w:val="001949CD"/>
    <w:rsid w:val="00195492"/>
    <w:rsid w:val="001A1119"/>
    <w:rsid w:val="001B7BFD"/>
    <w:rsid w:val="001C5713"/>
    <w:rsid w:val="001D49F9"/>
    <w:rsid w:val="001D4F12"/>
    <w:rsid w:val="001D5925"/>
    <w:rsid w:val="001F5F3A"/>
    <w:rsid w:val="002051D4"/>
    <w:rsid w:val="00213243"/>
    <w:rsid w:val="00231B14"/>
    <w:rsid w:val="00233778"/>
    <w:rsid w:val="00251A53"/>
    <w:rsid w:val="00277050"/>
    <w:rsid w:val="00287399"/>
    <w:rsid w:val="00292FB3"/>
    <w:rsid w:val="002C6DE0"/>
    <w:rsid w:val="002D1D02"/>
    <w:rsid w:val="002D23A3"/>
    <w:rsid w:val="002D544E"/>
    <w:rsid w:val="002F2921"/>
    <w:rsid w:val="00327B1F"/>
    <w:rsid w:val="00331FBA"/>
    <w:rsid w:val="003323B6"/>
    <w:rsid w:val="00351DB1"/>
    <w:rsid w:val="00352B07"/>
    <w:rsid w:val="00352D3A"/>
    <w:rsid w:val="003948CB"/>
    <w:rsid w:val="00394D69"/>
    <w:rsid w:val="003A5291"/>
    <w:rsid w:val="003C1284"/>
    <w:rsid w:val="003C7316"/>
    <w:rsid w:val="003D2797"/>
    <w:rsid w:val="003D7A26"/>
    <w:rsid w:val="004077BA"/>
    <w:rsid w:val="0041020E"/>
    <w:rsid w:val="00413EB4"/>
    <w:rsid w:val="00416DF6"/>
    <w:rsid w:val="00434740"/>
    <w:rsid w:val="004534B5"/>
    <w:rsid w:val="004554FA"/>
    <w:rsid w:val="00463190"/>
    <w:rsid w:val="00470AA9"/>
    <w:rsid w:val="00480EAD"/>
    <w:rsid w:val="004957A5"/>
    <w:rsid w:val="004D030C"/>
    <w:rsid w:val="004D0639"/>
    <w:rsid w:val="004E2ED8"/>
    <w:rsid w:val="004F5647"/>
    <w:rsid w:val="005072DF"/>
    <w:rsid w:val="00523BCB"/>
    <w:rsid w:val="00530F31"/>
    <w:rsid w:val="0054419D"/>
    <w:rsid w:val="0055601E"/>
    <w:rsid w:val="0056075F"/>
    <w:rsid w:val="00565567"/>
    <w:rsid w:val="00571C81"/>
    <w:rsid w:val="0057379F"/>
    <w:rsid w:val="00586EBC"/>
    <w:rsid w:val="00587EAF"/>
    <w:rsid w:val="00591F90"/>
    <w:rsid w:val="00593B35"/>
    <w:rsid w:val="005967A3"/>
    <w:rsid w:val="005C6364"/>
    <w:rsid w:val="005D4D69"/>
    <w:rsid w:val="005E2012"/>
    <w:rsid w:val="005F10D4"/>
    <w:rsid w:val="005F414B"/>
    <w:rsid w:val="005F7888"/>
    <w:rsid w:val="00621C62"/>
    <w:rsid w:val="00627727"/>
    <w:rsid w:val="00630CBF"/>
    <w:rsid w:val="006324E5"/>
    <w:rsid w:val="006355BD"/>
    <w:rsid w:val="00653A33"/>
    <w:rsid w:val="00663008"/>
    <w:rsid w:val="00674507"/>
    <w:rsid w:val="006870B8"/>
    <w:rsid w:val="00697CD7"/>
    <w:rsid w:val="006A127F"/>
    <w:rsid w:val="006B087D"/>
    <w:rsid w:val="006C11D7"/>
    <w:rsid w:val="006C3428"/>
    <w:rsid w:val="006E21B5"/>
    <w:rsid w:val="006E6089"/>
    <w:rsid w:val="006F7591"/>
    <w:rsid w:val="006F7EDD"/>
    <w:rsid w:val="00710DD2"/>
    <w:rsid w:val="00715C1D"/>
    <w:rsid w:val="00721DEC"/>
    <w:rsid w:val="007346C7"/>
    <w:rsid w:val="00753173"/>
    <w:rsid w:val="00753D66"/>
    <w:rsid w:val="00760341"/>
    <w:rsid w:val="0076048E"/>
    <w:rsid w:val="00760553"/>
    <w:rsid w:val="00766407"/>
    <w:rsid w:val="007710CF"/>
    <w:rsid w:val="00784E22"/>
    <w:rsid w:val="00794765"/>
    <w:rsid w:val="0079554F"/>
    <w:rsid w:val="007A1E0E"/>
    <w:rsid w:val="007D3BAD"/>
    <w:rsid w:val="007E6671"/>
    <w:rsid w:val="007F7257"/>
    <w:rsid w:val="00800572"/>
    <w:rsid w:val="0081723B"/>
    <w:rsid w:val="00817781"/>
    <w:rsid w:val="00820260"/>
    <w:rsid w:val="008259F3"/>
    <w:rsid w:val="00825C5E"/>
    <w:rsid w:val="008470C0"/>
    <w:rsid w:val="00850540"/>
    <w:rsid w:val="00852C34"/>
    <w:rsid w:val="008852C3"/>
    <w:rsid w:val="00885D96"/>
    <w:rsid w:val="008A2C64"/>
    <w:rsid w:val="008A6E67"/>
    <w:rsid w:val="008B5642"/>
    <w:rsid w:val="008D2224"/>
    <w:rsid w:val="008D2F77"/>
    <w:rsid w:val="008D6DFF"/>
    <w:rsid w:val="008E2222"/>
    <w:rsid w:val="008E330A"/>
    <w:rsid w:val="008F0CC0"/>
    <w:rsid w:val="00905ED9"/>
    <w:rsid w:val="00910964"/>
    <w:rsid w:val="00917B81"/>
    <w:rsid w:val="00935777"/>
    <w:rsid w:val="00940E5E"/>
    <w:rsid w:val="0094719A"/>
    <w:rsid w:val="00985827"/>
    <w:rsid w:val="009A2B72"/>
    <w:rsid w:val="009D021D"/>
    <w:rsid w:val="009F401F"/>
    <w:rsid w:val="00A05B63"/>
    <w:rsid w:val="00A1538E"/>
    <w:rsid w:val="00A320A6"/>
    <w:rsid w:val="00A52621"/>
    <w:rsid w:val="00A61FAC"/>
    <w:rsid w:val="00A67B25"/>
    <w:rsid w:val="00A70A76"/>
    <w:rsid w:val="00A864C2"/>
    <w:rsid w:val="00A86598"/>
    <w:rsid w:val="00A939B2"/>
    <w:rsid w:val="00AA034E"/>
    <w:rsid w:val="00AC053E"/>
    <w:rsid w:val="00AC5610"/>
    <w:rsid w:val="00AF5424"/>
    <w:rsid w:val="00AF5BB1"/>
    <w:rsid w:val="00B3359E"/>
    <w:rsid w:val="00B57F41"/>
    <w:rsid w:val="00B7230E"/>
    <w:rsid w:val="00B73B7D"/>
    <w:rsid w:val="00B87E9A"/>
    <w:rsid w:val="00BA0D70"/>
    <w:rsid w:val="00BA11E7"/>
    <w:rsid w:val="00BA347C"/>
    <w:rsid w:val="00BA5D6E"/>
    <w:rsid w:val="00BA67BF"/>
    <w:rsid w:val="00BB2E5E"/>
    <w:rsid w:val="00BE4FAE"/>
    <w:rsid w:val="00BE51EE"/>
    <w:rsid w:val="00C014AF"/>
    <w:rsid w:val="00C030CA"/>
    <w:rsid w:val="00C25D08"/>
    <w:rsid w:val="00C34E7D"/>
    <w:rsid w:val="00C43638"/>
    <w:rsid w:val="00C4394D"/>
    <w:rsid w:val="00C7751F"/>
    <w:rsid w:val="00C80B3D"/>
    <w:rsid w:val="00C94AE1"/>
    <w:rsid w:val="00CA06D4"/>
    <w:rsid w:val="00CA14E0"/>
    <w:rsid w:val="00CA2A98"/>
    <w:rsid w:val="00CA5870"/>
    <w:rsid w:val="00CA7DEA"/>
    <w:rsid w:val="00CB4B99"/>
    <w:rsid w:val="00CC17E4"/>
    <w:rsid w:val="00CC70E2"/>
    <w:rsid w:val="00CE2F73"/>
    <w:rsid w:val="00CE4C7D"/>
    <w:rsid w:val="00CF5467"/>
    <w:rsid w:val="00D00EFE"/>
    <w:rsid w:val="00D11276"/>
    <w:rsid w:val="00D118CA"/>
    <w:rsid w:val="00D122BA"/>
    <w:rsid w:val="00D21D42"/>
    <w:rsid w:val="00D23B1D"/>
    <w:rsid w:val="00D27F09"/>
    <w:rsid w:val="00D35B7F"/>
    <w:rsid w:val="00D45463"/>
    <w:rsid w:val="00D45BC2"/>
    <w:rsid w:val="00D70F7A"/>
    <w:rsid w:val="00D76F60"/>
    <w:rsid w:val="00DB33AD"/>
    <w:rsid w:val="00DC1BC7"/>
    <w:rsid w:val="00DE5707"/>
    <w:rsid w:val="00E028A4"/>
    <w:rsid w:val="00E05ED9"/>
    <w:rsid w:val="00E12EB1"/>
    <w:rsid w:val="00E21B72"/>
    <w:rsid w:val="00E330C6"/>
    <w:rsid w:val="00E47B24"/>
    <w:rsid w:val="00E50D5D"/>
    <w:rsid w:val="00E50D78"/>
    <w:rsid w:val="00E55127"/>
    <w:rsid w:val="00E84C5B"/>
    <w:rsid w:val="00EA4B83"/>
    <w:rsid w:val="00ED034F"/>
    <w:rsid w:val="00ED6941"/>
    <w:rsid w:val="00EE003C"/>
    <w:rsid w:val="00EE41A6"/>
    <w:rsid w:val="00EF5793"/>
    <w:rsid w:val="00F02B2E"/>
    <w:rsid w:val="00F10729"/>
    <w:rsid w:val="00F16291"/>
    <w:rsid w:val="00F235A0"/>
    <w:rsid w:val="00F3467C"/>
    <w:rsid w:val="00F523F2"/>
    <w:rsid w:val="00F643FB"/>
    <w:rsid w:val="00F64E3A"/>
    <w:rsid w:val="00F66D1D"/>
    <w:rsid w:val="00F93AD3"/>
    <w:rsid w:val="00FC3909"/>
    <w:rsid w:val="00FC6495"/>
    <w:rsid w:val="00FD651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5BCFCC"/>
  <w15:chartTrackingRefBased/>
  <w15:docId w15:val="{19212A05-249E-4320-BE07-B0363C1C9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宋体"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072DF"/>
    <w:pPr>
      <w:spacing w:line="312" w:lineRule="auto"/>
    </w:pPr>
    <w:rPr>
      <w:rFonts w:ascii="Arial" w:hAnsi="Arial" w:cs="Arial"/>
    </w:rPr>
  </w:style>
  <w:style w:type="paragraph" w:styleId="1">
    <w:name w:val="heading 1"/>
    <w:basedOn w:val="a0"/>
    <w:next w:val="a"/>
    <w:link w:val="10"/>
    <w:uiPriority w:val="9"/>
    <w:qFormat/>
    <w:rsid w:val="001F5F3A"/>
    <w:pPr>
      <w:numPr>
        <w:numId w:val="1"/>
      </w:numPr>
      <w:spacing w:before="360" w:after="240"/>
      <w:ind w:left="357" w:hanging="357"/>
      <w:outlineLvl w:val="0"/>
    </w:pPr>
    <w:rPr>
      <w:b/>
      <w:bCs/>
      <w:sz w:val="28"/>
      <w:szCs w:val="28"/>
    </w:rPr>
  </w:style>
  <w:style w:type="paragraph" w:styleId="2">
    <w:name w:val="heading 2"/>
    <w:basedOn w:val="1"/>
    <w:next w:val="a"/>
    <w:link w:val="20"/>
    <w:uiPriority w:val="9"/>
    <w:unhideWhenUsed/>
    <w:qFormat/>
    <w:rsid w:val="00ED034F"/>
    <w:pPr>
      <w:numPr>
        <w:ilvl w:val="1"/>
      </w:numPr>
      <w:spacing w:before="120" w:after="120"/>
      <w:ind w:left="431" w:hanging="431"/>
      <w:outlineLvl w:val="1"/>
    </w:pPr>
    <w:rPr>
      <w:sz w:val="22"/>
      <w:szCs w:val="22"/>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
    <w:link w:val="a5"/>
    <w:uiPriority w:val="99"/>
    <w:unhideWhenUsed/>
    <w:rsid w:val="00A864C2"/>
    <w:pPr>
      <w:tabs>
        <w:tab w:val="center" w:pos="4513"/>
        <w:tab w:val="right" w:pos="9026"/>
      </w:tabs>
      <w:spacing w:after="0" w:line="240" w:lineRule="auto"/>
    </w:pPr>
  </w:style>
  <w:style w:type="character" w:customStyle="1" w:styleId="a5">
    <w:name w:val="页眉 字符"/>
    <w:basedOn w:val="a1"/>
    <w:link w:val="a4"/>
    <w:uiPriority w:val="99"/>
    <w:rsid w:val="00A864C2"/>
  </w:style>
  <w:style w:type="paragraph" w:styleId="a6">
    <w:name w:val="footer"/>
    <w:basedOn w:val="a"/>
    <w:link w:val="a7"/>
    <w:uiPriority w:val="99"/>
    <w:unhideWhenUsed/>
    <w:rsid w:val="00A864C2"/>
    <w:pPr>
      <w:tabs>
        <w:tab w:val="center" w:pos="4513"/>
        <w:tab w:val="right" w:pos="9026"/>
      </w:tabs>
      <w:spacing w:after="0" w:line="240" w:lineRule="auto"/>
    </w:pPr>
  </w:style>
  <w:style w:type="character" w:customStyle="1" w:styleId="a7">
    <w:name w:val="页脚 字符"/>
    <w:basedOn w:val="a1"/>
    <w:link w:val="a6"/>
    <w:uiPriority w:val="99"/>
    <w:rsid w:val="00A864C2"/>
  </w:style>
  <w:style w:type="paragraph" w:styleId="a8">
    <w:name w:val="Title"/>
    <w:basedOn w:val="a"/>
    <w:next w:val="a"/>
    <w:link w:val="a9"/>
    <w:uiPriority w:val="10"/>
    <w:qFormat/>
    <w:rsid w:val="00470AA9"/>
    <w:pPr>
      <w:spacing w:after="240"/>
    </w:pPr>
    <w:rPr>
      <w:b/>
      <w:bCs/>
      <w:sz w:val="28"/>
      <w:szCs w:val="28"/>
    </w:rPr>
  </w:style>
  <w:style w:type="character" w:customStyle="1" w:styleId="a9">
    <w:name w:val="标题 字符"/>
    <w:basedOn w:val="a1"/>
    <w:link w:val="a8"/>
    <w:uiPriority w:val="10"/>
    <w:rsid w:val="00470AA9"/>
    <w:rPr>
      <w:rFonts w:ascii="Arial" w:hAnsi="Arial" w:cs="Arial"/>
      <w:b/>
      <w:bCs/>
      <w:sz w:val="28"/>
      <w:szCs w:val="28"/>
    </w:rPr>
  </w:style>
  <w:style w:type="table" w:styleId="aa">
    <w:name w:val="Table Grid"/>
    <w:basedOn w:val="a2"/>
    <w:uiPriority w:val="39"/>
    <w:rsid w:val="005072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Placeholder Text"/>
    <w:basedOn w:val="a1"/>
    <w:uiPriority w:val="99"/>
    <w:semiHidden/>
    <w:rsid w:val="005072DF"/>
    <w:rPr>
      <w:color w:val="808080"/>
    </w:rPr>
  </w:style>
  <w:style w:type="paragraph" w:styleId="a0">
    <w:name w:val="List Paragraph"/>
    <w:basedOn w:val="a"/>
    <w:uiPriority w:val="34"/>
    <w:qFormat/>
    <w:rsid w:val="00470AA9"/>
    <w:pPr>
      <w:ind w:left="720"/>
      <w:contextualSpacing/>
    </w:pPr>
  </w:style>
  <w:style w:type="character" w:customStyle="1" w:styleId="10">
    <w:name w:val="标题 1 字符"/>
    <w:basedOn w:val="a1"/>
    <w:link w:val="1"/>
    <w:uiPriority w:val="9"/>
    <w:rsid w:val="001F5F3A"/>
    <w:rPr>
      <w:rFonts w:ascii="Arial" w:hAnsi="Arial" w:cs="Arial"/>
      <w:b/>
      <w:bCs/>
      <w:sz w:val="28"/>
      <w:szCs w:val="28"/>
    </w:rPr>
  </w:style>
  <w:style w:type="character" w:customStyle="1" w:styleId="20">
    <w:name w:val="标题 2 字符"/>
    <w:basedOn w:val="a1"/>
    <w:link w:val="2"/>
    <w:uiPriority w:val="9"/>
    <w:rsid w:val="00ED034F"/>
    <w:rPr>
      <w:rFonts w:ascii="Arial" w:hAnsi="Arial" w:cs="Arial"/>
      <w:b/>
      <w:bCs/>
    </w:rPr>
  </w:style>
  <w:style w:type="paragraph" w:styleId="ac">
    <w:name w:val="caption"/>
    <w:basedOn w:val="a"/>
    <w:next w:val="a"/>
    <w:uiPriority w:val="35"/>
    <w:unhideWhenUsed/>
    <w:qFormat/>
    <w:rsid w:val="00D21D42"/>
    <w:pPr>
      <w:spacing w:after="200" w:line="240" w:lineRule="auto"/>
      <w:jc w:val="center"/>
    </w:pPr>
    <w:rPr>
      <w:i/>
      <w:iCs/>
      <w:color w:val="44546A" w:themeColor="text2"/>
    </w:rPr>
  </w:style>
  <w:style w:type="paragraph" w:styleId="TOC">
    <w:name w:val="TOC Heading"/>
    <w:basedOn w:val="1"/>
    <w:next w:val="a"/>
    <w:uiPriority w:val="39"/>
    <w:unhideWhenUsed/>
    <w:qFormat/>
    <w:rsid w:val="00AF5424"/>
    <w:pPr>
      <w:keepNext/>
      <w:keepLines/>
      <w:numPr>
        <w:numId w:val="0"/>
      </w:numPr>
      <w:spacing w:before="240" w:after="0" w:line="259" w:lineRule="auto"/>
      <w:contextualSpacing w:val="0"/>
      <w:outlineLvl w:val="9"/>
    </w:pPr>
    <w:rPr>
      <w:rFonts w:asciiTheme="majorHAnsi" w:eastAsiaTheme="majorEastAsia" w:hAnsiTheme="majorHAnsi" w:cstheme="majorBidi"/>
      <w:b w:val="0"/>
      <w:bCs w:val="0"/>
      <w:color w:val="2F5496" w:themeColor="accent1" w:themeShade="BF"/>
      <w:sz w:val="32"/>
      <w:szCs w:val="32"/>
      <w:lang w:val="en-US"/>
    </w:rPr>
  </w:style>
  <w:style w:type="paragraph" w:styleId="TOC1">
    <w:name w:val="toc 1"/>
    <w:basedOn w:val="a"/>
    <w:next w:val="a"/>
    <w:autoRedefine/>
    <w:uiPriority w:val="39"/>
    <w:unhideWhenUsed/>
    <w:rsid w:val="00AF5424"/>
    <w:pPr>
      <w:spacing w:after="100"/>
    </w:pPr>
  </w:style>
  <w:style w:type="paragraph" w:styleId="TOC2">
    <w:name w:val="toc 2"/>
    <w:basedOn w:val="a"/>
    <w:next w:val="a"/>
    <w:autoRedefine/>
    <w:uiPriority w:val="39"/>
    <w:unhideWhenUsed/>
    <w:rsid w:val="00AF5424"/>
    <w:pPr>
      <w:spacing w:after="100"/>
      <w:ind w:left="220"/>
    </w:pPr>
  </w:style>
  <w:style w:type="character" w:styleId="ad">
    <w:name w:val="Hyperlink"/>
    <w:basedOn w:val="a1"/>
    <w:uiPriority w:val="99"/>
    <w:unhideWhenUsed/>
    <w:rsid w:val="00AF5424"/>
    <w:rPr>
      <w:color w:val="0563C1" w:themeColor="hyperlink"/>
      <w:u w:val="single"/>
    </w:rPr>
  </w:style>
  <w:style w:type="paragraph" w:styleId="ae">
    <w:name w:val="Bibliography"/>
    <w:basedOn w:val="a"/>
    <w:next w:val="a"/>
    <w:uiPriority w:val="37"/>
    <w:unhideWhenUsed/>
    <w:rsid w:val="00CA7DEA"/>
  </w:style>
  <w:style w:type="character" w:styleId="af">
    <w:name w:val="Emphasis"/>
    <w:basedOn w:val="a1"/>
    <w:uiPriority w:val="20"/>
    <w:qFormat/>
    <w:rsid w:val="000A7D3A"/>
    <w:rPr>
      <w:i/>
      <w:iCs/>
    </w:rPr>
  </w:style>
  <w:style w:type="character" w:styleId="af0">
    <w:name w:val="Intense Emphasis"/>
    <w:basedOn w:val="a1"/>
    <w:uiPriority w:val="21"/>
    <w:qFormat/>
    <w:rsid w:val="000A7D3A"/>
    <w:rPr>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85602">
      <w:bodyDiv w:val="1"/>
      <w:marLeft w:val="0"/>
      <w:marRight w:val="0"/>
      <w:marTop w:val="0"/>
      <w:marBottom w:val="0"/>
      <w:divBdr>
        <w:top w:val="none" w:sz="0" w:space="0" w:color="auto"/>
        <w:left w:val="none" w:sz="0" w:space="0" w:color="auto"/>
        <w:bottom w:val="none" w:sz="0" w:space="0" w:color="auto"/>
        <w:right w:val="none" w:sz="0" w:space="0" w:color="auto"/>
      </w:divBdr>
    </w:div>
    <w:div w:id="118913463">
      <w:bodyDiv w:val="1"/>
      <w:marLeft w:val="0"/>
      <w:marRight w:val="0"/>
      <w:marTop w:val="0"/>
      <w:marBottom w:val="0"/>
      <w:divBdr>
        <w:top w:val="none" w:sz="0" w:space="0" w:color="auto"/>
        <w:left w:val="none" w:sz="0" w:space="0" w:color="auto"/>
        <w:bottom w:val="none" w:sz="0" w:space="0" w:color="auto"/>
        <w:right w:val="none" w:sz="0" w:space="0" w:color="auto"/>
      </w:divBdr>
    </w:div>
    <w:div w:id="456024503">
      <w:bodyDiv w:val="1"/>
      <w:marLeft w:val="0"/>
      <w:marRight w:val="0"/>
      <w:marTop w:val="0"/>
      <w:marBottom w:val="0"/>
      <w:divBdr>
        <w:top w:val="none" w:sz="0" w:space="0" w:color="auto"/>
        <w:left w:val="none" w:sz="0" w:space="0" w:color="auto"/>
        <w:bottom w:val="none" w:sz="0" w:space="0" w:color="auto"/>
        <w:right w:val="none" w:sz="0" w:space="0" w:color="auto"/>
      </w:divBdr>
    </w:div>
    <w:div w:id="637878559">
      <w:bodyDiv w:val="1"/>
      <w:marLeft w:val="0"/>
      <w:marRight w:val="0"/>
      <w:marTop w:val="0"/>
      <w:marBottom w:val="0"/>
      <w:divBdr>
        <w:top w:val="none" w:sz="0" w:space="0" w:color="auto"/>
        <w:left w:val="none" w:sz="0" w:space="0" w:color="auto"/>
        <w:bottom w:val="none" w:sz="0" w:space="0" w:color="auto"/>
        <w:right w:val="none" w:sz="0" w:space="0" w:color="auto"/>
      </w:divBdr>
    </w:div>
    <w:div w:id="742026628">
      <w:bodyDiv w:val="1"/>
      <w:marLeft w:val="0"/>
      <w:marRight w:val="0"/>
      <w:marTop w:val="0"/>
      <w:marBottom w:val="0"/>
      <w:divBdr>
        <w:top w:val="none" w:sz="0" w:space="0" w:color="auto"/>
        <w:left w:val="none" w:sz="0" w:space="0" w:color="auto"/>
        <w:bottom w:val="none" w:sz="0" w:space="0" w:color="auto"/>
        <w:right w:val="none" w:sz="0" w:space="0" w:color="auto"/>
      </w:divBdr>
    </w:div>
    <w:div w:id="980111742">
      <w:bodyDiv w:val="1"/>
      <w:marLeft w:val="0"/>
      <w:marRight w:val="0"/>
      <w:marTop w:val="0"/>
      <w:marBottom w:val="0"/>
      <w:divBdr>
        <w:top w:val="none" w:sz="0" w:space="0" w:color="auto"/>
        <w:left w:val="none" w:sz="0" w:space="0" w:color="auto"/>
        <w:bottom w:val="none" w:sz="0" w:space="0" w:color="auto"/>
        <w:right w:val="none" w:sz="0" w:space="0" w:color="auto"/>
      </w:divBdr>
    </w:div>
    <w:div w:id="1259945290">
      <w:bodyDiv w:val="1"/>
      <w:marLeft w:val="0"/>
      <w:marRight w:val="0"/>
      <w:marTop w:val="0"/>
      <w:marBottom w:val="0"/>
      <w:divBdr>
        <w:top w:val="none" w:sz="0" w:space="0" w:color="auto"/>
        <w:left w:val="none" w:sz="0" w:space="0" w:color="auto"/>
        <w:bottom w:val="none" w:sz="0" w:space="0" w:color="auto"/>
        <w:right w:val="none" w:sz="0" w:space="0" w:color="auto"/>
      </w:divBdr>
    </w:div>
    <w:div w:id="1288049452">
      <w:bodyDiv w:val="1"/>
      <w:marLeft w:val="0"/>
      <w:marRight w:val="0"/>
      <w:marTop w:val="0"/>
      <w:marBottom w:val="0"/>
      <w:divBdr>
        <w:top w:val="none" w:sz="0" w:space="0" w:color="auto"/>
        <w:left w:val="none" w:sz="0" w:space="0" w:color="auto"/>
        <w:bottom w:val="none" w:sz="0" w:space="0" w:color="auto"/>
        <w:right w:val="none" w:sz="0" w:space="0" w:color="auto"/>
      </w:divBdr>
    </w:div>
    <w:div w:id="1388605147">
      <w:bodyDiv w:val="1"/>
      <w:marLeft w:val="0"/>
      <w:marRight w:val="0"/>
      <w:marTop w:val="0"/>
      <w:marBottom w:val="0"/>
      <w:divBdr>
        <w:top w:val="none" w:sz="0" w:space="0" w:color="auto"/>
        <w:left w:val="none" w:sz="0" w:space="0" w:color="auto"/>
        <w:bottom w:val="none" w:sz="0" w:space="0" w:color="auto"/>
        <w:right w:val="none" w:sz="0" w:space="0" w:color="auto"/>
      </w:divBdr>
    </w:div>
    <w:div w:id="1888178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PhD21</b:Tag>
    <b:SourceType>InternetSite</b:SourceType>
    <b:Guid>{65F23497-B2CE-4F82-B5DF-D04D77FC6071}</b:Guid>
    <b:Author>
      <b:Author>
        <b:Corporate>PhD comics</b:Corporate>
      </b:Author>
    </b:Author>
    <b:YearAccessed>2021</b:YearAccessed>
    <b:MonthAccessed>October</b:MonthAccessed>
    <b:DayAccessed>19</b:DayAccessed>
    <b:URL>http://phdcomics.com/comics/archive.php?comicid=1740</b:URL>
    <b:RefOrder>1</b:RefOrder>
  </b:Source>
  <b:Source>
    <b:Tag>Aut21</b:Tag>
    <b:SourceType>JournalArticle</b:SourceType>
    <b:Guid>{5CA154BA-0F1F-431C-B0A1-F05BBF208D45}</b:Guid>
    <b:Title>Paper for report</b:Title>
    <b:Year>2021</b:Year>
    <b:Author>
      <b:Author>
        <b:NameList>
          <b:Person>
            <b:Last>Author</b:Last>
            <b:First>A</b:First>
          </b:Person>
          <b:Person>
            <b:Last>Author</b:Last>
            <b:First>B</b:First>
          </b:Person>
        </b:NameList>
      </b:Author>
    </b:Author>
    <b:JournalName>Journal of papers</b:JournalName>
    <b:Pages>12-17</b:Pages>
    <b:Volume>1</b:Volume>
    <b:Issue>3</b:Issue>
    <b:RefOrder>3</b:RefOrder>
  </b:Source>
  <b:Source>
    <b:Tag>Aha21</b:Tag>
    <b:SourceType>InternetSite</b:SourceType>
    <b:Guid>{3FDBC1A0-3F21-4717-94C3-D94F5C8330A3}</b:Guid>
    <b:Author>
      <b:Author>
        <b:NameList>
          <b:Person>
            <b:Last>Sanwari</b:Last>
            <b:First>Ahad</b:First>
          </b:Person>
          <b:Person>
            <b:Last>Iwegbue</b:Last>
            <b:First>Annabel</b:First>
          </b:Person>
        </b:NameList>
      </b:Author>
    </b:Author>
    <b:Title>66 Graduation Instagram Captions So you Don't have to use your brain anymore</b:Title>
    <b:Year>2021</b:Year>
    <b:Month>March</b:Month>
    <b:Day>25</b:Day>
    <b:YearAccessed>2021</b:YearAccessed>
    <b:MonthAccessed>November</b:MonthAccessed>
    <b:DayAccessed>21</b:DayAccessed>
    <b:URL>https://www.cosmopolitan.com/college/a32369572/graduation-captions-instagram/</b:URL>
    <b:RefOrder>2</b:RefOrder>
  </b:Source>
</b:Sources>
</file>

<file path=customXml/itemProps1.xml><?xml version="1.0" encoding="utf-8"?>
<ds:datastoreItem xmlns:ds="http://schemas.openxmlformats.org/officeDocument/2006/customXml" ds:itemID="{D83A1FCE-FF40-4253-9993-A1E9D19E04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1695</TotalTime>
  <Pages>3</Pages>
  <Words>399</Words>
  <Characters>2065</Characters>
  <Application>Microsoft Office Word</Application>
  <DocSecurity>0</DocSecurity>
  <Lines>147</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Kathy Johnson</dc:creator>
  <cp:keywords/>
  <dc:description/>
  <cp:lastModifiedBy>3124421733@qq.com</cp:lastModifiedBy>
  <cp:revision>8</cp:revision>
  <dcterms:created xsi:type="dcterms:W3CDTF">2023-11-13T14:20:00Z</dcterms:created>
  <dcterms:modified xsi:type="dcterms:W3CDTF">2026-05-02T12:07:00Z</dcterms:modified>
</cp:coreProperties>
</file>