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18" w:type="dxa"/>
        <w:tblInd w:w="0" w:type="dxa"/>
        <w:tblLook w:val="04A0" w:firstRow="1" w:lastRow="0" w:firstColumn="1" w:lastColumn="0" w:noHBand="0" w:noVBand="1"/>
      </w:tblPr>
      <w:tblGrid>
        <w:gridCol w:w="3572"/>
        <w:gridCol w:w="3017"/>
        <w:gridCol w:w="2729"/>
      </w:tblGrid>
      <w:tr w:rsidR="00153E4E" w:rsidTr="006D01AA">
        <w:trPr>
          <w:trHeight w:val="20"/>
        </w:trPr>
        <w:tc>
          <w:tcPr>
            <w:tcW w:w="3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  <w:tbl>
            <w:tblPr>
              <w:tblStyle w:val="Tabela-Siatka"/>
              <w:tblW w:w="334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1"/>
              <w:gridCol w:w="2389"/>
            </w:tblGrid>
            <w:tr w:rsidR="00153E4E" w:rsidTr="006D01AA">
              <w:trPr>
                <w:trHeight w:val="1014"/>
              </w:trPr>
              <w:tc>
                <w:tcPr>
                  <w:tcW w:w="951" w:type="dxa"/>
                  <w:hideMark/>
                </w:tcPr>
                <w:p w:rsidR="00153E4E" w:rsidRDefault="00153E4E" w:rsidP="006D01AA">
                  <w:pPr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F79E845" wp14:editId="62D089B0">
                        <wp:extent cx="457200" cy="590550"/>
                        <wp:effectExtent l="0" t="0" r="0" b="0"/>
                        <wp:docPr id="1" name="Picture 1" descr="http://agh.edu.pl/files/common/system-artykuly/znak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agh.edu.pl/files/common/system-artykuly/znak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89" w:type="dxa"/>
                  <w:hideMark/>
                </w:tcPr>
                <w:p w:rsidR="00153E4E" w:rsidRDefault="00153E4E" w:rsidP="006D01AA">
                  <w:pPr>
                    <w:rPr>
                      <w:b/>
                      <w:lang w:eastAsia="en-US"/>
                    </w:rPr>
                  </w:pPr>
                  <w:r>
                    <w:rPr>
                      <w:lang w:eastAsia="en-US"/>
                    </w:rPr>
                    <w:t>Wydział:</w:t>
                  </w:r>
                  <w:r>
                    <w:rPr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eastAsia="en-US"/>
                    </w:rPr>
                    <w:t>EAIiIB</w:t>
                  </w:r>
                  <w:proofErr w:type="spellEnd"/>
                </w:p>
                <w:p w:rsidR="00153E4E" w:rsidRDefault="00153E4E" w:rsidP="006D01AA">
                  <w:pPr>
                    <w:rPr>
                      <w:b/>
                      <w:lang w:eastAsia="en-US"/>
                    </w:rPr>
                  </w:pPr>
                  <w:r>
                    <w:rPr>
                      <w:lang w:eastAsia="en-US"/>
                    </w:rPr>
                    <w:t>Kierunek:</w:t>
                  </w:r>
                  <w:r>
                    <w:rPr>
                      <w:b/>
                      <w:lang w:eastAsia="en-US"/>
                    </w:rPr>
                    <w:t xml:space="preserve"> Elektrotechnika</w:t>
                  </w:r>
                </w:p>
                <w:p w:rsidR="00153E4E" w:rsidRDefault="00153E4E" w:rsidP="006D01AA">
                  <w:pPr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lang w:eastAsia="en-US"/>
                    </w:rPr>
                    <w:t>Moduł:</w:t>
                  </w:r>
                  <w:r>
                    <w:rPr>
                      <w:b/>
                      <w:lang w:eastAsia="en-US"/>
                    </w:rPr>
                    <w:t xml:space="preserve"> C</w:t>
                  </w:r>
                </w:p>
              </w:tc>
            </w:tr>
          </w:tbl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>Imię i nazwisko:</w:t>
            </w:r>
          </w:p>
          <w:p w:rsidR="00153E4E" w:rsidRDefault="00153E4E" w:rsidP="003A52E3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Rok: </w:t>
            </w:r>
            <w:r>
              <w:rPr>
                <w:b/>
                <w:lang w:eastAsia="en-US"/>
              </w:rPr>
              <w:t xml:space="preserve">III </w:t>
            </w:r>
            <w:r>
              <w:rPr>
                <w:lang w:eastAsia="en-US"/>
              </w:rPr>
              <w:t>(2015/2016)</w:t>
            </w:r>
          </w:p>
        </w:tc>
      </w:tr>
      <w:tr w:rsidR="00153E4E" w:rsidTr="006D01AA">
        <w:trPr>
          <w:trHeight w:val="4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lang w:eastAsia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Grupa: </w:t>
            </w:r>
          </w:p>
        </w:tc>
      </w:tr>
      <w:tr w:rsidR="00153E4E" w:rsidTr="006D01AA">
        <w:trPr>
          <w:trHeight w:val="5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lang w:eastAsia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Zespół: </w:t>
            </w:r>
          </w:p>
        </w:tc>
      </w:tr>
      <w:tr w:rsidR="003E0F7B" w:rsidTr="003E0F7B">
        <w:trPr>
          <w:trHeight w:val="82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0F7B" w:rsidRDefault="003E0F7B" w:rsidP="006D01AA">
            <w:pPr>
              <w:rPr>
                <w:lang w:eastAsia="en-US"/>
              </w:rPr>
            </w:pPr>
            <w:r>
              <w:rPr>
                <w:lang w:eastAsia="en-US"/>
              </w:rPr>
              <w:t>Data zaliczenia: 29.04.2016</w:t>
            </w:r>
            <w:proofErr w:type="gramStart"/>
            <w:r>
              <w:rPr>
                <w:lang w:eastAsia="en-US"/>
              </w:rPr>
              <w:t>r</w:t>
            </w:r>
            <w:proofErr w:type="gramEnd"/>
            <w:r>
              <w:rPr>
                <w:lang w:eastAsia="en-US"/>
              </w:rPr>
              <w:t>.</w:t>
            </w:r>
          </w:p>
        </w:tc>
        <w:tc>
          <w:tcPr>
            <w:tcW w:w="5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F7B" w:rsidRDefault="003E0F7B" w:rsidP="006D01A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Komputerowe układy sterowania</w:t>
            </w:r>
          </w:p>
          <w:p w:rsidR="003E0F7B" w:rsidRDefault="003E0F7B" w:rsidP="006D01AA">
            <w:pPr>
              <w:rPr>
                <w:b/>
                <w:lang w:eastAsia="en-US"/>
              </w:rPr>
            </w:pPr>
            <w:r>
              <w:rPr>
                <w:lang w:eastAsia="en-US"/>
              </w:rPr>
              <w:t>Projektowanie kaskadowej struktury regulacji napędem prądu stałego</w:t>
            </w:r>
          </w:p>
        </w:tc>
      </w:tr>
    </w:tbl>
    <w:p w:rsidR="00685B27" w:rsidRDefault="00685B27"/>
    <w:p w:rsidR="006A7970" w:rsidRDefault="006A7970" w:rsidP="006A7970">
      <w:pPr>
        <w:jc w:val="both"/>
      </w:pPr>
      <w:r>
        <w:t xml:space="preserve">Tabela1. Dane silnika 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82"/>
        <w:gridCol w:w="1278"/>
        <w:gridCol w:w="1278"/>
        <w:gridCol w:w="1544"/>
        <w:gridCol w:w="1111"/>
        <w:gridCol w:w="1283"/>
        <w:gridCol w:w="1286"/>
      </w:tblGrid>
      <w:tr w:rsidR="006A7970" w:rsidTr="008E4A54">
        <w:tc>
          <w:tcPr>
            <w:tcW w:w="1282" w:type="dxa"/>
          </w:tcPr>
          <w:p w:rsidR="006A7970" w:rsidRPr="003C5AAA" w:rsidRDefault="006A7970" w:rsidP="008E4A54">
            <w:pPr>
              <w:jc w:val="center"/>
            </w:pPr>
            <w:r>
              <w:t>P</w:t>
            </w:r>
            <w:r>
              <w:rPr>
                <w:vertAlign w:val="subscript"/>
              </w:rPr>
              <w:t>N</w:t>
            </w:r>
            <w:r>
              <w:t xml:space="preserve"> [kW]</w:t>
            </w:r>
          </w:p>
        </w:tc>
        <w:tc>
          <w:tcPr>
            <w:tcW w:w="1278" w:type="dxa"/>
          </w:tcPr>
          <w:p w:rsidR="006A7970" w:rsidRPr="003C5AAA" w:rsidRDefault="006A7970" w:rsidP="008E4A54">
            <w:pPr>
              <w:jc w:val="center"/>
            </w:pPr>
            <w:proofErr w:type="gramStart"/>
            <w:r>
              <w:t>U</w:t>
            </w:r>
            <w:r>
              <w:rPr>
                <w:vertAlign w:val="subscript"/>
              </w:rPr>
              <w:t xml:space="preserve">N </w:t>
            </w:r>
            <w:r>
              <w:t xml:space="preserve"> [V</w:t>
            </w:r>
            <w:proofErr w:type="gramEnd"/>
            <w:r>
              <w:t>]</w:t>
            </w:r>
          </w:p>
        </w:tc>
        <w:tc>
          <w:tcPr>
            <w:tcW w:w="1278" w:type="dxa"/>
          </w:tcPr>
          <w:p w:rsidR="006A7970" w:rsidRDefault="006A7970" w:rsidP="008E4A54">
            <w:pPr>
              <w:jc w:val="center"/>
            </w:pPr>
            <w:r>
              <w:t>I</w:t>
            </w:r>
            <w:r>
              <w:rPr>
                <w:vertAlign w:val="subscript"/>
              </w:rPr>
              <w:t xml:space="preserve">N </w:t>
            </w:r>
            <w:r>
              <w:t>[A]</w:t>
            </w:r>
          </w:p>
        </w:tc>
        <w:tc>
          <w:tcPr>
            <w:tcW w:w="1544" w:type="dxa"/>
          </w:tcPr>
          <w:p w:rsidR="006A7970" w:rsidRDefault="006A7970" w:rsidP="008E4A54">
            <w:pPr>
              <w:jc w:val="center"/>
            </w:pPr>
            <w:proofErr w:type="spellStart"/>
            <w:proofErr w:type="gramStart"/>
            <w:r>
              <w:t>n</w:t>
            </w:r>
            <w:r>
              <w:rPr>
                <w:vertAlign w:val="subscript"/>
              </w:rPr>
              <w:t>N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r>
              <w:t>[</w:t>
            </w:r>
            <w:proofErr w:type="spellStart"/>
            <w:r>
              <w:t>obr</w:t>
            </w:r>
            <w:proofErr w:type="spellEnd"/>
            <w:r>
              <w:t>/min]</w:t>
            </w:r>
          </w:p>
        </w:tc>
        <w:tc>
          <w:tcPr>
            <w:tcW w:w="1111" w:type="dxa"/>
          </w:tcPr>
          <w:p w:rsidR="006A7970" w:rsidRDefault="006A7970" w:rsidP="008E4A54">
            <w:pPr>
              <w:jc w:val="center"/>
            </w:pP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</w:t>
            </w:r>
            <w:r>
              <w:rPr>
                <w:rFonts w:ascii="Calibri" w:hAnsi="Calibri"/>
              </w:rPr>
              <w:t>Ω</w:t>
            </w:r>
            <w:r>
              <w:t>]</w:t>
            </w:r>
          </w:p>
        </w:tc>
        <w:tc>
          <w:tcPr>
            <w:tcW w:w="1283" w:type="dxa"/>
          </w:tcPr>
          <w:p w:rsidR="006A7970" w:rsidRDefault="006A7970" w:rsidP="008E4A54">
            <w:pPr>
              <w:jc w:val="center"/>
            </w:pPr>
            <w:proofErr w:type="spellStart"/>
            <w:r>
              <w:t>L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[</w:t>
            </w:r>
            <w:proofErr w:type="spellStart"/>
            <w:r>
              <w:t>mH</w:t>
            </w:r>
            <w:proofErr w:type="spellEnd"/>
            <w:r>
              <w:t>]</w:t>
            </w:r>
          </w:p>
        </w:tc>
        <w:tc>
          <w:tcPr>
            <w:tcW w:w="1286" w:type="dxa"/>
          </w:tcPr>
          <w:p w:rsidR="006A7970" w:rsidRDefault="006A7970" w:rsidP="008E4A54">
            <w:pPr>
              <w:jc w:val="center"/>
            </w:pPr>
            <w:proofErr w:type="spellStart"/>
            <w:r>
              <w:t>J</w:t>
            </w:r>
            <w:r>
              <w:rPr>
                <w:vertAlign w:val="subscript"/>
              </w:rPr>
              <w:t>s</w:t>
            </w:r>
            <w:proofErr w:type="spellEnd"/>
            <w:r>
              <w:t xml:space="preserve"> [kgm</w:t>
            </w:r>
            <w:r>
              <w:rPr>
                <w:vertAlign w:val="superscript"/>
              </w:rPr>
              <w:t>2</w:t>
            </w:r>
            <w:r>
              <w:t>]</w:t>
            </w:r>
          </w:p>
        </w:tc>
      </w:tr>
      <w:tr w:rsidR="006A7970" w:rsidTr="008E4A54">
        <w:tc>
          <w:tcPr>
            <w:tcW w:w="1282" w:type="dxa"/>
          </w:tcPr>
          <w:p w:rsidR="006A7970" w:rsidRDefault="006A7970" w:rsidP="008E4A54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6A7970" w:rsidRDefault="006A7970" w:rsidP="008E4A54">
            <w:pPr>
              <w:jc w:val="center"/>
            </w:pPr>
            <w:r>
              <w:t>440</w:t>
            </w:r>
          </w:p>
        </w:tc>
        <w:tc>
          <w:tcPr>
            <w:tcW w:w="1278" w:type="dxa"/>
          </w:tcPr>
          <w:p w:rsidR="006A7970" w:rsidRDefault="006A7970" w:rsidP="008E4A54">
            <w:pPr>
              <w:jc w:val="center"/>
            </w:pPr>
            <w:r>
              <w:t>36</w:t>
            </w:r>
          </w:p>
        </w:tc>
        <w:tc>
          <w:tcPr>
            <w:tcW w:w="1544" w:type="dxa"/>
          </w:tcPr>
          <w:p w:rsidR="006A7970" w:rsidRDefault="006A7970" w:rsidP="008E4A54">
            <w:pPr>
              <w:jc w:val="center"/>
            </w:pPr>
            <w:r>
              <w:t>1550</w:t>
            </w:r>
          </w:p>
        </w:tc>
        <w:tc>
          <w:tcPr>
            <w:tcW w:w="1111" w:type="dxa"/>
          </w:tcPr>
          <w:p w:rsidR="006A7970" w:rsidRDefault="006A7970" w:rsidP="008E4A54">
            <w:pPr>
              <w:jc w:val="center"/>
            </w:pPr>
            <w:r>
              <w:t>0.274</w:t>
            </w:r>
          </w:p>
        </w:tc>
        <w:tc>
          <w:tcPr>
            <w:tcW w:w="1283" w:type="dxa"/>
          </w:tcPr>
          <w:p w:rsidR="006A7970" w:rsidRDefault="006A7970" w:rsidP="008E4A54">
            <w:pPr>
              <w:jc w:val="center"/>
            </w:pPr>
            <w:r>
              <w:t>1.97</w:t>
            </w:r>
          </w:p>
        </w:tc>
        <w:tc>
          <w:tcPr>
            <w:tcW w:w="1286" w:type="dxa"/>
          </w:tcPr>
          <w:p w:rsidR="006A7970" w:rsidRDefault="006A7970" w:rsidP="008E4A54">
            <w:pPr>
              <w:jc w:val="center"/>
            </w:pPr>
            <w:r>
              <w:t>0.75</w:t>
            </w:r>
          </w:p>
        </w:tc>
      </w:tr>
    </w:tbl>
    <w:p w:rsidR="006A7970" w:rsidRDefault="006A7970"/>
    <w:p w:rsidR="00F27B37" w:rsidRDefault="00F27B37" w:rsidP="003E0F7B">
      <w:pPr>
        <w:jc w:val="both"/>
      </w:pPr>
      <w:r>
        <w:t>Projekt dotyczy sterowania napędem silnika prądu stałego obcowzbudnego</w:t>
      </w:r>
      <w:r w:rsidR="00E655D7">
        <w:t xml:space="preserve">. Napęd elektryczny (Rys.1) składa się ze sterownika, </w:t>
      </w:r>
      <w:proofErr w:type="spellStart"/>
      <w:r w:rsidR="00E655D7">
        <w:t>wmacniacza</w:t>
      </w:r>
      <w:proofErr w:type="spellEnd"/>
      <w:r w:rsidR="00E655D7">
        <w:t xml:space="preserve"> mocy (nawrotny przekształtnik </w:t>
      </w:r>
      <w:proofErr w:type="spellStart"/>
      <w:r w:rsidR="00E655D7">
        <w:t>tyrystorowy</w:t>
      </w:r>
      <w:proofErr w:type="gramStart"/>
      <w:r w:rsidR="00E655D7">
        <w:t>,zasilanie</w:t>
      </w:r>
      <w:proofErr w:type="spellEnd"/>
      <w:proofErr w:type="gramEnd"/>
      <w:r w:rsidR="00E655D7">
        <w:t xml:space="preserve"> ) i obcowzbudnego silnika prądu stałego.</w:t>
      </w:r>
    </w:p>
    <w:p w:rsidR="006A7970" w:rsidRDefault="006A7970" w:rsidP="006A7970">
      <w:pPr>
        <w:jc w:val="center"/>
      </w:pPr>
      <w:r>
        <w:rPr>
          <w:noProof/>
        </w:rPr>
        <w:drawing>
          <wp:inline distT="0" distB="0" distL="0" distR="0" wp14:anchorId="25604F25" wp14:editId="7AC90326">
            <wp:extent cx="4419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0" w:rsidRDefault="006A7970" w:rsidP="006A7970">
      <w:pPr>
        <w:jc w:val="center"/>
      </w:pPr>
      <w:r>
        <w:t xml:space="preserve">Rys.1 Napęd elektryczny z obcowzbudnym </w:t>
      </w:r>
      <w:proofErr w:type="spellStart"/>
      <w:r>
        <w:t>silnikem</w:t>
      </w:r>
      <w:proofErr w:type="spellEnd"/>
      <w:r>
        <w:t xml:space="preserve"> prądu stałego</w:t>
      </w:r>
    </w:p>
    <w:p w:rsidR="006A7970" w:rsidRDefault="006A7970" w:rsidP="006A7970">
      <w:pPr>
        <w:jc w:val="center"/>
      </w:pPr>
    </w:p>
    <w:p w:rsidR="00AA6B3B" w:rsidRDefault="00AA6B3B" w:rsidP="003E0F7B">
      <w:pPr>
        <w:jc w:val="both"/>
      </w:pPr>
    </w:p>
    <w:p w:rsidR="00AA6B3B" w:rsidRDefault="009F50FB" w:rsidP="003E0F7B">
      <w:pPr>
        <w:jc w:val="both"/>
      </w:pPr>
      <w:r>
        <w:t>Model matematyczny</w:t>
      </w:r>
      <w:r w:rsidR="00AA6B3B">
        <w:t xml:space="preserve"> obcowzbudnego silnika prądu stałego wraz z modelem zasilającego </w:t>
      </w:r>
      <w:proofErr w:type="gramStart"/>
      <w:r w:rsidR="00AA6B3B">
        <w:t>wzmacniacza</w:t>
      </w:r>
      <w:proofErr w:type="gramEnd"/>
      <w:r w:rsidR="00AA6B3B">
        <w:t xml:space="preserve"> mocy jest opisany następującym </w:t>
      </w:r>
      <w:proofErr w:type="spellStart"/>
      <w:r w:rsidR="00AA6B3B">
        <w:t>równianiem</w:t>
      </w:r>
      <w:proofErr w:type="spellEnd"/>
      <w:r w:rsidR="00AA6B3B">
        <w:t xml:space="preserve"> stanu</w:t>
      </w:r>
      <w:r>
        <w:t>:</w:t>
      </w:r>
    </w:p>
    <w:p w:rsidR="00AA6B3B" w:rsidRDefault="00AA6B3B" w:rsidP="003E0F7B">
      <w:pPr>
        <w:jc w:val="both"/>
      </w:pPr>
    </w:p>
    <w:p w:rsidR="007D4120" w:rsidRDefault="001F7975" w:rsidP="001F7975">
      <w:pPr>
        <w:jc w:val="center"/>
      </w:pPr>
      <w:r>
        <w:rPr>
          <w:noProof/>
        </w:rPr>
        <w:drawing>
          <wp:inline distT="0" distB="0" distL="0" distR="0" wp14:anchorId="25F341E6" wp14:editId="60033041">
            <wp:extent cx="3352800" cy="4381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75" w:rsidRDefault="00466E1B" w:rsidP="00466E1B">
      <w:pPr>
        <w:jc w:val="both"/>
      </w:pPr>
      <w:r>
        <w:t>Model matematyczny obowiązuje przy następujących założeniach:</w:t>
      </w:r>
    </w:p>
    <w:p w:rsidR="00466E1B" w:rsidRDefault="00466E1B" w:rsidP="00466E1B">
      <w:pPr>
        <w:jc w:val="both"/>
        <w:rPr>
          <w:vertAlign w:val="subscript"/>
        </w:rPr>
      </w:pPr>
      <w:r>
        <w:t xml:space="preserve">- wzmacniacz mocy jest obiektem bezinercyjnym o stałym wzmocnieniu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>,</w:t>
      </w:r>
    </w:p>
    <w:p w:rsidR="00466E1B" w:rsidRDefault="00466E1B" w:rsidP="00466E1B">
      <w:pPr>
        <w:jc w:val="both"/>
      </w:pPr>
      <w:r>
        <w:t xml:space="preserve">-napęd pracuje w zakresie prądów ciągłych, </w:t>
      </w:r>
    </w:p>
    <w:p w:rsidR="00466E1B" w:rsidRDefault="00466E1B" w:rsidP="00466E1B">
      <w:pPr>
        <w:jc w:val="both"/>
      </w:pPr>
      <w:r>
        <w:t>-proces komutacji nie wpływa na zewnętrzne mierzalne parametry napędu,</w:t>
      </w:r>
    </w:p>
    <w:p w:rsidR="00493CA0" w:rsidRDefault="00466E1B" w:rsidP="00466E1B">
      <w:pPr>
        <w:jc w:val="both"/>
      </w:pPr>
      <w:r>
        <w:t xml:space="preserve">Założenia te nie ograniczają zakresu stosowalności modelu, ponieważ są zawsze spełnione dla </w:t>
      </w:r>
    </w:p>
    <w:p w:rsidR="00493CA0" w:rsidRDefault="00493CA0" w:rsidP="00493CA0">
      <w:pPr>
        <w:jc w:val="both"/>
      </w:pPr>
      <w:proofErr w:type="gramStart"/>
      <w:r>
        <w:t>układów</w:t>
      </w:r>
      <w:proofErr w:type="gramEnd"/>
      <w:r>
        <w:t xml:space="preserve"> napędowych o właściwie dobranym silniku i wzmacniaczu mocy.</w:t>
      </w:r>
    </w:p>
    <w:p w:rsidR="00493CA0" w:rsidRDefault="00493CA0" w:rsidP="00466E1B">
      <w:pPr>
        <w:jc w:val="both"/>
      </w:pPr>
    </w:p>
    <w:p w:rsidR="00493CA0" w:rsidRDefault="00493CA0" w:rsidP="00466E1B">
      <w:pPr>
        <w:jc w:val="both"/>
      </w:pPr>
      <w:r>
        <w:t>Ponadto stosuje się ograniczenia zmiennych stanu w celu prawidłowej pracy napędu prądu stałego w stanach dynamicznych;</w:t>
      </w:r>
    </w:p>
    <w:p w:rsidR="00493CA0" w:rsidRDefault="00493CA0" w:rsidP="00466E1B">
      <w:pPr>
        <w:jc w:val="both"/>
      </w:pPr>
    </w:p>
    <w:p w:rsidR="00493CA0" w:rsidRPr="00493CA0" w:rsidRDefault="00850E47" w:rsidP="00466E1B">
      <w:p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proofErr w:type="gramStart"/>
      <w:r w:rsidR="00493CA0">
        <w:t>ograniczenie</w:t>
      </w:r>
      <w:proofErr w:type="gramEnd"/>
      <w:r w:rsidR="00493CA0">
        <w:t xml:space="preserve"> wartości prądu</w:t>
      </w:r>
    </w:p>
    <w:p w:rsidR="00493CA0" w:rsidRPr="00493CA0" w:rsidRDefault="00850E47" w:rsidP="00466E1B">
      <w:p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dI(t)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≤p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93CA0">
        <w:t xml:space="preserve"> </w:t>
      </w:r>
      <w:proofErr w:type="gramStart"/>
      <w:r w:rsidR="00493CA0">
        <w:t>;  p</w:t>
      </w:r>
      <w:proofErr w:type="gramEnd"/>
      <w:r w:rsidR="00493CA0">
        <w:t xml:space="preserve"> – dopuszczalna krotność prądu znami</w:t>
      </w:r>
      <w:proofErr w:type="spellStart"/>
      <w:r w:rsidR="00493CA0">
        <w:t>onowego</w:t>
      </w:r>
      <w:proofErr w:type="spellEnd"/>
      <w:r w:rsidR="00493CA0">
        <w:t xml:space="preserve"> w czasie 1 sekundy </w:t>
      </w:r>
    </w:p>
    <w:p w:rsidR="00493CA0" w:rsidRPr="00493CA0" w:rsidRDefault="00493CA0" w:rsidP="00466E1B">
      <w:pPr>
        <w:jc w:val="both"/>
      </w:pPr>
      <m:oMath>
        <m:r>
          <w:rPr>
            <w:rFonts w:ascii="Cambria Math" w:hAnsi="Cambria Math"/>
          </w:rPr>
          <m:t>|ω(t)|≤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</w:t>
      </w:r>
      <w:proofErr w:type="gramStart"/>
      <w:r>
        <w:t>ograniczenie</w:t>
      </w:r>
      <w:proofErr w:type="gramEnd"/>
      <w:r>
        <w:t xml:space="preserve"> prędkości obrotowej silnika</w:t>
      </w:r>
    </w:p>
    <w:p w:rsidR="00493CA0" w:rsidRPr="00493CA0" w:rsidRDefault="00493CA0" w:rsidP="00466E1B">
      <w:pPr>
        <w:jc w:val="both"/>
      </w:pPr>
    </w:p>
    <w:p w:rsidR="00493CA0" w:rsidRDefault="00493CA0" w:rsidP="00466E1B">
      <w:pPr>
        <w:jc w:val="both"/>
      </w:pPr>
    </w:p>
    <w:p w:rsidR="00466E1B" w:rsidRDefault="00493CA0" w:rsidP="00466E1B">
      <w:pPr>
        <w:jc w:val="both"/>
      </w:pPr>
      <w:r>
        <w:t xml:space="preserve"> </w:t>
      </w:r>
    </w:p>
    <w:p w:rsidR="00466E1B" w:rsidRDefault="00466E1B" w:rsidP="001F7975">
      <w:pPr>
        <w:jc w:val="center"/>
      </w:pPr>
      <w:r>
        <w:rPr>
          <w:noProof/>
        </w:rPr>
        <w:drawing>
          <wp:inline distT="0" distB="0" distL="0" distR="0" wp14:anchorId="2C653B99" wp14:editId="3206E0E0">
            <wp:extent cx="4448175" cy="122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1B" w:rsidRPr="00466E1B" w:rsidRDefault="00466E1B" w:rsidP="001F7975">
      <w:pPr>
        <w:jc w:val="center"/>
      </w:pPr>
      <w:r>
        <w:t xml:space="preserve">Rys Schemat blokowy napędu prądu stałego, </w:t>
      </w:r>
      <w:proofErr w:type="spellStart"/>
      <w:r>
        <w:t>G</w:t>
      </w:r>
      <w:r>
        <w:rPr>
          <w:vertAlign w:val="subscript"/>
        </w:rPr>
        <w:t>p</w:t>
      </w:r>
      <w:proofErr w:type="spellEnd"/>
      <w:r>
        <w:t>(s) – transmitancja przekształtnika tyrystorowego</w:t>
      </w:r>
    </w:p>
    <w:p w:rsidR="0057166A" w:rsidRDefault="0057166A" w:rsidP="006E2B35"/>
    <w:p w:rsidR="0057166A" w:rsidRDefault="0057166A" w:rsidP="001F7975">
      <w:pPr>
        <w:jc w:val="center"/>
      </w:pPr>
    </w:p>
    <w:p w:rsidR="001C1C7C" w:rsidRDefault="001C1C7C" w:rsidP="001F7975">
      <w:pPr>
        <w:jc w:val="center"/>
      </w:pPr>
      <w:r>
        <w:t xml:space="preserve">Regulacja kaskadowa </w:t>
      </w:r>
    </w:p>
    <w:p w:rsidR="00A92BF7" w:rsidRDefault="001C1C7C" w:rsidP="0057166A">
      <w:pPr>
        <w:jc w:val="center"/>
      </w:pPr>
      <w:r>
        <w:t>Kaskadowej strukturze regulacji</w:t>
      </w:r>
      <w:r w:rsidR="00A92BF7">
        <w:t xml:space="preserve"> znajdują się</w:t>
      </w:r>
      <w:r>
        <w:t xml:space="preserve"> regulator podrzędny</w:t>
      </w:r>
      <w:r w:rsidR="00A92BF7">
        <w:t xml:space="preserve"> i nadrzędny. Z</w:t>
      </w:r>
      <w:r>
        <w:t>adaniem</w:t>
      </w:r>
      <w:r w:rsidR="00A92BF7">
        <w:t xml:space="preserve"> pierwszego z nich</w:t>
      </w:r>
      <w:r>
        <w:t xml:space="preserve"> jest sterowanie momentem elektrycznym silnika lub wielkością do niego proporcjonalną </w:t>
      </w:r>
      <w:r w:rsidR="00A92BF7">
        <w:t xml:space="preserve">w napędzie prądu stałego </w:t>
      </w:r>
      <w:proofErr w:type="spellStart"/>
      <w:r w:rsidR="00A92BF7">
        <w:t>jes</w:t>
      </w:r>
      <w:proofErr w:type="spellEnd"/>
      <w:r w:rsidR="00A92BF7">
        <w:t xml:space="preserve"> to</w:t>
      </w:r>
      <w:r>
        <w:t xml:space="preserve"> prąd </w:t>
      </w:r>
      <w:r w:rsidR="00A92BF7">
        <w:t>twornika. Natomiast regulator nadrzędny steruje prędkością kątową silnika.</w:t>
      </w:r>
    </w:p>
    <w:p w:rsidR="00A92BF7" w:rsidRDefault="00A92BF7" w:rsidP="001F7975">
      <w:pPr>
        <w:jc w:val="center"/>
      </w:pPr>
    </w:p>
    <w:p w:rsidR="00A92BF7" w:rsidRDefault="00A92BF7" w:rsidP="001F7975">
      <w:pPr>
        <w:jc w:val="center"/>
      </w:pPr>
      <w:r>
        <w:t xml:space="preserve">Do doboru parametrów regulatora prądu stosuje się </w:t>
      </w:r>
      <w:proofErr w:type="spellStart"/>
      <w:r>
        <w:t>krtyterium</w:t>
      </w:r>
      <w:proofErr w:type="spellEnd"/>
      <w:r>
        <w:t xml:space="preserve"> modułowe lub kryterium kształtu.</w:t>
      </w:r>
    </w:p>
    <w:p w:rsidR="00A92BF7" w:rsidRDefault="00A92BF7" w:rsidP="001F7975">
      <w:pPr>
        <w:jc w:val="center"/>
      </w:pPr>
    </w:p>
    <w:p w:rsidR="001E1023" w:rsidRDefault="001E1023" w:rsidP="001F7975">
      <w:pPr>
        <w:jc w:val="center"/>
      </w:pPr>
      <w:r w:rsidRPr="006E3839">
        <w:rPr>
          <w:b/>
        </w:rPr>
        <w:t>Kryterium modułowe</w:t>
      </w:r>
    </w:p>
    <w:p w:rsidR="00A92BF7" w:rsidRDefault="001E1023" w:rsidP="001F7975">
      <w:pPr>
        <w:jc w:val="center"/>
      </w:pPr>
      <w:r>
        <w:t>M</w:t>
      </w:r>
      <w:r w:rsidR="00A92BF7">
        <w:t xml:space="preserve">oże być zastosowane </w:t>
      </w:r>
      <w:r w:rsidR="00CF3D0E">
        <w:t xml:space="preserve">w przypadku napędów prądu stałego przy następujących </w:t>
      </w:r>
      <w:proofErr w:type="gramStart"/>
      <w:r w:rsidR="00CF3D0E">
        <w:t>założeniach :</w:t>
      </w:r>
      <w:proofErr w:type="gramEnd"/>
    </w:p>
    <w:p w:rsidR="00CF3D0E" w:rsidRDefault="00CF3D0E" w:rsidP="001F7975">
      <w:pPr>
        <w:jc w:val="center"/>
      </w:pPr>
      <w:r>
        <w:t xml:space="preserve">- w stanach przejściowych siła elektromotoryczna silnika zmienia się znacznie wolniej w </w:t>
      </w:r>
      <w:proofErr w:type="spellStart"/>
      <w:r>
        <w:t>porównianu</w:t>
      </w:r>
      <w:proofErr w:type="spellEnd"/>
      <w:r>
        <w:t xml:space="preserve"> z </w:t>
      </w:r>
      <w:proofErr w:type="spellStart"/>
      <w:r>
        <w:t>szybkościa</w:t>
      </w:r>
      <w:proofErr w:type="spellEnd"/>
      <w:r>
        <w:t xml:space="preserve"> narastania prądu twornika, </w:t>
      </w:r>
      <w:proofErr w:type="gramStart"/>
      <w:r>
        <w:t xml:space="preserve">E=0 , </w:t>
      </w:r>
      <w:proofErr w:type="gramEnd"/>
      <w:r>
        <w:t xml:space="preserve">uproszczenie </w:t>
      </w:r>
      <w:proofErr w:type="spellStart"/>
      <w:r>
        <w:t>trasmitancji</w:t>
      </w:r>
      <w:proofErr w:type="spellEnd"/>
      <w:r>
        <w:t xml:space="preserve"> prądowej silnika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:rsidR="00CF3D0E" w:rsidRDefault="00CF3D0E" w:rsidP="001F7975">
      <w:pPr>
        <w:jc w:val="center"/>
      </w:pPr>
      <w:r>
        <w:t xml:space="preserve">- przekształtnik tyrystorowy aproksymuje się układem inercyjnym </w:t>
      </w:r>
    </w:p>
    <w:p w:rsidR="002F66EE" w:rsidRDefault="00850E47" w:rsidP="001F797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:rsidR="00CF3D0E" w:rsidRDefault="00CF3D0E" w:rsidP="001F7975">
      <w:pPr>
        <w:jc w:val="center"/>
      </w:pPr>
      <w:r>
        <w:t>Stosując to kryterium należy wyznaczyć wartość</w:t>
      </w:r>
      <w:r w:rsidR="00566727">
        <w:t xml:space="preserve"> ograniczenia w schemacie blokowym, 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566727">
        <w:t xml:space="preserve"> </w:t>
      </w:r>
    </w:p>
    <w:p w:rsidR="00566727" w:rsidRDefault="00850E47" w:rsidP="001F797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N 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:rsidR="00CF3D0E" w:rsidRDefault="00566727" w:rsidP="001F7975">
      <w:pPr>
        <w:jc w:val="center"/>
      </w:pPr>
      <w:r>
        <w:t xml:space="preserve">Y- układ pomiarowy </w:t>
      </w:r>
    </w:p>
    <w:p w:rsidR="00566727" w:rsidRDefault="00850E47" w:rsidP="001F797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566727">
        <w:t>– ograniczenie prądu podczas rozruchu</w:t>
      </w:r>
    </w:p>
    <w:p w:rsidR="00566727" w:rsidRDefault="00566727" w:rsidP="001F7975">
      <w:pPr>
        <w:jc w:val="center"/>
      </w:pPr>
      <w:r>
        <w:t>Nie uwzględnia się przeregulowania prądu twornika oraz ograniczenia szybkości narastania prądu.</w:t>
      </w:r>
    </w:p>
    <w:p w:rsidR="00CF3D0E" w:rsidRDefault="00CF3D0E" w:rsidP="001F7975">
      <w:pPr>
        <w:jc w:val="center"/>
      </w:pPr>
      <w:r>
        <w:t>W wyniku optymalizacji uzyskuje się przebieg prądu z przeregulowaniem, ogranicza to dodatkowo przebieg prądu podczas rozruchu (wydłużenie rozruchu)</w:t>
      </w:r>
    </w:p>
    <w:p w:rsidR="00625714" w:rsidRDefault="00625714" w:rsidP="001F7975">
      <w:pPr>
        <w:jc w:val="center"/>
      </w:pPr>
    </w:p>
    <w:p w:rsidR="00625714" w:rsidRDefault="00625714" w:rsidP="001F7975">
      <w:pPr>
        <w:jc w:val="center"/>
        <w:rPr>
          <w:b/>
        </w:rPr>
      </w:pPr>
      <w:r w:rsidRPr="006E3839">
        <w:rPr>
          <w:b/>
        </w:rPr>
        <w:t xml:space="preserve">Kryterium kształtu </w:t>
      </w:r>
    </w:p>
    <w:p w:rsidR="00B66CDA" w:rsidRDefault="00B66CDA" w:rsidP="001F7975">
      <w:pPr>
        <w:jc w:val="center"/>
      </w:pPr>
      <w:r>
        <w:t>W tej metodzie należy wyznaczyć transmitancję zastępczą układu i porównać z transmitancją wzorcową układu zamkniętego regulacji prądu twornika, stworzoną na podstawie ograniczeń dopuszczalnego prądu i jego pochodnej.</w:t>
      </w:r>
    </w:p>
    <w:p w:rsidR="00B66CDA" w:rsidRDefault="00B66CDA" w:rsidP="001F7975">
      <w:pPr>
        <w:jc w:val="center"/>
      </w:pPr>
      <w:r>
        <w:t>Należy wyznaczyć parametru (</w:t>
      </w:r>
      <w:proofErr w:type="spellStart"/>
      <w:r>
        <w:t>m</w:t>
      </w:r>
      <w:proofErr w:type="gramStart"/>
      <w:r>
        <w:t>,V</w:t>
      </w:r>
      <w:proofErr w:type="spellEnd"/>
      <w:proofErr w:type="gramEnd"/>
      <w:r>
        <w:t>) regulatora PI o transmitancji :</w:t>
      </w:r>
    </w:p>
    <w:p w:rsidR="00B66CDA" w:rsidRDefault="00B66CDA" w:rsidP="00B66CDA">
      <w:pPr>
        <w:jc w:val="center"/>
      </w:pPr>
    </w:p>
    <w:p w:rsidR="00B66CDA" w:rsidRPr="00B66CDA" w:rsidRDefault="00850E47" w:rsidP="00B66CD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</m:oMath>
      </m:oMathPara>
    </w:p>
    <w:p w:rsidR="00B66CDA" w:rsidRPr="00B66CDA" w:rsidRDefault="00B66CDA" w:rsidP="00B66CDA">
      <w:pPr>
        <w:jc w:val="center"/>
      </w:pPr>
    </w:p>
    <w:p w:rsidR="006E3839" w:rsidRDefault="006E3839" w:rsidP="001F7975">
      <w:pPr>
        <w:jc w:val="center"/>
      </w:pPr>
      <w:r>
        <w:t xml:space="preserve">Należy przyjąć założenia, że </w:t>
      </w:r>
    </w:p>
    <w:p w:rsidR="006E3839" w:rsidRDefault="006E3839" w:rsidP="001F7975">
      <w:pPr>
        <w:jc w:val="center"/>
        <w:rPr>
          <w:vertAlign w:val="subscript"/>
        </w:rPr>
      </w:pPr>
      <w:r>
        <w:t xml:space="preserve">-przekształtnik tyrystorowy jest aproksymowany układem proporcjonalnym o stałym współczynniku wzmocnienia </w:t>
      </w:r>
      <w:proofErr w:type="spellStart"/>
      <w:r>
        <w:t>K</w:t>
      </w:r>
      <w:r>
        <w:rPr>
          <w:vertAlign w:val="subscript"/>
        </w:rPr>
        <w:t>p</w:t>
      </w:r>
      <w:proofErr w:type="spellEnd"/>
    </w:p>
    <w:p w:rsidR="006E3839" w:rsidRDefault="006E3839" w:rsidP="001F7975">
      <w:pPr>
        <w:jc w:val="center"/>
      </w:pPr>
      <w:r>
        <w:t xml:space="preserve">-uwzględnia się stałą </w:t>
      </w:r>
      <w:proofErr w:type="spellStart"/>
      <w:r>
        <w:t>elektromechaniczą</w:t>
      </w:r>
      <w:proofErr w:type="spellEnd"/>
      <w:r>
        <w:t xml:space="preserve"> napędu B </w:t>
      </w:r>
      <w:proofErr w:type="spellStart"/>
      <w:r>
        <w:t>porzez</w:t>
      </w:r>
      <w:proofErr w:type="spellEnd"/>
      <w:r>
        <w:t xml:space="preserve"> zastosowanie </w:t>
      </w:r>
      <w:proofErr w:type="spellStart"/>
      <w:r>
        <w:t>tranmitancji</w:t>
      </w:r>
      <w:proofErr w:type="spellEnd"/>
      <w:r>
        <w:t xml:space="preserve"> prądowej napędu</w:t>
      </w:r>
    </w:p>
    <w:p w:rsidR="006E3839" w:rsidRPr="006E3839" w:rsidRDefault="00850E47" w:rsidP="001F797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Bs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Bs+1</m:t>
              </m:r>
            </m:den>
          </m:f>
        </m:oMath>
      </m:oMathPara>
    </w:p>
    <w:p w:rsidR="00625714" w:rsidRDefault="001E1023" w:rsidP="001F7975">
      <w:pPr>
        <w:jc w:val="center"/>
      </w:pPr>
      <w:r>
        <w:t>To kryterium z</w:t>
      </w:r>
      <w:r w:rsidR="00625714">
        <w:t xml:space="preserve">apewnia </w:t>
      </w:r>
      <w:proofErr w:type="spellStart"/>
      <w:r w:rsidR="00625714">
        <w:t>eksponencjalny</w:t>
      </w:r>
      <w:proofErr w:type="spellEnd"/>
      <w:r w:rsidR="00625714">
        <w:t xml:space="preserve"> przebieg prądu twornika przy wymuszenia jednostkowym, przez co w większym </w:t>
      </w:r>
      <w:proofErr w:type="spellStart"/>
      <w:r w:rsidR="00625714">
        <w:t>stopinu</w:t>
      </w:r>
      <w:proofErr w:type="spellEnd"/>
      <w:r w:rsidR="00625714">
        <w:t xml:space="preserve"> wykorzystuje się możliwości napędu</w:t>
      </w:r>
      <w:r w:rsidR="00B66CDA">
        <w:t xml:space="preserve">. Występuje większa </w:t>
      </w:r>
      <w:proofErr w:type="spellStart"/>
      <w:r w:rsidR="00B66CDA">
        <w:t>konrola</w:t>
      </w:r>
      <w:proofErr w:type="spellEnd"/>
      <w:r w:rsidR="00B66CDA">
        <w:t xml:space="preserve"> na prądem niż w przypadku kryterium modułowego.</w:t>
      </w:r>
    </w:p>
    <w:p w:rsidR="00625714" w:rsidRDefault="00625714" w:rsidP="001F7975">
      <w:pPr>
        <w:jc w:val="center"/>
      </w:pPr>
      <w:r>
        <w:t>Musi być spełniony warunek B&gt;4T, w przeciwnym razie dokonuje się przybliżonych obliczeń</w:t>
      </w:r>
    </w:p>
    <w:p w:rsidR="00625714" w:rsidRDefault="00625714" w:rsidP="001F7975">
      <w:pPr>
        <w:jc w:val="center"/>
      </w:pPr>
    </w:p>
    <w:p w:rsidR="00625714" w:rsidRDefault="00625714" w:rsidP="001F7975">
      <w:pPr>
        <w:jc w:val="center"/>
      </w:pPr>
    </w:p>
    <w:p w:rsidR="00625714" w:rsidRDefault="00625714" w:rsidP="0057166A"/>
    <w:p w:rsidR="00CF3D0E" w:rsidRDefault="00CF3D0E" w:rsidP="001F7975">
      <w:pPr>
        <w:jc w:val="center"/>
      </w:pPr>
    </w:p>
    <w:p w:rsidR="001C1C7C" w:rsidRDefault="001C1C7C" w:rsidP="001F7975">
      <w:pPr>
        <w:jc w:val="center"/>
      </w:pPr>
    </w:p>
    <w:p w:rsidR="001F7975" w:rsidRDefault="001F7975" w:rsidP="001F7975">
      <w:pPr>
        <w:jc w:val="center"/>
      </w:pPr>
    </w:p>
    <w:p w:rsidR="00D25740" w:rsidRDefault="00D25740" w:rsidP="001F7975">
      <w:pPr>
        <w:jc w:val="center"/>
      </w:pPr>
    </w:p>
    <w:p w:rsidR="007D4120" w:rsidRDefault="008D1410" w:rsidP="003E0F7B">
      <w:pPr>
        <w:jc w:val="both"/>
      </w:pPr>
      <w:r>
        <w:t xml:space="preserve">Dyskretyzacji transmitancji można realizować wieloma metodami, jedną z nich jest metoda </w:t>
      </w:r>
      <w:proofErr w:type="spellStart"/>
      <w:r>
        <w:t>ekstrapolatora</w:t>
      </w:r>
      <w:proofErr w:type="spellEnd"/>
      <w:r>
        <w:t xml:space="preserve"> zerowego rzędu</w:t>
      </w:r>
      <w:r w:rsidR="00BD7BAC">
        <w:t xml:space="preserve"> (</w:t>
      </w:r>
      <w:proofErr w:type="gramStart"/>
      <w:r w:rsidR="00BD7BAC">
        <w:t xml:space="preserve">wzór 1) </w:t>
      </w:r>
      <w:r>
        <w:t xml:space="preserve">, </w:t>
      </w:r>
      <w:proofErr w:type="gramEnd"/>
      <w:r>
        <w:t>którą zastosowaliśmy do regulatora prędkości typu PI</w:t>
      </w:r>
      <w:r w:rsidR="00BD7BAC">
        <w:t xml:space="preserve"> oraz regulatora prądu. </w:t>
      </w:r>
    </w:p>
    <w:p w:rsidR="00BD7BAC" w:rsidRDefault="00BD7BAC" w:rsidP="00BD7BAC">
      <w:pPr>
        <w:jc w:val="center"/>
      </w:pPr>
      <w:r>
        <w:rPr>
          <w:noProof/>
        </w:rPr>
        <w:drawing>
          <wp:inline distT="0" distB="0" distL="0" distR="0" wp14:anchorId="0EAF91C4" wp14:editId="0077CA06">
            <wp:extent cx="1590634" cy="356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386" cy="3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(1)</w:t>
      </w:r>
    </w:p>
    <w:p w:rsidR="00BD7BAC" w:rsidRPr="00BD7BAC" w:rsidRDefault="00BD7BAC" w:rsidP="00BD7BAC">
      <w:pPr>
        <w:jc w:val="center"/>
      </w:pPr>
    </w:p>
    <w:p w:rsidR="00BD7BAC" w:rsidRDefault="00990B3C" w:rsidP="003E0F7B">
      <w:pPr>
        <w:jc w:val="both"/>
      </w:pPr>
      <w:r>
        <w:t>Transmitancja r</w:t>
      </w:r>
      <w:r w:rsidR="00BD7BAC">
        <w:t>egulator</w:t>
      </w:r>
      <w:r>
        <w:t>a prędkości PI:</w:t>
      </w:r>
    </w:p>
    <w:p w:rsidR="00965598" w:rsidRPr="006302CB" w:rsidRDefault="00850E47" w:rsidP="003E0F7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    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6302CB" w:rsidRDefault="006302CB" w:rsidP="003E0F7B">
      <w:pPr>
        <w:jc w:val="both"/>
      </w:pPr>
    </w:p>
    <w:p w:rsidR="00965598" w:rsidRPr="00C64C80" w:rsidRDefault="003C0319" w:rsidP="003E0F7B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R∙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R∙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C64C80" w:rsidRPr="003C0319" w:rsidRDefault="00C64C80" w:rsidP="003E0F7B">
      <w:pPr>
        <w:jc w:val="both"/>
      </w:pPr>
    </w:p>
    <w:p w:rsidR="003C0319" w:rsidRDefault="00C64C80" w:rsidP="002D66BC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z-1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R∙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z-1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R∙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R∙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</m:den>
        </m:f>
      </m:oMath>
      <w:r w:rsidR="00E91113">
        <w:t>=</w:t>
      </w:r>
    </w:p>
    <w:p w:rsidR="0077751F" w:rsidRDefault="0077751F" w:rsidP="003E0F7B">
      <w:pPr>
        <w:jc w:val="both"/>
      </w:pPr>
    </w:p>
    <w:p w:rsidR="003C0319" w:rsidRPr="00C53536" w:rsidRDefault="0077751F" w:rsidP="003C0319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U(z)</m:t>
              </m:r>
            </m:num>
            <m:den>
              <m:r>
                <w:rPr>
                  <w:rFonts w:ascii="Cambria Math" w:hAnsi="Cambria Math"/>
                </w:rPr>
                <m:t>ε(z)</m:t>
              </m:r>
            </m:den>
          </m:f>
        </m:oMath>
      </m:oMathPara>
    </w:p>
    <w:p w:rsidR="00C53536" w:rsidRPr="003C0319" w:rsidRDefault="00C53536" w:rsidP="003C0319">
      <w:pPr>
        <w:jc w:val="both"/>
      </w:pPr>
    </w:p>
    <w:p w:rsidR="00965598" w:rsidRPr="0033162B" w:rsidRDefault="0033162B" w:rsidP="003E0F7B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-U(z)∙1∙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33162B" w:rsidRPr="00A131D6" w:rsidRDefault="00A131D6" w:rsidP="003E0F7B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131D6" w:rsidRPr="002C685C" w:rsidRDefault="00A131D6" w:rsidP="00A131D6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2C685C" w:rsidRPr="00A131D6" w:rsidRDefault="002C685C" w:rsidP="00A131D6">
      <w:pPr>
        <w:jc w:val="both"/>
      </w:pPr>
    </w:p>
    <w:p w:rsidR="00BE10D9" w:rsidRDefault="002C685C" w:rsidP="00A131D6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BE10D9" w:rsidRPr="00990B3C" w:rsidRDefault="00850E47" w:rsidP="00A131D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990B3C" w:rsidRDefault="00990B3C" w:rsidP="00A131D6">
      <w:pPr>
        <w:jc w:val="both"/>
      </w:pPr>
    </w:p>
    <w:p w:rsidR="00990B3C" w:rsidRDefault="00990B3C" w:rsidP="00A131D6">
      <w:pPr>
        <w:jc w:val="both"/>
      </w:pPr>
      <w:r>
        <w:t>Transmitancja regulatora prądu:</w:t>
      </w:r>
    </w:p>
    <w:p w:rsidR="00990B3C" w:rsidRDefault="00990B3C" w:rsidP="00A131D6">
      <w:pPr>
        <w:jc w:val="both"/>
      </w:pPr>
    </w:p>
    <w:p w:rsidR="00241F5E" w:rsidRPr="00241F5E" w:rsidRDefault="00850E47" w:rsidP="00C162D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;m=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;V=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    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41F5E" w:rsidRPr="00A131D6" w:rsidRDefault="00241F5E" w:rsidP="003E0F7B">
      <w:pPr>
        <w:jc w:val="both"/>
      </w:pPr>
    </w:p>
    <w:p w:rsidR="00965598" w:rsidRPr="00241F5E" w:rsidRDefault="00241F5E" w:rsidP="003E0F7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ms+1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241F5E" w:rsidRPr="00241F5E" w:rsidRDefault="00241F5E" w:rsidP="003E0F7B">
      <w:pPr>
        <w:jc w:val="both"/>
      </w:pPr>
    </w:p>
    <w:p w:rsidR="00241F5E" w:rsidRPr="00241F5E" w:rsidRDefault="00241F5E" w:rsidP="003E0F7B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ms+1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241F5E" w:rsidRDefault="00241F5E" w:rsidP="003E0F7B">
      <w:pPr>
        <w:jc w:val="both"/>
      </w:pPr>
    </w:p>
    <w:p w:rsidR="00241F5E" w:rsidRPr="00C162DD" w:rsidRDefault="00241F5E" w:rsidP="003E0F7B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+Tp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+Tp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U(z)</m:t>
              </m:r>
            </m:num>
            <m:den>
              <m:r>
                <w:rPr>
                  <w:rFonts w:ascii="Cambria Math" w:hAnsi="Cambria Math"/>
                </w:rPr>
                <m:t>ε(z)</m:t>
              </m:r>
            </m:den>
          </m:f>
        </m:oMath>
      </m:oMathPara>
    </w:p>
    <w:p w:rsidR="00C162DD" w:rsidRPr="00C162DD" w:rsidRDefault="00C162DD" w:rsidP="003E0F7B">
      <w:pPr>
        <w:jc w:val="both"/>
      </w:pPr>
    </w:p>
    <w:p w:rsidR="00C162DD" w:rsidRPr="00035FA4" w:rsidRDefault="00C162DD" w:rsidP="00C162DD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:rsidR="00035FA4" w:rsidRDefault="00035FA4" w:rsidP="00C162DD">
      <w:pPr>
        <w:jc w:val="both"/>
      </w:pPr>
    </w:p>
    <w:p w:rsidR="00035FA4" w:rsidRPr="00035FA4" w:rsidRDefault="00035FA4" w:rsidP="00035FA4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35FA4" w:rsidRPr="00A131D6" w:rsidRDefault="00850E47" w:rsidP="00035FA4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35FA4" w:rsidRPr="00BE10D9" w:rsidRDefault="00035FA4" w:rsidP="00035FA4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35FA4" w:rsidRPr="00990B3C" w:rsidRDefault="00850E47" w:rsidP="00035FA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035FA4" w:rsidRPr="0033162B" w:rsidRDefault="00035FA4" w:rsidP="00C162DD">
      <w:pPr>
        <w:jc w:val="both"/>
      </w:pPr>
    </w:p>
    <w:p w:rsidR="00C162DD" w:rsidRDefault="00C162DD" w:rsidP="003E0F7B">
      <w:pPr>
        <w:jc w:val="both"/>
      </w:pPr>
    </w:p>
    <w:p w:rsidR="00C162DD" w:rsidRDefault="00C162DD" w:rsidP="003E0F7B">
      <w:pPr>
        <w:jc w:val="both"/>
      </w:pPr>
    </w:p>
    <w:p w:rsidR="00F27B37" w:rsidRDefault="00F27B37" w:rsidP="003E0F7B">
      <w:pPr>
        <w:jc w:val="both"/>
      </w:pPr>
    </w:p>
    <w:p w:rsidR="003C5AAA" w:rsidRDefault="003C5AAA" w:rsidP="003E0F7B">
      <w:pPr>
        <w:jc w:val="both"/>
      </w:pPr>
    </w:p>
    <w:p w:rsidR="008A3D54" w:rsidRDefault="008A3D54" w:rsidP="003E0F7B">
      <w:pPr>
        <w:jc w:val="both"/>
      </w:pPr>
    </w:p>
    <w:p w:rsidR="008A3D54" w:rsidRDefault="008A3D54" w:rsidP="008A3D54">
      <w:pPr>
        <w:jc w:val="center"/>
      </w:pPr>
    </w:p>
    <w:p w:rsidR="008A3D54" w:rsidRDefault="008A3D54" w:rsidP="008A3D54">
      <w:pPr>
        <w:jc w:val="center"/>
      </w:pPr>
    </w:p>
    <w:p w:rsidR="008A3D54" w:rsidRDefault="008A3D54" w:rsidP="008A3D54">
      <w:pPr>
        <w:jc w:val="center"/>
      </w:pPr>
    </w:p>
    <w:p w:rsidR="008A3D54" w:rsidRDefault="008A3D54" w:rsidP="008A3D54">
      <w:pPr>
        <w:jc w:val="center"/>
      </w:pPr>
    </w:p>
    <w:p w:rsidR="0095006E" w:rsidRDefault="0095006E" w:rsidP="008A3D54">
      <w:pPr>
        <w:jc w:val="center"/>
      </w:pPr>
    </w:p>
    <w:p w:rsidR="00B5566C" w:rsidRDefault="00B5566C" w:rsidP="008A3D54">
      <w:pPr>
        <w:jc w:val="center"/>
      </w:pPr>
    </w:p>
    <w:p w:rsidR="00B5566C" w:rsidRDefault="00B5566C" w:rsidP="00B5566C"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15" name="Picture 15" descr="C:\Users\klemen\Desktop\projekt Kus\Nowy folder\KUS_Projek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emen\Desktop\projekt Kus\Nowy folder\KUS_Projekt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0D" w:rsidRDefault="00C1470D" w:rsidP="00B5566C"/>
    <w:p w:rsidR="00B5566C" w:rsidRDefault="00B5566C" w:rsidP="00B5566C">
      <w:r>
        <w:t xml:space="preserve">Rys. Odpowiedzi skokowe przy </w:t>
      </w:r>
      <w:r>
        <w:rPr>
          <w:noProof/>
        </w:rPr>
        <w:drawing>
          <wp:inline distT="0" distB="0" distL="0" distR="0" wp14:anchorId="24DFBC4E" wp14:editId="478D5220">
            <wp:extent cx="519112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6E" w:rsidRDefault="0095006E" w:rsidP="008A3D54">
      <w:pPr>
        <w:jc w:val="center"/>
      </w:pPr>
    </w:p>
    <w:p w:rsidR="0095006E" w:rsidRDefault="00B5566C" w:rsidP="008A3D54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18" name="Picture 18" descr="C:\Users\klemen\Desktop\projekt Kus\Nowy folder\KUS_Projekt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lemen\Desktop\projekt Kus\Nowy folder\KUS_Projekt_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6E" w:rsidRDefault="0095006E" w:rsidP="0095006E">
      <w:pPr>
        <w:jc w:val="center"/>
      </w:pPr>
      <w:r>
        <w:t>Rys. Regulator PI bez momentu obciążenia</w:t>
      </w:r>
    </w:p>
    <w:p w:rsidR="0095006E" w:rsidRDefault="0095006E" w:rsidP="0095006E">
      <w:pPr>
        <w:jc w:val="center"/>
      </w:pPr>
    </w:p>
    <w:p w:rsidR="0095006E" w:rsidRDefault="0095006E" w:rsidP="0095006E">
      <w:pPr>
        <w:jc w:val="center"/>
        <w:rPr>
          <w:noProof/>
        </w:rPr>
      </w:pPr>
      <w:r>
        <w:t xml:space="preserve">Na podstawie przebiegów należy zaobserwować to, że </w:t>
      </w:r>
    </w:p>
    <w:p w:rsidR="0095006E" w:rsidRDefault="0095006E" w:rsidP="0095006E">
      <w:pPr>
        <w:jc w:val="center"/>
      </w:pPr>
    </w:p>
    <w:p w:rsidR="00B5566C" w:rsidRDefault="00B5566C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19" name="Picture 19" descr="C:\Users\klemen\Desktop\projekt Kus\Nowy folder\KUS_Projekt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lemen\Desktop\projekt Kus\Nowy folder\KUS_Projekt_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6E" w:rsidRDefault="0095006E" w:rsidP="0095006E">
      <w:pPr>
        <w:jc w:val="center"/>
      </w:pPr>
      <w:r>
        <w:t xml:space="preserve">Rys. Regulator PI z </w:t>
      </w:r>
      <w:proofErr w:type="gramStart"/>
      <w:r>
        <w:t>momentem  obciążenia</w:t>
      </w:r>
      <w:proofErr w:type="gramEnd"/>
    </w:p>
    <w:p w:rsidR="0095006E" w:rsidRDefault="0095006E" w:rsidP="0095006E">
      <w:pPr>
        <w:jc w:val="center"/>
      </w:pPr>
    </w:p>
    <w:p w:rsidR="00B5566C" w:rsidRDefault="00B5566C" w:rsidP="0095006E">
      <w:pPr>
        <w:jc w:val="center"/>
      </w:pPr>
    </w:p>
    <w:p w:rsidR="00B5566C" w:rsidRDefault="00B5566C" w:rsidP="0095006E">
      <w:pPr>
        <w:jc w:val="center"/>
      </w:pPr>
    </w:p>
    <w:p w:rsidR="00B5566C" w:rsidRDefault="00B5566C" w:rsidP="0095006E">
      <w:pPr>
        <w:jc w:val="center"/>
      </w:pPr>
    </w:p>
    <w:p w:rsidR="00B5566C" w:rsidRDefault="00B5566C" w:rsidP="0095006E">
      <w:pPr>
        <w:jc w:val="center"/>
      </w:pPr>
    </w:p>
    <w:p w:rsidR="00B5566C" w:rsidRDefault="00B5566C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21" name="Picture 21" descr="C:\Users\klemen\Desktop\projekt Kus\Nowy folder\KUS_Projek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lemen\Desktop\projekt Kus\Nowy folder\KUS_Projekt_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6E" w:rsidRDefault="0095006E" w:rsidP="0095006E">
      <w:pPr>
        <w:jc w:val="center"/>
      </w:pPr>
      <w:r>
        <w:t>Rys. Re</w:t>
      </w:r>
      <w:r w:rsidR="00A1125F">
        <w:t>gulator PI z obciążeniem</w:t>
      </w:r>
      <w:r>
        <w:t xml:space="preserve"> udarowym</w:t>
      </w:r>
    </w:p>
    <w:p w:rsidR="0095006E" w:rsidRDefault="0095006E" w:rsidP="0095006E">
      <w:pPr>
        <w:jc w:val="center"/>
      </w:pPr>
    </w:p>
    <w:p w:rsidR="0095006E" w:rsidRDefault="00870465" w:rsidP="0095006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3" name="Picture 23" descr="C:\Users\klemen\Desktop\projekt Kus\Nowy folder\KUS_Projekt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lemen\Desktop\projekt Kus\Nowy folder\KUS_Projekt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6E" w:rsidRDefault="0095006E" w:rsidP="0095006E">
      <w:pPr>
        <w:jc w:val="center"/>
      </w:pPr>
    </w:p>
    <w:p w:rsidR="00870465" w:rsidRDefault="00870465" w:rsidP="00870465">
      <w:pPr>
        <w:jc w:val="center"/>
      </w:pPr>
      <w:r>
        <w:t>Rys. Regulator PI z momentem biernym</w:t>
      </w: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4" name="Picture 24" descr="C:\Users\klemen\Desktop\projekt Kus\Nowy folder\KUS_Projekt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lemen\Desktop\projekt Kus\Nowy folder\KUS_Projekt_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6E" w:rsidRDefault="0095006E" w:rsidP="0095006E">
      <w:pPr>
        <w:jc w:val="center"/>
      </w:pPr>
      <w:r>
        <w:t>Rys. Regulator P bez momentu obciążenia</w:t>
      </w:r>
    </w:p>
    <w:p w:rsidR="0095006E" w:rsidRDefault="0095006E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25" name="Picture 25" descr="C:\Users\klemen\Desktop\projekt Kus\Nowy folder\KUS_Projekt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lemen\Desktop\projekt Kus\Nowy folder\KUS_Projekt_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5F" w:rsidRDefault="00A1125F" w:rsidP="0095006E">
      <w:pPr>
        <w:jc w:val="center"/>
      </w:pPr>
      <w:r>
        <w:t>Rys. Regulator P z momentem obciążenia</w:t>
      </w:r>
    </w:p>
    <w:p w:rsidR="00A1125F" w:rsidRDefault="00A1125F" w:rsidP="0095006E">
      <w:pPr>
        <w:jc w:val="center"/>
      </w:pPr>
    </w:p>
    <w:p w:rsidR="00A1125F" w:rsidRDefault="00A1125F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28" name="Picture 28" descr="C:\Users\klemen\Desktop\projekt Kus\Nowy folder\KUS_Projekt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lemen\Desktop\projekt Kus\Nowy folder\KUS_Projekt_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65" w:rsidRDefault="00870465" w:rsidP="0095006E">
      <w:pPr>
        <w:jc w:val="center"/>
      </w:pPr>
    </w:p>
    <w:p w:rsidR="00A1125F" w:rsidRDefault="00A1125F" w:rsidP="0095006E">
      <w:pPr>
        <w:jc w:val="center"/>
      </w:pPr>
      <w:r>
        <w:t>Rys. Regulator P z obciążeniem udarowym</w:t>
      </w:r>
    </w:p>
    <w:p w:rsidR="00EE1575" w:rsidRDefault="00EE157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9" name="Picture 29" descr="C:\Users\klemen\Desktop\projekt Kus\Nowy folder\KUS_Projekt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lemen\Desktop\projekt Kus\Nowy folder\KUS_Projekt_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65" w:rsidRDefault="00870465" w:rsidP="0095006E">
      <w:pPr>
        <w:jc w:val="center"/>
      </w:pPr>
      <w:r>
        <w:t xml:space="preserve">Regulator P z obciążeniem </w:t>
      </w:r>
      <w:proofErr w:type="spellStart"/>
      <w:r>
        <w:t>bienym</w:t>
      </w:r>
      <w:proofErr w:type="spellEnd"/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31" name="Picture 31" descr="C:\Users\klemen\Desktop\projekt Kus\Nowy folder\KUS_Projek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lemen\Desktop\projekt Kus\Nowy folder\KUS_Projekt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65" w:rsidRDefault="00870465" w:rsidP="0095006E">
      <w:pPr>
        <w:jc w:val="center"/>
      </w:pPr>
      <w:r>
        <w:t>Rys. Charakterystyka Bodego dla układu otwartego, zaznaczone zapas modułu i fazy</w:t>
      </w:r>
    </w:p>
    <w:p w:rsidR="00870465" w:rsidRDefault="00870465" w:rsidP="0095006E">
      <w:pPr>
        <w:jc w:val="center"/>
      </w:pPr>
    </w:p>
    <w:p w:rsidR="00870465" w:rsidRDefault="00870465" w:rsidP="0095006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32" name="Picture 32" descr="C:\Users\klemen\Desktop\projekt Kus\Nowy folder\KUS_Projek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lemen\Desktop\projekt Kus\Nowy folder\KUS_Projekt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65" w:rsidRDefault="00870465" w:rsidP="0095006E">
      <w:pPr>
        <w:jc w:val="center"/>
      </w:pPr>
      <w:r>
        <w:t xml:space="preserve">Rys. Charakterystyka </w:t>
      </w:r>
      <w:proofErr w:type="spellStart"/>
      <w:r>
        <w:t>Nyqusita</w:t>
      </w:r>
      <w:proofErr w:type="spellEnd"/>
      <w:r>
        <w:t xml:space="preserve"> dla układu otwartego</w:t>
      </w:r>
    </w:p>
    <w:p w:rsidR="00EE1575" w:rsidRDefault="00EE1575" w:rsidP="0095006E">
      <w:pPr>
        <w:jc w:val="center"/>
      </w:pPr>
    </w:p>
    <w:p w:rsidR="00870465" w:rsidRDefault="00870465" w:rsidP="0095006E">
      <w:pPr>
        <w:jc w:val="center"/>
      </w:pPr>
      <w:r>
        <w:t xml:space="preserve">Na podstawie charakterystyki układu otwartego stwierdzono , że układ zamknięty będzie stabilny, </w:t>
      </w:r>
      <w:proofErr w:type="gramStart"/>
      <w:r>
        <w:t>ponieważ  charakterystyka</w:t>
      </w:r>
      <w:proofErr w:type="gramEnd"/>
      <w:r>
        <w:t xml:space="preserve"> amplitudowo – fazowa , układu otwartego G(</w:t>
      </w:r>
      <w:proofErr w:type="spellStart"/>
      <w:r>
        <w:t>j</w:t>
      </w:r>
      <w:r>
        <w:rPr>
          <w:rFonts w:ascii="Calibri" w:hAnsi="Calibri"/>
        </w:rPr>
        <w:t>ω</w:t>
      </w:r>
      <w:proofErr w:type="spellEnd"/>
      <w:r>
        <w:t>) nie obejmuje punktu (-1, j0)/</w:t>
      </w:r>
    </w:p>
    <w:p w:rsidR="00870465" w:rsidRDefault="00870465" w:rsidP="0095006E">
      <w:pPr>
        <w:jc w:val="center"/>
      </w:pPr>
    </w:p>
    <w:p w:rsidR="00870465" w:rsidRDefault="00CC7669" w:rsidP="0095006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45" name="Picture 45" descr="C:\Users\klemen\Downloads\13115714_535664663282454_9003598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lemen\Downloads\13115714_535664663282454_900359850_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1A" w:rsidRDefault="00D66D1A" w:rsidP="00D66D1A">
      <w:pPr>
        <w:jc w:val="center"/>
      </w:pPr>
      <w:r>
        <w:t xml:space="preserve">Rys. Charakterystyka </w:t>
      </w:r>
      <w:proofErr w:type="spellStart"/>
      <w:r>
        <w:t>Nyqusita</w:t>
      </w:r>
      <w:proofErr w:type="spellEnd"/>
      <w:r>
        <w:t xml:space="preserve"> dla układu otwartego w powiększeniu</w:t>
      </w:r>
    </w:p>
    <w:p w:rsidR="00D66D1A" w:rsidRDefault="00D66D1A" w:rsidP="0095006E">
      <w:pPr>
        <w:jc w:val="center"/>
      </w:pPr>
    </w:p>
    <w:p w:rsidR="00C1470D" w:rsidRDefault="00C1470D" w:rsidP="0095006E">
      <w:pPr>
        <w:jc w:val="center"/>
      </w:pPr>
    </w:p>
    <w:p w:rsidR="00C1470D" w:rsidRDefault="00C1470D" w:rsidP="0095006E">
      <w:pPr>
        <w:jc w:val="center"/>
      </w:pPr>
      <w:r>
        <w:rPr>
          <w:noProof/>
        </w:rPr>
        <w:drawing>
          <wp:inline distT="0" distB="0" distL="0" distR="0">
            <wp:extent cx="5762625" cy="4086225"/>
            <wp:effectExtent l="0" t="0" r="9525" b="9525"/>
            <wp:docPr id="35" name="Picture 35" descr="C:\Users\klemen\Desktop\projekt Kus\Nowy folder\KUS_Projekt_1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lemen\Desktop\projekt Kus\Nowy folder\KUS_Projekt_16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Widoczne schodki na przebiegu z za dużym czasem próbkowania.</w:t>
      </w:r>
    </w:p>
    <w:p w:rsidR="001C2BDD" w:rsidRDefault="001C2BDD" w:rsidP="001C2BDD">
      <w:pPr>
        <w:jc w:val="center"/>
      </w:pPr>
      <w:r>
        <w:lastRenderedPageBreak/>
        <w:t xml:space="preserve">Rys. Przebiegi symulacji dla dyskretnego czasu regulacji; dla różnych czasów próbkowania </w:t>
      </w:r>
    </w:p>
    <w:p w:rsidR="001C2BDD" w:rsidRDefault="001C2BDD" w:rsidP="0095006E">
      <w:pPr>
        <w:jc w:val="center"/>
      </w:pPr>
    </w:p>
    <w:p w:rsidR="00C1470D" w:rsidRDefault="000F1E1E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38" name="Picture 38" descr="C:\Users\klemen\Desktop\projekt Kus\Nowy folder\KUS_Projek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lemen\Desktop\projekt Kus\Nowy folder\KUS_Projekt_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C0" w:rsidRDefault="001C2BDD" w:rsidP="000F1E1E">
      <w:pPr>
        <w:jc w:val="center"/>
      </w:pPr>
      <w:r>
        <w:t xml:space="preserve">Rys. Przebiegi sygnałów dla dyskretnego czasu regulacji przy cyklu granicznym </w:t>
      </w:r>
    </w:p>
    <w:p w:rsidR="000F1E1E" w:rsidRDefault="000F1E1E" w:rsidP="0095006E">
      <w:pPr>
        <w:jc w:val="center"/>
      </w:pPr>
    </w:p>
    <w:p w:rsidR="000F1E1E" w:rsidRDefault="000F1E1E" w:rsidP="0095006E">
      <w:pPr>
        <w:jc w:val="center"/>
      </w:pPr>
    </w:p>
    <w:p w:rsidR="00DC6BC0" w:rsidRDefault="000F1E1E" w:rsidP="000F1E1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39" name="Picture 39" descr="C:\Users\klemen\Desktop\projekt Kus\Nowy folder\KUS_Projek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lemen\Desktop\projekt Kus\Nowy folder\KUS_Projekt_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C0" w:rsidRDefault="00DC6BC0" w:rsidP="0095006E">
      <w:pPr>
        <w:jc w:val="center"/>
      </w:pPr>
      <w:r>
        <w:lastRenderedPageBreak/>
        <w:t>Rys. Przebiegi symulacji rozruchu napędu z momentem obciążenia</w:t>
      </w:r>
    </w:p>
    <w:p w:rsidR="000F1E1E" w:rsidRDefault="000F1E1E" w:rsidP="0095006E">
      <w:pPr>
        <w:jc w:val="center"/>
      </w:pPr>
    </w:p>
    <w:p w:rsidR="000F1E1E" w:rsidRDefault="000F1E1E" w:rsidP="0095006E">
      <w:pPr>
        <w:jc w:val="center"/>
      </w:pP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40" name="Picture 40" descr="C:\Users\klemen\Desktop\projekt Kus\Nowy folder\KUS_Projek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lemen\Desktop\projekt Kus\Nowy folder\KUS_Projekt_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F2" w:rsidRDefault="00A124F2" w:rsidP="00A124F2">
      <w:pPr>
        <w:jc w:val="center"/>
      </w:pPr>
      <w:r>
        <w:t>Rys. Przebiegi symulacji rozruchu napędu z obciążeniem udarowym</w:t>
      </w:r>
    </w:p>
    <w:p w:rsidR="00A124F2" w:rsidRDefault="00A124F2" w:rsidP="0095006E">
      <w:pPr>
        <w:jc w:val="center"/>
      </w:pPr>
    </w:p>
    <w:sectPr w:rsidR="00A1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47" w:rsidRDefault="00850E47" w:rsidP="00CF3D0E">
      <w:r>
        <w:separator/>
      </w:r>
    </w:p>
  </w:endnote>
  <w:endnote w:type="continuationSeparator" w:id="0">
    <w:p w:rsidR="00850E47" w:rsidRDefault="00850E47" w:rsidP="00CF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47" w:rsidRDefault="00850E47" w:rsidP="00CF3D0E">
      <w:r>
        <w:separator/>
      </w:r>
    </w:p>
  </w:footnote>
  <w:footnote w:type="continuationSeparator" w:id="0">
    <w:p w:rsidR="00850E47" w:rsidRDefault="00850E47" w:rsidP="00CF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4E"/>
    <w:rsid w:val="00002E1B"/>
    <w:rsid w:val="000043A3"/>
    <w:rsid w:val="00004DF8"/>
    <w:rsid w:val="00010D68"/>
    <w:rsid w:val="00021CEA"/>
    <w:rsid w:val="00034A5B"/>
    <w:rsid w:val="00035E40"/>
    <w:rsid w:val="00035FA4"/>
    <w:rsid w:val="00036373"/>
    <w:rsid w:val="0003663C"/>
    <w:rsid w:val="00046DC7"/>
    <w:rsid w:val="0005701B"/>
    <w:rsid w:val="00063115"/>
    <w:rsid w:val="0006788A"/>
    <w:rsid w:val="0006799C"/>
    <w:rsid w:val="000736E2"/>
    <w:rsid w:val="00087FD2"/>
    <w:rsid w:val="000A3E91"/>
    <w:rsid w:val="000A6351"/>
    <w:rsid w:val="000B1475"/>
    <w:rsid w:val="000B395B"/>
    <w:rsid w:val="000B45FF"/>
    <w:rsid w:val="000B4E6B"/>
    <w:rsid w:val="000B67CC"/>
    <w:rsid w:val="000C1476"/>
    <w:rsid w:val="000C4988"/>
    <w:rsid w:val="000D479E"/>
    <w:rsid w:val="000F150E"/>
    <w:rsid w:val="000F1E1E"/>
    <w:rsid w:val="000F22F9"/>
    <w:rsid w:val="000F429F"/>
    <w:rsid w:val="000F66A3"/>
    <w:rsid w:val="00107A76"/>
    <w:rsid w:val="00107D5E"/>
    <w:rsid w:val="00116045"/>
    <w:rsid w:val="0012270B"/>
    <w:rsid w:val="00123FC5"/>
    <w:rsid w:val="00126945"/>
    <w:rsid w:val="00130752"/>
    <w:rsid w:val="00130D47"/>
    <w:rsid w:val="001321D2"/>
    <w:rsid w:val="00140971"/>
    <w:rsid w:val="00141449"/>
    <w:rsid w:val="00141E13"/>
    <w:rsid w:val="0014533E"/>
    <w:rsid w:val="00147C78"/>
    <w:rsid w:val="001503CE"/>
    <w:rsid w:val="00153E4E"/>
    <w:rsid w:val="00162714"/>
    <w:rsid w:val="00164E3F"/>
    <w:rsid w:val="00166B36"/>
    <w:rsid w:val="0016791D"/>
    <w:rsid w:val="00171090"/>
    <w:rsid w:val="00172960"/>
    <w:rsid w:val="001770A9"/>
    <w:rsid w:val="00187B25"/>
    <w:rsid w:val="0019218A"/>
    <w:rsid w:val="00195447"/>
    <w:rsid w:val="001B2E0F"/>
    <w:rsid w:val="001B3F37"/>
    <w:rsid w:val="001B57D0"/>
    <w:rsid w:val="001B648E"/>
    <w:rsid w:val="001B6D0C"/>
    <w:rsid w:val="001C0AE6"/>
    <w:rsid w:val="001C1C7C"/>
    <w:rsid w:val="001C1E9E"/>
    <w:rsid w:val="001C2BDD"/>
    <w:rsid w:val="001C677C"/>
    <w:rsid w:val="001C6ECD"/>
    <w:rsid w:val="001D26E6"/>
    <w:rsid w:val="001D4512"/>
    <w:rsid w:val="001D602B"/>
    <w:rsid w:val="001E1023"/>
    <w:rsid w:val="001E351F"/>
    <w:rsid w:val="001E7AA2"/>
    <w:rsid w:val="001F2438"/>
    <w:rsid w:val="001F2B42"/>
    <w:rsid w:val="001F31B4"/>
    <w:rsid w:val="001F3A11"/>
    <w:rsid w:val="001F7975"/>
    <w:rsid w:val="00210702"/>
    <w:rsid w:val="00212013"/>
    <w:rsid w:val="00213034"/>
    <w:rsid w:val="00214AC2"/>
    <w:rsid w:val="0021507A"/>
    <w:rsid w:val="00220D46"/>
    <w:rsid w:val="00223C37"/>
    <w:rsid w:val="002248B8"/>
    <w:rsid w:val="0023069E"/>
    <w:rsid w:val="00231F63"/>
    <w:rsid w:val="0023406A"/>
    <w:rsid w:val="00235F58"/>
    <w:rsid w:val="00237662"/>
    <w:rsid w:val="00237FCD"/>
    <w:rsid w:val="00241F5E"/>
    <w:rsid w:val="002423C7"/>
    <w:rsid w:val="002427C7"/>
    <w:rsid w:val="00242FF0"/>
    <w:rsid w:val="00252FEC"/>
    <w:rsid w:val="00254FF8"/>
    <w:rsid w:val="00255728"/>
    <w:rsid w:val="00257A2F"/>
    <w:rsid w:val="00260C0F"/>
    <w:rsid w:val="00261010"/>
    <w:rsid w:val="00265BA6"/>
    <w:rsid w:val="00267055"/>
    <w:rsid w:val="00267D19"/>
    <w:rsid w:val="002721B0"/>
    <w:rsid w:val="00276A6E"/>
    <w:rsid w:val="0028028E"/>
    <w:rsid w:val="002810F5"/>
    <w:rsid w:val="00284027"/>
    <w:rsid w:val="00290A6D"/>
    <w:rsid w:val="00292B72"/>
    <w:rsid w:val="002A4AA4"/>
    <w:rsid w:val="002A5542"/>
    <w:rsid w:val="002B030E"/>
    <w:rsid w:val="002C0816"/>
    <w:rsid w:val="002C685C"/>
    <w:rsid w:val="002D0248"/>
    <w:rsid w:val="002D3447"/>
    <w:rsid w:val="002D4735"/>
    <w:rsid w:val="002D66BC"/>
    <w:rsid w:val="002E2292"/>
    <w:rsid w:val="002E722F"/>
    <w:rsid w:val="002F112B"/>
    <w:rsid w:val="002F4848"/>
    <w:rsid w:val="002F66EE"/>
    <w:rsid w:val="00300085"/>
    <w:rsid w:val="00302AFF"/>
    <w:rsid w:val="00303206"/>
    <w:rsid w:val="003039C3"/>
    <w:rsid w:val="00305403"/>
    <w:rsid w:val="00314BF8"/>
    <w:rsid w:val="00315079"/>
    <w:rsid w:val="00317D26"/>
    <w:rsid w:val="00324E26"/>
    <w:rsid w:val="0033162B"/>
    <w:rsid w:val="0033385E"/>
    <w:rsid w:val="00335A5E"/>
    <w:rsid w:val="003378A5"/>
    <w:rsid w:val="00341ECB"/>
    <w:rsid w:val="003445E4"/>
    <w:rsid w:val="00353FAC"/>
    <w:rsid w:val="003563BD"/>
    <w:rsid w:val="00362118"/>
    <w:rsid w:val="00365EDE"/>
    <w:rsid w:val="00371542"/>
    <w:rsid w:val="003716A5"/>
    <w:rsid w:val="00377535"/>
    <w:rsid w:val="00377CB8"/>
    <w:rsid w:val="00391E72"/>
    <w:rsid w:val="00393D82"/>
    <w:rsid w:val="003A52E3"/>
    <w:rsid w:val="003A54F9"/>
    <w:rsid w:val="003A6B75"/>
    <w:rsid w:val="003B2E87"/>
    <w:rsid w:val="003B3D52"/>
    <w:rsid w:val="003B4BC4"/>
    <w:rsid w:val="003C0319"/>
    <w:rsid w:val="003C3E69"/>
    <w:rsid w:val="003C5AAA"/>
    <w:rsid w:val="003C6A5D"/>
    <w:rsid w:val="003D3B39"/>
    <w:rsid w:val="003E0F7B"/>
    <w:rsid w:val="004045DB"/>
    <w:rsid w:val="00404DFF"/>
    <w:rsid w:val="00412523"/>
    <w:rsid w:val="00416C7F"/>
    <w:rsid w:val="00421D7E"/>
    <w:rsid w:val="00425511"/>
    <w:rsid w:val="00430571"/>
    <w:rsid w:val="00434345"/>
    <w:rsid w:val="00435210"/>
    <w:rsid w:val="004419C3"/>
    <w:rsid w:val="00441B11"/>
    <w:rsid w:val="00443149"/>
    <w:rsid w:val="0044587F"/>
    <w:rsid w:val="0044632F"/>
    <w:rsid w:val="004474CF"/>
    <w:rsid w:val="00447908"/>
    <w:rsid w:val="0045652D"/>
    <w:rsid w:val="00460E0A"/>
    <w:rsid w:val="00466E1B"/>
    <w:rsid w:val="004751C2"/>
    <w:rsid w:val="00484A43"/>
    <w:rsid w:val="00484F15"/>
    <w:rsid w:val="00493CA0"/>
    <w:rsid w:val="004A15FE"/>
    <w:rsid w:val="004A1640"/>
    <w:rsid w:val="004A4A9A"/>
    <w:rsid w:val="004A679D"/>
    <w:rsid w:val="004B05E4"/>
    <w:rsid w:val="004B0CE2"/>
    <w:rsid w:val="004C5219"/>
    <w:rsid w:val="004D0A76"/>
    <w:rsid w:val="004D32FF"/>
    <w:rsid w:val="004D3E49"/>
    <w:rsid w:val="004E0BA0"/>
    <w:rsid w:val="004E2B42"/>
    <w:rsid w:val="004E7E50"/>
    <w:rsid w:val="004F1637"/>
    <w:rsid w:val="004F5A43"/>
    <w:rsid w:val="00500256"/>
    <w:rsid w:val="00501519"/>
    <w:rsid w:val="00501FAB"/>
    <w:rsid w:val="0050505F"/>
    <w:rsid w:val="0051627F"/>
    <w:rsid w:val="00516DF0"/>
    <w:rsid w:val="00525D3F"/>
    <w:rsid w:val="00531E3A"/>
    <w:rsid w:val="005344F9"/>
    <w:rsid w:val="005504DC"/>
    <w:rsid w:val="00555355"/>
    <w:rsid w:val="0056010C"/>
    <w:rsid w:val="0056331E"/>
    <w:rsid w:val="0056379A"/>
    <w:rsid w:val="00564C45"/>
    <w:rsid w:val="00566727"/>
    <w:rsid w:val="00570009"/>
    <w:rsid w:val="0057166A"/>
    <w:rsid w:val="00577FB9"/>
    <w:rsid w:val="0058198E"/>
    <w:rsid w:val="005900AB"/>
    <w:rsid w:val="00591DDC"/>
    <w:rsid w:val="0059423F"/>
    <w:rsid w:val="00594A46"/>
    <w:rsid w:val="00597189"/>
    <w:rsid w:val="005A0BC0"/>
    <w:rsid w:val="005A1753"/>
    <w:rsid w:val="005A7051"/>
    <w:rsid w:val="005B2045"/>
    <w:rsid w:val="005D0586"/>
    <w:rsid w:val="005D0D0D"/>
    <w:rsid w:val="005D3CBF"/>
    <w:rsid w:val="005E2B29"/>
    <w:rsid w:val="005E5C56"/>
    <w:rsid w:val="005E5CDA"/>
    <w:rsid w:val="005F267D"/>
    <w:rsid w:val="005F4C1D"/>
    <w:rsid w:val="00601148"/>
    <w:rsid w:val="00602AF4"/>
    <w:rsid w:val="00605328"/>
    <w:rsid w:val="00606465"/>
    <w:rsid w:val="00611933"/>
    <w:rsid w:val="00613F50"/>
    <w:rsid w:val="00614F0C"/>
    <w:rsid w:val="00623F43"/>
    <w:rsid w:val="00625714"/>
    <w:rsid w:val="006302CB"/>
    <w:rsid w:val="00636228"/>
    <w:rsid w:val="00656C0A"/>
    <w:rsid w:val="0066317C"/>
    <w:rsid w:val="00664C8D"/>
    <w:rsid w:val="00672442"/>
    <w:rsid w:val="00673234"/>
    <w:rsid w:val="00680035"/>
    <w:rsid w:val="00682C2D"/>
    <w:rsid w:val="00685B27"/>
    <w:rsid w:val="00685C12"/>
    <w:rsid w:val="006861B1"/>
    <w:rsid w:val="00686FD0"/>
    <w:rsid w:val="00695E75"/>
    <w:rsid w:val="006A06C9"/>
    <w:rsid w:val="006A1963"/>
    <w:rsid w:val="006A298B"/>
    <w:rsid w:val="006A7970"/>
    <w:rsid w:val="006B659C"/>
    <w:rsid w:val="006C1395"/>
    <w:rsid w:val="006C1CF9"/>
    <w:rsid w:val="006C34DC"/>
    <w:rsid w:val="006C4FC8"/>
    <w:rsid w:val="006C55E2"/>
    <w:rsid w:val="006C6A94"/>
    <w:rsid w:val="006C6CD0"/>
    <w:rsid w:val="006C7D4A"/>
    <w:rsid w:val="006D01AA"/>
    <w:rsid w:val="006D0905"/>
    <w:rsid w:val="006D242B"/>
    <w:rsid w:val="006E2B35"/>
    <w:rsid w:val="006E3839"/>
    <w:rsid w:val="006F109C"/>
    <w:rsid w:val="006F2518"/>
    <w:rsid w:val="006F54C0"/>
    <w:rsid w:val="006F67BB"/>
    <w:rsid w:val="006F7125"/>
    <w:rsid w:val="006F795F"/>
    <w:rsid w:val="007050E7"/>
    <w:rsid w:val="00705ACC"/>
    <w:rsid w:val="007128EB"/>
    <w:rsid w:val="00713961"/>
    <w:rsid w:val="00714A4B"/>
    <w:rsid w:val="00717C3C"/>
    <w:rsid w:val="00721375"/>
    <w:rsid w:val="00727CBE"/>
    <w:rsid w:val="00736FE3"/>
    <w:rsid w:val="00744125"/>
    <w:rsid w:val="00747E2D"/>
    <w:rsid w:val="00757171"/>
    <w:rsid w:val="00772E9A"/>
    <w:rsid w:val="0077751F"/>
    <w:rsid w:val="00782EDD"/>
    <w:rsid w:val="00785E61"/>
    <w:rsid w:val="007932AB"/>
    <w:rsid w:val="007943CF"/>
    <w:rsid w:val="00796F6C"/>
    <w:rsid w:val="0079707F"/>
    <w:rsid w:val="00797539"/>
    <w:rsid w:val="007A1580"/>
    <w:rsid w:val="007A3A33"/>
    <w:rsid w:val="007A56C3"/>
    <w:rsid w:val="007A7455"/>
    <w:rsid w:val="007B3E88"/>
    <w:rsid w:val="007B5E91"/>
    <w:rsid w:val="007C3449"/>
    <w:rsid w:val="007D3F01"/>
    <w:rsid w:val="007D4120"/>
    <w:rsid w:val="007E10AC"/>
    <w:rsid w:val="007E51E8"/>
    <w:rsid w:val="007E5797"/>
    <w:rsid w:val="007E5ADD"/>
    <w:rsid w:val="007F55CD"/>
    <w:rsid w:val="007F614B"/>
    <w:rsid w:val="007F6DA1"/>
    <w:rsid w:val="00805933"/>
    <w:rsid w:val="008070A5"/>
    <w:rsid w:val="008071AD"/>
    <w:rsid w:val="00811260"/>
    <w:rsid w:val="0081294A"/>
    <w:rsid w:val="00813747"/>
    <w:rsid w:val="008235A8"/>
    <w:rsid w:val="008265D0"/>
    <w:rsid w:val="00836072"/>
    <w:rsid w:val="008374F2"/>
    <w:rsid w:val="00841AED"/>
    <w:rsid w:val="00841CC7"/>
    <w:rsid w:val="00841E8F"/>
    <w:rsid w:val="00843D9A"/>
    <w:rsid w:val="008449F5"/>
    <w:rsid w:val="00844FD5"/>
    <w:rsid w:val="00850E47"/>
    <w:rsid w:val="0087001E"/>
    <w:rsid w:val="008702A1"/>
    <w:rsid w:val="00870465"/>
    <w:rsid w:val="00874313"/>
    <w:rsid w:val="008764CA"/>
    <w:rsid w:val="00877885"/>
    <w:rsid w:val="00881143"/>
    <w:rsid w:val="008859B8"/>
    <w:rsid w:val="008914B2"/>
    <w:rsid w:val="008A02F0"/>
    <w:rsid w:val="008A12BC"/>
    <w:rsid w:val="008A3D54"/>
    <w:rsid w:val="008A5175"/>
    <w:rsid w:val="008B0A9D"/>
    <w:rsid w:val="008B0AF2"/>
    <w:rsid w:val="008B3DE7"/>
    <w:rsid w:val="008B6D0A"/>
    <w:rsid w:val="008C0CD2"/>
    <w:rsid w:val="008C7F96"/>
    <w:rsid w:val="008D03CD"/>
    <w:rsid w:val="008D1410"/>
    <w:rsid w:val="008D6237"/>
    <w:rsid w:val="008D7AF5"/>
    <w:rsid w:val="008D7F0C"/>
    <w:rsid w:val="008E0D88"/>
    <w:rsid w:val="008E625D"/>
    <w:rsid w:val="008E77ED"/>
    <w:rsid w:val="008F25A8"/>
    <w:rsid w:val="008F4308"/>
    <w:rsid w:val="00902EDB"/>
    <w:rsid w:val="00903794"/>
    <w:rsid w:val="00904D4B"/>
    <w:rsid w:val="009104F3"/>
    <w:rsid w:val="0092045D"/>
    <w:rsid w:val="009233A4"/>
    <w:rsid w:val="00924FBD"/>
    <w:rsid w:val="00930658"/>
    <w:rsid w:val="00931FDF"/>
    <w:rsid w:val="00934855"/>
    <w:rsid w:val="00941A79"/>
    <w:rsid w:val="009428B1"/>
    <w:rsid w:val="00947C40"/>
    <w:rsid w:val="0095006E"/>
    <w:rsid w:val="00950F85"/>
    <w:rsid w:val="0095204A"/>
    <w:rsid w:val="009523A7"/>
    <w:rsid w:val="00954315"/>
    <w:rsid w:val="00955EE0"/>
    <w:rsid w:val="00960212"/>
    <w:rsid w:val="00965598"/>
    <w:rsid w:val="0097063F"/>
    <w:rsid w:val="00971976"/>
    <w:rsid w:val="00982548"/>
    <w:rsid w:val="0098570E"/>
    <w:rsid w:val="00985CFB"/>
    <w:rsid w:val="00990B3C"/>
    <w:rsid w:val="009B7BA3"/>
    <w:rsid w:val="009C0A5E"/>
    <w:rsid w:val="009C2C84"/>
    <w:rsid w:val="009C4351"/>
    <w:rsid w:val="009D52D2"/>
    <w:rsid w:val="009D696E"/>
    <w:rsid w:val="009E0954"/>
    <w:rsid w:val="009E299E"/>
    <w:rsid w:val="009E29CB"/>
    <w:rsid w:val="009F19F8"/>
    <w:rsid w:val="009F3B65"/>
    <w:rsid w:val="009F50FB"/>
    <w:rsid w:val="009F5564"/>
    <w:rsid w:val="009F6EF1"/>
    <w:rsid w:val="00A03FCD"/>
    <w:rsid w:val="00A1125F"/>
    <w:rsid w:val="00A124F2"/>
    <w:rsid w:val="00A131D6"/>
    <w:rsid w:val="00A1514E"/>
    <w:rsid w:val="00A15C73"/>
    <w:rsid w:val="00A17AD2"/>
    <w:rsid w:val="00A21A5B"/>
    <w:rsid w:val="00A276AC"/>
    <w:rsid w:val="00A3423E"/>
    <w:rsid w:val="00A36A91"/>
    <w:rsid w:val="00A4223F"/>
    <w:rsid w:val="00A42FAF"/>
    <w:rsid w:val="00A50E29"/>
    <w:rsid w:val="00A515CC"/>
    <w:rsid w:val="00A61F64"/>
    <w:rsid w:val="00A6721B"/>
    <w:rsid w:val="00A7397B"/>
    <w:rsid w:val="00A7453C"/>
    <w:rsid w:val="00A81ED4"/>
    <w:rsid w:val="00A923B1"/>
    <w:rsid w:val="00A92BF7"/>
    <w:rsid w:val="00A94F79"/>
    <w:rsid w:val="00AA3618"/>
    <w:rsid w:val="00AA6B3B"/>
    <w:rsid w:val="00AB21A2"/>
    <w:rsid w:val="00AB2DD8"/>
    <w:rsid w:val="00AC0301"/>
    <w:rsid w:val="00AC5544"/>
    <w:rsid w:val="00AC71D6"/>
    <w:rsid w:val="00AD534A"/>
    <w:rsid w:val="00AD5A04"/>
    <w:rsid w:val="00AE4C70"/>
    <w:rsid w:val="00AE51C5"/>
    <w:rsid w:val="00AE6A2C"/>
    <w:rsid w:val="00AF0FD5"/>
    <w:rsid w:val="00AF15E6"/>
    <w:rsid w:val="00AF2380"/>
    <w:rsid w:val="00AF288C"/>
    <w:rsid w:val="00AF60EE"/>
    <w:rsid w:val="00B00F56"/>
    <w:rsid w:val="00B040B1"/>
    <w:rsid w:val="00B11FDF"/>
    <w:rsid w:val="00B127D3"/>
    <w:rsid w:val="00B23476"/>
    <w:rsid w:val="00B24FD7"/>
    <w:rsid w:val="00B34800"/>
    <w:rsid w:val="00B353D6"/>
    <w:rsid w:val="00B40645"/>
    <w:rsid w:val="00B50E75"/>
    <w:rsid w:val="00B526D4"/>
    <w:rsid w:val="00B54525"/>
    <w:rsid w:val="00B5566C"/>
    <w:rsid w:val="00B62DA4"/>
    <w:rsid w:val="00B638EB"/>
    <w:rsid w:val="00B64083"/>
    <w:rsid w:val="00B64B4C"/>
    <w:rsid w:val="00B663FB"/>
    <w:rsid w:val="00B66CDA"/>
    <w:rsid w:val="00B67483"/>
    <w:rsid w:val="00B72964"/>
    <w:rsid w:val="00B81F11"/>
    <w:rsid w:val="00B8206A"/>
    <w:rsid w:val="00B8317A"/>
    <w:rsid w:val="00B8320C"/>
    <w:rsid w:val="00B83F10"/>
    <w:rsid w:val="00B86A44"/>
    <w:rsid w:val="00B90B92"/>
    <w:rsid w:val="00B93BF6"/>
    <w:rsid w:val="00B97240"/>
    <w:rsid w:val="00BB555F"/>
    <w:rsid w:val="00BC206E"/>
    <w:rsid w:val="00BC278D"/>
    <w:rsid w:val="00BC3950"/>
    <w:rsid w:val="00BC7C2D"/>
    <w:rsid w:val="00BD108C"/>
    <w:rsid w:val="00BD28EB"/>
    <w:rsid w:val="00BD2B78"/>
    <w:rsid w:val="00BD5DFD"/>
    <w:rsid w:val="00BD7BAC"/>
    <w:rsid w:val="00BE0051"/>
    <w:rsid w:val="00BE10D9"/>
    <w:rsid w:val="00BE5000"/>
    <w:rsid w:val="00BE5DA6"/>
    <w:rsid w:val="00BF2EB1"/>
    <w:rsid w:val="00C00029"/>
    <w:rsid w:val="00C0149A"/>
    <w:rsid w:val="00C0357C"/>
    <w:rsid w:val="00C04859"/>
    <w:rsid w:val="00C10000"/>
    <w:rsid w:val="00C11A37"/>
    <w:rsid w:val="00C1470D"/>
    <w:rsid w:val="00C162DD"/>
    <w:rsid w:val="00C2699D"/>
    <w:rsid w:val="00C350D6"/>
    <w:rsid w:val="00C353BA"/>
    <w:rsid w:val="00C43A63"/>
    <w:rsid w:val="00C43B1D"/>
    <w:rsid w:val="00C47A56"/>
    <w:rsid w:val="00C47AA2"/>
    <w:rsid w:val="00C50264"/>
    <w:rsid w:val="00C5080C"/>
    <w:rsid w:val="00C50C5A"/>
    <w:rsid w:val="00C52D61"/>
    <w:rsid w:val="00C53536"/>
    <w:rsid w:val="00C64C80"/>
    <w:rsid w:val="00C66A8B"/>
    <w:rsid w:val="00C706B5"/>
    <w:rsid w:val="00C707D9"/>
    <w:rsid w:val="00C72F36"/>
    <w:rsid w:val="00C74B0B"/>
    <w:rsid w:val="00C8008A"/>
    <w:rsid w:val="00C86CA2"/>
    <w:rsid w:val="00C91769"/>
    <w:rsid w:val="00C95F5D"/>
    <w:rsid w:val="00CA1807"/>
    <w:rsid w:val="00CA4369"/>
    <w:rsid w:val="00CB0A55"/>
    <w:rsid w:val="00CB4254"/>
    <w:rsid w:val="00CB76EF"/>
    <w:rsid w:val="00CC7669"/>
    <w:rsid w:val="00CD1C0A"/>
    <w:rsid w:val="00CE00F6"/>
    <w:rsid w:val="00CE1A57"/>
    <w:rsid w:val="00CE2D70"/>
    <w:rsid w:val="00CE7576"/>
    <w:rsid w:val="00CF13EC"/>
    <w:rsid w:val="00CF3D0E"/>
    <w:rsid w:val="00CF4B7D"/>
    <w:rsid w:val="00CF7A98"/>
    <w:rsid w:val="00D005FC"/>
    <w:rsid w:val="00D05115"/>
    <w:rsid w:val="00D073B9"/>
    <w:rsid w:val="00D12546"/>
    <w:rsid w:val="00D1259C"/>
    <w:rsid w:val="00D21643"/>
    <w:rsid w:val="00D22F32"/>
    <w:rsid w:val="00D25740"/>
    <w:rsid w:val="00D25F54"/>
    <w:rsid w:val="00D30143"/>
    <w:rsid w:val="00D331AF"/>
    <w:rsid w:val="00D349D2"/>
    <w:rsid w:val="00D417B6"/>
    <w:rsid w:val="00D435B0"/>
    <w:rsid w:val="00D46162"/>
    <w:rsid w:val="00D53E90"/>
    <w:rsid w:val="00D619FC"/>
    <w:rsid w:val="00D66D1A"/>
    <w:rsid w:val="00D67D0E"/>
    <w:rsid w:val="00D77459"/>
    <w:rsid w:val="00D80343"/>
    <w:rsid w:val="00D82197"/>
    <w:rsid w:val="00D82E05"/>
    <w:rsid w:val="00D84580"/>
    <w:rsid w:val="00D87EF9"/>
    <w:rsid w:val="00DA50C5"/>
    <w:rsid w:val="00DB7953"/>
    <w:rsid w:val="00DC061B"/>
    <w:rsid w:val="00DC6BC0"/>
    <w:rsid w:val="00DC7A6D"/>
    <w:rsid w:val="00DD22EC"/>
    <w:rsid w:val="00DD2A02"/>
    <w:rsid w:val="00DD579E"/>
    <w:rsid w:val="00DD7AD1"/>
    <w:rsid w:val="00DD7F01"/>
    <w:rsid w:val="00DE7434"/>
    <w:rsid w:val="00DF124B"/>
    <w:rsid w:val="00E037EB"/>
    <w:rsid w:val="00E166F5"/>
    <w:rsid w:val="00E16A9A"/>
    <w:rsid w:val="00E17FBD"/>
    <w:rsid w:val="00E2772B"/>
    <w:rsid w:val="00E33B39"/>
    <w:rsid w:val="00E56E51"/>
    <w:rsid w:val="00E60B71"/>
    <w:rsid w:val="00E655D7"/>
    <w:rsid w:val="00E660DC"/>
    <w:rsid w:val="00E67670"/>
    <w:rsid w:val="00E67B99"/>
    <w:rsid w:val="00E7160D"/>
    <w:rsid w:val="00E72060"/>
    <w:rsid w:val="00E746E0"/>
    <w:rsid w:val="00E826C2"/>
    <w:rsid w:val="00E9029D"/>
    <w:rsid w:val="00E91113"/>
    <w:rsid w:val="00EA193F"/>
    <w:rsid w:val="00EA5475"/>
    <w:rsid w:val="00EA5BE0"/>
    <w:rsid w:val="00EB142C"/>
    <w:rsid w:val="00EB3150"/>
    <w:rsid w:val="00EB6787"/>
    <w:rsid w:val="00EC35B2"/>
    <w:rsid w:val="00EC3D65"/>
    <w:rsid w:val="00EC3E62"/>
    <w:rsid w:val="00ED0EE2"/>
    <w:rsid w:val="00ED16A3"/>
    <w:rsid w:val="00ED449D"/>
    <w:rsid w:val="00ED510A"/>
    <w:rsid w:val="00ED5B3D"/>
    <w:rsid w:val="00ED65D3"/>
    <w:rsid w:val="00ED7024"/>
    <w:rsid w:val="00EE1575"/>
    <w:rsid w:val="00EE3428"/>
    <w:rsid w:val="00EE346C"/>
    <w:rsid w:val="00EE7D3F"/>
    <w:rsid w:val="00EF4B7B"/>
    <w:rsid w:val="00F02D07"/>
    <w:rsid w:val="00F11EE1"/>
    <w:rsid w:val="00F173BC"/>
    <w:rsid w:val="00F17565"/>
    <w:rsid w:val="00F17B20"/>
    <w:rsid w:val="00F17D28"/>
    <w:rsid w:val="00F247D6"/>
    <w:rsid w:val="00F278D5"/>
    <w:rsid w:val="00F27B37"/>
    <w:rsid w:val="00F36759"/>
    <w:rsid w:val="00F36936"/>
    <w:rsid w:val="00F369A0"/>
    <w:rsid w:val="00F43BFC"/>
    <w:rsid w:val="00F6390E"/>
    <w:rsid w:val="00F65611"/>
    <w:rsid w:val="00F7080F"/>
    <w:rsid w:val="00F72B58"/>
    <w:rsid w:val="00F74ED5"/>
    <w:rsid w:val="00F80BC7"/>
    <w:rsid w:val="00F8666E"/>
    <w:rsid w:val="00F929CA"/>
    <w:rsid w:val="00F9353D"/>
    <w:rsid w:val="00FA0F8F"/>
    <w:rsid w:val="00FB47E7"/>
    <w:rsid w:val="00FB6849"/>
    <w:rsid w:val="00FB7090"/>
    <w:rsid w:val="00FC331E"/>
    <w:rsid w:val="00FD12C5"/>
    <w:rsid w:val="00FD265F"/>
    <w:rsid w:val="00FD3D21"/>
    <w:rsid w:val="00FD700C"/>
    <w:rsid w:val="00FE157B"/>
    <w:rsid w:val="00FE1B5F"/>
    <w:rsid w:val="00FE2539"/>
    <w:rsid w:val="00FE43A9"/>
    <w:rsid w:val="00FE6D2F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3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3E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C031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3D0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3D0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3D0E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A52E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52E3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3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3E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C031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3D0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3D0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3D0E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A52E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52E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15</Pages>
  <Words>1103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</dc:creator>
  <cp:keywords/>
  <dc:description/>
  <cp:lastModifiedBy>Bartek</cp:lastModifiedBy>
  <cp:revision>51</cp:revision>
  <dcterms:created xsi:type="dcterms:W3CDTF">2016-04-27T13:25:00Z</dcterms:created>
  <dcterms:modified xsi:type="dcterms:W3CDTF">2017-05-18T11:42:00Z</dcterms:modified>
</cp:coreProperties>
</file>