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CB137E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CB137E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CB137E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CB137E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CB137E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CB137E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</w:r>
      <w:r w:rsidRPr="00CB137E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CB137E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CB137E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CB137E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CB137E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CB137E" w:rsidRDefault="00AD2379">
      <w:pPr>
        <w:rPr>
          <w:rFonts w:ascii="Times New Roman" w:hAnsi="Times New Roman"/>
        </w:rPr>
      </w:pPr>
    </w:p>
    <w:p w14:paraId="03FF49DA" w14:textId="2BB86851" w:rsidR="00025B72" w:rsidRPr="00CB137E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CB137E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CB137E">
            <w:rPr>
              <w:rFonts w:ascii="Times New Roman" w:hAnsi="Times New Roman" w:cs="Times New Roman"/>
            </w:rPr>
            <w:t>Spis treści</w:t>
          </w:r>
        </w:p>
        <w:p w14:paraId="10373DE4" w14:textId="0B158777" w:rsidR="00C97411" w:rsidRPr="00CB137E" w:rsidRDefault="003A76BA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r w:rsidRPr="00CB137E">
            <w:rPr>
              <w:rFonts w:ascii="Times New Roman" w:hAnsi="Times New Roman"/>
            </w:rPr>
            <w:fldChar w:fldCharType="begin"/>
          </w:r>
          <w:r w:rsidRPr="00CB137E">
            <w:rPr>
              <w:rFonts w:ascii="Times New Roman" w:hAnsi="Times New Roman"/>
            </w:rPr>
            <w:instrText xml:space="preserve"> TOC \o "1-3" \h \z \u </w:instrText>
          </w:r>
          <w:r w:rsidRPr="00CB137E">
            <w:rPr>
              <w:rFonts w:ascii="Times New Roman" w:hAnsi="Times New Roman"/>
            </w:rPr>
            <w:fldChar w:fldCharType="separate"/>
          </w:r>
          <w:hyperlink w:anchor="_Toc166344849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_Toc166344849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4E0548" w14:textId="345473B8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_Toc166344850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2D707F" w14:textId="5D145ED0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_Toc166344851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1B411" w14:textId="27F81B96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_Toc166344852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4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DACD" w14:textId="2A6844B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_Toc166344853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C7B028" w14:textId="4CE4016C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_Toc166344854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DC586" w14:textId="09DF1BA9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_Toc166344855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F7B18" w14:textId="0DCD253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_Toc166344856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324A9E" w14:textId="4DFE14FE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_Toc166344857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6575D3" w14:textId="7D2D9BE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_Toc166344858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66051A" w14:textId="069891B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4.2. Wnioski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_Toc166344859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11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EB467" w14:textId="4C2EA43F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_Toc166344860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B93DB" w14:textId="2A3C7BDB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_Toc166344861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241A7E" w14:textId="2C8ED3F9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5.2. Dobór parametrów regulatora prądu (regulator PI) przy zastosowaniu kryterium modułowego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_Toc166344862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916C2" w14:textId="67CD732A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5.3. Założenia przyjęte przy doborze regulatora prędkości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_Toc166344863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8AF927" w14:textId="71A3D005" w:rsidR="00C97411" w:rsidRPr="00CB137E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4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5.5. Dobór parametrów regulatora prędkości (regulator typu PI)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_Toc166344864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51D91" w14:textId="0EC63533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_Toc166344865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CC19B1" w14:textId="6A677049" w:rsidR="00C97411" w:rsidRPr="00CB137E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="00C97411" w:rsidRPr="00CB137E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ab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instrText xml:space="preserve"> PAGEREF _Toc166344866 \h </w:instrText>
            </w:r>
            <w:r w:rsidR="00C97411" w:rsidRPr="00CB137E">
              <w:rPr>
                <w:rFonts w:ascii="Times New Roman" w:hAnsi="Times New Roman"/>
                <w:noProof/>
                <w:webHidden/>
              </w:rPr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t>17</w:t>
            </w:r>
            <w:r w:rsidR="00C97411" w:rsidRPr="00CB137E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1A46A7" w14:textId="6F028938" w:rsidR="003A76BA" w:rsidRPr="00CB137E" w:rsidRDefault="003A76BA">
          <w:pPr>
            <w:rPr>
              <w:rFonts w:ascii="Times New Roman" w:hAnsi="Times New Roman"/>
            </w:rPr>
          </w:pPr>
          <w:r w:rsidRPr="00CB137E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CB137E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CB137E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2D8D419F" w14:textId="1170EE85" w:rsidR="009B5F8F" w:rsidRPr="00CB137E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6344849"/>
      <w:r w:rsidRPr="00CB137E">
        <w:rPr>
          <w:rFonts w:ascii="Times New Roman" w:hAnsi="Times New Roman" w:cs="Times New Roman"/>
        </w:rPr>
        <w:lastRenderedPageBreak/>
        <w:t xml:space="preserve">1. </w:t>
      </w:r>
      <w:r w:rsidR="00D87A9A" w:rsidRPr="00CB137E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CB137E" w:rsidRDefault="00574984" w:rsidP="00701EEA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CB137E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CB137E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CB137E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6344850"/>
      <w:r w:rsidRPr="00CB137E">
        <w:rPr>
          <w:rFonts w:ascii="Times New Roman" w:hAnsi="Times New Roman" w:cs="Times New Roman"/>
        </w:rPr>
        <w:t xml:space="preserve">2. </w:t>
      </w:r>
      <w:r w:rsidR="00BE61EB" w:rsidRPr="00CB137E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CB137E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CB137E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6344851"/>
      <w:r w:rsidRPr="00CB137E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CB137E" w:rsidRDefault="00534B45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CB137E" w:rsidRDefault="00753F4E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CB137E">
        <w:rPr>
          <w:rFonts w:ascii="Times New Roman" w:hAnsi="Times New Roman"/>
        </w:rPr>
        <w:t>, przez co wytwarza strumie</w:t>
      </w:r>
      <w:r w:rsidR="00F76966" w:rsidRPr="00CB137E">
        <w:rPr>
          <w:rFonts w:ascii="Times New Roman" w:hAnsi="Times New Roman"/>
        </w:rPr>
        <w:t>ń</w:t>
      </w:r>
      <w:r w:rsidRPr="00CB137E">
        <w:rPr>
          <w:rFonts w:ascii="Times New Roman" w:hAnsi="Times New Roman"/>
        </w:rPr>
        <w:t xml:space="preserve"> skojarzony rota</w:t>
      </w:r>
      <w:r w:rsidR="004F79A8" w:rsidRPr="00CB137E">
        <w:rPr>
          <w:rFonts w:ascii="Times New Roman" w:hAnsi="Times New Roman"/>
        </w:rPr>
        <w:t>cyjnie</w:t>
      </w:r>
      <w:r w:rsidRPr="00CB137E">
        <w:rPr>
          <w:rFonts w:ascii="Times New Roman" w:hAnsi="Times New Roman"/>
        </w:rPr>
        <w:t xml:space="preserve"> z uzwojeniem twornika o warto</w:t>
      </w:r>
      <w:r w:rsidR="004F79A8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CB137E">
        <w:rPr>
          <w:rFonts w:ascii="Times New Roman" w:eastAsiaTheme="minorEastAsia" w:hAnsi="Times New Roman"/>
        </w:rPr>
        <w:t>.</w:t>
      </w:r>
      <w:r w:rsidRPr="00CB137E">
        <w:rPr>
          <w:rFonts w:ascii="Times New Roman" w:hAnsi="Times New Roman"/>
        </w:rPr>
        <w:t xml:space="preserve"> </w:t>
      </w:r>
    </w:p>
    <w:p w14:paraId="41D23538" w14:textId="77777777" w:rsidR="00EB5A72" w:rsidRPr="00CB137E" w:rsidRDefault="00EB5A72" w:rsidP="00EB5A72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2112F77A" w:rsidR="0037013B" w:rsidRPr="00CB137E" w:rsidRDefault="00EB5A72" w:rsidP="00EB5A72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1</w:t>
      </w:r>
      <w:r w:rsidR="00907CBB" w:rsidRPr="00CB137E">
        <w:rPr>
          <w:rFonts w:ascii="Times New Roman" w:hAnsi="Times New Roman"/>
          <w:noProof/>
        </w:rPr>
        <w:fldChar w:fldCharType="end"/>
      </w:r>
      <w:r w:rsidR="00256C97" w:rsidRPr="00CB137E">
        <w:rPr>
          <w:rFonts w:ascii="Times New Roman" w:hAnsi="Times New Roman"/>
        </w:rPr>
        <w:t>.</w:t>
      </w:r>
      <w:r w:rsidRPr="00CB137E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CB137E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CB137E" w:rsidRDefault="00EB5A72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Napęd elektryczny przedstawiony na </w:t>
      </w:r>
      <w:r w:rsidR="00EB4B26" w:rsidRPr="00CB137E">
        <w:rPr>
          <w:rFonts w:ascii="Times New Roman" w:hAnsi="Times New Roman"/>
        </w:rPr>
        <w:t xml:space="preserve">powyższym </w:t>
      </w:r>
      <w:r w:rsidRPr="00CB137E">
        <w:rPr>
          <w:rFonts w:ascii="Times New Roman" w:hAnsi="Times New Roman"/>
        </w:rPr>
        <w:t>rysunku  składa si</w:t>
      </w:r>
      <w:r w:rsidR="00EB4B26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ze sterownika, wzmacniacza mocy b</w:t>
      </w:r>
      <w:r w:rsidR="00EB4B26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</w:t>
      </w:r>
      <w:r w:rsidR="00EB4B26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stałego.</w:t>
      </w:r>
    </w:p>
    <w:p w14:paraId="4E3EB396" w14:textId="77777777" w:rsidR="00EB4B26" w:rsidRPr="00CB137E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CB137E" w:rsidRDefault="006A2FE4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77F3D5CD" w14:textId="223CCC0F" w:rsidR="008E7E10" w:rsidRPr="00CB137E" w:rsidRDefault="008E7E10" w:rsidP="0060465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CB137E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CB137E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CB137E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CB137E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6344852"/>
      <w:r w:rsidRPr="00CB137E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CB137E" w:rsidRDefault="00326BE6" w:rsidP="002E43E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CB137E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CB137E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CB137E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CB137E" w:rsidRDefault="009F1B4D" w:rsidP="009F1B4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4320C2CF" w14:textId="3250219D" w:rsidR="009F1B4D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napięcie sterujące wzmacniaczem mocy,</w:t>
      </w:r>
    </w:p>
    <w:p w14:paraId="1D377F58" w14:textId="26146A3D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CB137E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prąd twornika,</w:t>
      </w:r>
    </w:p>
    <w:p w14:paraId="054D2C9D" w14:textId="0CAEC5D1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761F1" w:rsidRPr="00CB137E">
        <w:rPr>
          <w:rFonts w:ascii="Times New Roman" w:hAnsi="Times New Roman"/>
        </w:rPr>
        <w:t>znamionowy prąd twornika,</w:t>
      </w:r>
      <w:r w:rsidR="00B761F1" w:rsidRPr="00CB137E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–</w:t>
      </w:r>
      <w:r w:rsidR="00B761F1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hAnsi="Times New Roman"/>
        </w:rPr>
        <w:t>moment obciążenia,</w:t>
      </w:r>
    </w:p>
    <w:p w14:paraId="54C25AD8" w14:textId="0B08DF99" w:rsidR="002E3E0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2E3E0E" w:rsidRPr="00CB137E">
        <w:rPr>
          <w:rFonts w:ascii="Times New Roman" w:eastAsiaTheme="minorEastAsia" w:hAnsi="Times New Roman"/>
        </w:rPr>
        <w:t>moment znamionowy</w:t>
      </w:r>
      <w:r w:rsidR="00B52C65" w:rsidRPr="00CB137E">
        <w:rPr>
          <w:rFonts w:ascii="Times New Roman" w:eastAsiaTheme="minorEastAsia" w:hAnsi="Times New Roman"/>
        </w:rPr>
        <w:t>,</w:t>
      </w:r>
    </w:p>
    <w:p w14:paraId="0A2AB4F7" w14:textId="5963BAE7" w:rsidR="00B52C65" w:rsidRPr="00CB137E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w:r w:rsidR="00942DF8" w:rsidRPr="00CB137E">
        <w:rPr>
          <w:rFonts w:ascii="Times New Roman" w:eastAsiaTheme="minorEastAsia" w:hAnsi="Times New Roman"/>
        </w:rPr>
        <w:softHyphen/>
      </w:r>
      <w:r w:rsidR="00942DF8" w:rsidRPr="00CB137E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B52C65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B52C65" w:rsidRPr="00CB137E">
        <w:rPr>
          <w:rFonts w:ascii="Times New Roman" w:hAnsi="Times New Roman"/>
        </w:rPr>
        <w:t>prędkość obrotowa silnika,</w:t>
      </w:r>
    </w:p>
    <w:p w14:paraId="236D0DA5" w14:textId="1F96C7C9" w:rsidR="00B52C65" w:rsidRPr="00CB137E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w:r w:rsidRPr="00CB137E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hAnsi="Times New Roman"/>
        </w:rPr>
        <w:t>prędkość idealnego biegu jałowego,</w:t>
      </w:r>
    </w:p>
    <w:p w14:paraId="00976CD0" w14:textId="6DB9D0B3" w:rsidR="002E3E0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942DF8" w:rsidRPr="00CB137E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CB137E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CB137E">
        <w:rPr>
          <w:rFonts w:ascii="Times New Roman" w:eastAsiaTheme="minorEastAsia" w:hAnsi="Times New Roman"/>
        </w:rPr>
        <w:softHyphen/>
      </w:r>
      <w:r w:rsidRPr="00CB137E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874A43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874A43" w:rsidRPr="00CB137E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elektromagnetyczna stała czasowa,</w:t>
      </w:r>
    </w:p>
    <w:p w14:paraId="74BCE05E" w14:textId="4AA3B83D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CB137E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CB137E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>–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rezystancja uogólniona,</w:t>
      </w:r>
    </w:p>
    <w:p w14:paraId="5CD1B376" w14:textId="1F4153C8" w:rsidR="001400C1" w:rsidRPr="00CB137E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indukcyjność całkowita,</w:t>
      </w:r>
    </w:p>
    <w:p w14:paraId="453C8497" w14:textId="765B3D1E" w:rsidR="007F7B2E" w:rsidRPr="00CB137E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CB137E">
        <w:rPr>
          <w:rFonts w:ascii="Times New Roman" w:eastAsiaTheme="minorEastAsia" w:hAnsi="Times New Roman"/>
        </w:rPr>
        <w:t xml:space="preserve"> </w:t>
      </w:r>
      <w:r w:rsidR="00B73681" w:rsidRPr="00CB137E">
        <w:rPr>
          <w:rFonts w:ascii="Times New Roman" w:eastAsiaTheme="minorEastAsia" w:hAnsi="Times New Roman"/>
        </w:rPr>
        <w:tab/>
      </w:r>
      <w:r w:rsidR="00442D45" w:rsidRPr="00CB137E">
        <w:rPr>
          <w:rFonts w:ascii="Times New Roman" w:eastAsiaTheme="minorEastAsia" w:hAnsi="Times New Roman"/>
        </w:rPr>
        <w:t xml:space="preserve">– </w:t>
      </w:r>
      <w:r w:rsidR="00B73681" w:rsidRPr="00CB137E">
        <w:rPr>
          <w:rFonts w:ascii="Times New Roman" w:eastAsiaTheme="minorEastAsia" w:hAnsi="Times New Roman"/>
        </w:rPr>
        <w:tab/>
      </w:r>
      <w:r w:rsidR="00442D45" w:rsidRPr="00CB137E">
        <w:rPr>
          <w:rFonts w:ascii="Times New Roman" w:hAnsi="Times New Roman"/>
        </w:rPr>
        <w:t>wzmocnienie wzmacniacza mocy.</w:t>
      </w:r>
    </w:p>
    <w:p w14:paraId="58D5E605" w14:textId="77777777" w:rsidR="00727D06" w:rsidRPr="00CB137E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CB137E" w:rsidRDefault="009C119F" w:rsidP="009F1B4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CB137E">
        <w:rPr>
          <w:rFonts w:ascii="Times New Roman" w:hAnsi="Times New Roman"/>
        </w:rPr>
        <w:t>,</w:t>
      </w:r>
    </w:p>
    <w:p w14:paraId="05CDF0B7" w14:textId="31609A5A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nap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 pracuje w zakresie pr</w:t>
      </w:r>
      <w:r w:rsidR="0081070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dów c</w:t>
      </w:r>
      <w:r w:rsidR="0081070B" w:rsidRPr="00CB137E">
        <w:rPr>
          <w:rFonts w:ascii="Times New Roman" w:hAnsi="Times New Roman"/>
        </w:rPr>
        <w:t>ią</w:t>
      </w:r>
      <w:r w:rsidRPr="00CB137E">
        <w:rPr>
          <w:rFonts w:ascii="Times New Roman" w:hAnsi="Times New Roman"/>
        </w:rPr>
        <w:t xml:space="preserve">głych, </w:t>
      </w:r>
    </w:p>
    <w:p w14:paraId="15B08225" w14:textId="77777777" w:rsidR="00EA5725" w:rsidRPr="00CB137E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proces komutacji nie wpływa na zewn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trzne mierzalne parametry nap</w:t>
      </w:r>
      <w:r w:rsidR="0081070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du.</w:t>
      </w:r>
    </w:p>
    <w:p w14:paraId="207D0FA0" w14:textId="2F7D86B5" w:rsidR="00442D45" w:rsidRPr="00CB137E" w:rsidRDefault="009C119F" w:rsidP="00EA5725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Powy</w:t>
      </w:r>
      <w:r w:rsidR="0081070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sze zało</w:t>
      </w:r>
      <w:r w:rsidR="0081070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enia nie ograniczaj</w:t>
      </w:r>
      <w:r w:rsidR="003511A1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zakresu stosowalno</w:t>
      </w:r>
      <w:r w:rsidR="003511A1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(</w:t>
      </w:r>
      <w:r w:rsidR="003511A1" w:rsidRPr="00CB137E">
        <w:rPr>
          <w:rFonts w:ascii="Times New Roman" w:hAnsi="Times New Roman"/>
        </w:rPr>
        <w:t>1</w:t>
      </w:r>
      <w:r w:rsidRPr="00CB137E">
        <w:rPr>
          <w:rFonts w:ascii="Times New Roman" w:hAnsi="Times New Roman"/>
        </w:rPr>
        <w:t>) gd</w:t>
      </w:r>
      <w:r w:rsidR="003511A1" w:rsidRPr="00CB137E">
        <w:rPr>
          <w:rFonts w:ascii="Times New Roman" w:hAnsi="Times New Roman"/>
        </w:rPr>
        <w:t>yż</w:t>
      </w:r>
      <w:r w:rsidRPr="00CB137E">
        <w:rPr>
          <w:rFonts w:ascii="Times New Roman" w:hAnsi="Times New Roman"/>
        </w:rPr>
        <w:t xml:space="preserve"> s</w:t>
      </w:r>
      <w:r w:rsidR="003511A1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one zawsze spełnione dla układów nap</w:t>
      </w:r>
      <w:r w:rsidR="003511A1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dowym o wła</w:t>
      </w:r>
      <w:r w:rsidR="00DC4270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ciwie dobranym silniku i wzmacniaczu mocy</w:t>
      </w:r>
      <w:r w:rsidR="00DC4270" w:rsidRPr="00CB137E">
        <w:rPr>
          <w:rFonts w:ascii="Times New Roman" w:hAnsi="Times New Roman"/>
        </w:rPr>
        <w:t>.</w:t>
      </w:r>
    </w:p>
    <w:p w14:paraId="00FDB807" w14:textId="1BDE5B88" w:rsidR="00B71A58" w:rsidRPr="00CB137E" w:rsidRDefault="00B71A58" w:rsidP="00EA5725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CB137E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CB137E" w:rsidRDefault="00891963" w:rsidP="00891963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53855087" w14:textId="0A9DD709" w:rsidR="00891963" w:rsidRPr="00CB137E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="004A452F"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="004A452F" w:rsidRPr="00CB137E">
        <w:rPr>
          <w:rFonts w:ascii="Times New Roman" w:eastAsiaTheme="minorEastAsia" w:hAnsi="Times New Roman"/>
        </w:rPr>
        <w:t xml:space="preserve">moment </w:t>
      </w:r>
      <w:r w:rsidR="004A452F" w:rsidRPr="00CB137E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CB137E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rezystancja uogólniona</w:t>
      </w:r>
    </w:p>
    <w:p w14:paraId="50C8CEFF" w14:textId="66153FC1" w:rsidR="008178AA" w:rsidRPr="00CB137E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CB137E">
        <w:rPr>
          <w:rFonts w:ascii="Times New Roman" w:eastAsiaTheme="minorEastAsia" w:hAnsi="Times New Roman"/>
        </w:rPr>
        <w:t xml:space="preserve">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eastAsiaTheme="minorEastAsia" w:hAnsi="Times New Roman"/>
        </w:rPr>
        <w:t xml:space="preserve">– </w:t>
      </w:r>
      <w:r w:rsidR="00016FF7" w:rsidRPr="00CB137E">
        <w:rPr>
          <w:rFonts w:ascii="Times New Roman" w:eastAsiaTheme="minorEastAsia" w:hAnsi="Times New Roman"/>
        </w:rPr>
        <w:tab/>
      </w:r>
      <w:r w:rsidRPr="00CB137E">
        <w:rPr>
          <w:rFonts w:ascii="Times New Roman" w:hAnsi="Times New Roman"/>
        </w:rPr>
        <w:t>napięcie zasilania uzwojenia twornika,</w:t>
      </w:r>
    </w:p>
    <w:p w14:paraId="785EE492" w14:textId="48EEC602" w:rsidR="00016FF7" w:rsidRPr="00CB137E" w:rsidRDefault="00016FF7" w:rsidP="00891963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CB137E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CB137E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6344853"/>
      <w:r w:rsidRPr="00CB137E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CB137E" w:rsidRDefault="009575A0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CB137E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CB137E" w:rsidRDefault="00256C97" w:rsidP="00256C97">
      <w:pPr>
        <w:keepNext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6C2D014E" w:rsidR="00256C97" w:rsidRPr="00CB137E" w:rsidRDefault="00256C97" w:rsidP="00256C97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2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>. Schemat układu kaskadowej regulacji nap</w:t>
      </w:r>
      <w:r w:rsidR="000E1F6F" w:rsidRPr="00CB137E">
        <w:rPr>
          <w:rFonts w:ascii="Times New Roman" w:hAnsi="Times New Roman"/>
        </w:rPr>
        <w:t>ędem</w:t>
      </w:r>
      <w:r w:rsidRPr="00CB137E">
        <w:rPr>
          <w:rFonts w:ascii="Times New Roman" w:hAnsi="Times New Roman"/>
        </w:rPr>
        <w:t xml:space="preserve"> pr</w:t>
      </w:r>
      <w:r w:rsidR="000E1F6F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du stałego (regulatory </w:t>
      </w:r>
      <w:proofErr w:type="spellStart"/>
      <w:r w:rsidRPr="00CB137E">
        <w:rPr>
          <w:rFonts w:ascii="Times New Roman" w:hAnsi="Times New Roman"/>
        </w:rPr>
        <w:t>windup</w:t>
      </w:r>
      <w:proofErr w:type="spellEnd"/>
      <w:r w:rsidRPr="00CB137E">
        <w:rPr>
          <w:rFonts w:ascii="Times New Roman" w:hAnsi="Times New Roman"/>
        </w:rPr>
        <w:t>)</w:t>
      </w:r>
    </w:p>
    <w:p w14:paraId="019B754E" w14:textId="77777777" w:rsidR="00861378" w:rsidRPr="00CB137E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CB137E" w:rsidRDefault="00A307C0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Układ regulacji przedstawiony na </w:t>
      </w:r>
      <w:r w:rsidR="00861378" w:rsidRPr="00CB137E">
        <w:rPr>
          <w:rFonts w:ascii="Times New Roman" w:hAnsi="Times New Roman"/>
        </w:rPr>
        <w:t xml:space="preserve">powyższym </w:t>
      </w:r>
      <w:r w:rsidRPr="00CB137E">
        <w:rPr>
          <w:rFonts w:ascii="Times New Roman" w:hAnsi="Times New Roman"/>
        </w:rPr>
        <w:t>rysunku składa si</w:t>
      </w:r>
      <w:r w:rsidR="00861378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z podrz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dnego regulatora pr</w:t>
      </w:r>
      <w:r w:rsidR="00194B19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twornika oraz z nadrz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dnego regulatora pr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dko</w:t>
      </w:r>
      <w:r w:rsidR="00194B19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obrotowej silnika. Idea działania układu polega na nasyceniu regulatora pr</w:t>
      </w:r>
      <w:r w:rsidR="00194B19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dko</w:t>
      </w:r>
      <w:r w:rsidR="00194B19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 w pocz</w:t>
      </w:r>
      <w:r w:rsidR="00194B19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tkowym etapie rozruchu, co z kolei zapewnia prac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 xml:space="preserve"> silnika ze stał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warto</w:t>
      </w:r>
      <w:r w:rsidR="00214A79" w:rsidRPr="00CB137E">
        <w:rPr>
          <w:rFonts w:ascii="Times New Roman" w:hAnsi="Times New Roman"/>
        </w:rPr>
        <w:t>ścią</w:t>
      </w:r>
      <w:r w:rsidRPr="00CB137E">
        <w:rPr>
          <w:rFonts w:ascii="Times New Roman" w:hAnsi="Times New Roman"/>
        </w:rPr>
        <w:t xml:space="preserve"> pr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du twornika</w:t>
      </w:r>
      <w:r w:rsidR="0058656B" w:rsidRPr="00CB137E">
        <w:rPr>
          <w:rFonts w:ascii="Times New Roman" w:hAnsi="Times New Roman"/>
        </w:rPr>
        <w:t>.</w:t>
      </w:r>
    </w:p>
    <w:p w14:paraId="7AC8FDEE" w14:textId="10D59761" w:rsidR="009A2B9E" w:rsidRPr="00CB137E" w:rsidRDefault="009A2B9E" w:rsidP="00004F9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 modelu symulacyjnym układu</w:t>
      </w:r>
      <w:r w:rsidR="0058656B" w:rsidRPr="00CB137E">
        <w:rPr>
          <w:rFonts w:ascii="Times New Roman" w:hAnsi="Times New Roman"/>
        </w:rPr>
        <w:t xml:space="preserve"> występuje</w:t>
      </w:r>
      <w:r w:rsidRPr="00CB137E">
        <w:rPr>
          <w:rFonts w:ascii="Times New Roman" w:hAnsi="Times New Roman"/>
        </w:rPr>
        <w:t xml:space="preserve"> szereg bloków ograniczaj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>cych warto</w:t>
      </w:r>
      <w:r w:rsidR="0058656B" w:rsidRPr="00CB137E">
        <w:rPr>
          <w:rFonts w:ascii="Times New Roman" w:hAnsi="Times New Roman"/>
        </w:rPr>
        <w:t>ść</w:t>
      </w:r>
      <w:r w:rsidRPr="00CB137E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CB137E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CB137E">
        <w:rPr>
          <w:rFonts w:ascii="Times New Roman" w:hAnsi="Times New Roman"/>
        </w:rPr>
        <w:t>ś</w:t>
      </w:r>
      <w:r w:rsidRPr="00CB137E">
        <w:rPr>
          <w:rFonts w:ascii="Times New Roman" w:hAnsi="Times New Roman"/>
        </w:rPr>
        <w:t>ciowego wzmacniaczy operacyjnych. W realizacji powy</w:t>
      </w:r>
      <w:r w:rsidR="0058656B" w:rsidRPr="00CB137E">
        <w:rPr>
          <w:rFonts w:ascii="Times New Roman" w:hAnsi="Times New Roman"/>
        </w:rPr>
        <w:t>ż</w:t>
      </w:r>
      <w:r w:rsidRPr="00CB137E">
        <w:rPr>
          <w:rFonts w:ascii="Times New Roman" w:hAnsi="Times New Roman"/>
        </w:rPr>
        <w:t>szego układu regulacji w oparciu o układy mikroprocesorowe wszystkie ograniczenia wyst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puj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ce na rysunku </w:t>
      </w:r>
      <w:r w:rsidR="0058656B" w:rsidRPr="00CB137E">
        <w:rPr>
          <w:rFonts w:ascii="Times New Roman" w:hAnsi="Times New Roman"/>
        </w:rPr>
        <w:t>2</w:t>
      </w:r>
      <w:r w:rsidRPr="00CB137E">
        <w:rPr>
          <w:rFonts w:ascii="Times New Roman" w:hAnsi="Times New Roman"/>
        </w:rPr>
        <w:t xml:space="preserve"> musz</w:t>
      </w:r>
      <w:r w:rsidR="0058656B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zosta</w:t>
      </w:r>
      <w:r w:rsidR="0058656B" w:rsidRPr="00CB137E">
        <w:rPr>
          <w:rFonts w:ascii="Times New Roman" w:hAnsi="Times New Roman"/>
        </w:rPr>
        <w:t>ć</w:t>
      </w:r>
      <w:r w:rsidRPr="00CB137E">
        <w:rPr>
          <w:rFonts w:ascii="Times New Roman" w:hAnsi="Times New Roman"/>
        </w:rPr>
        <w:t xml:space="preserve"> uwzgl</w:t>
      </w:r>
      <w:r w:rsidR="0058656B" w:rsidRPr="00CB137E">
        <w:rPr>
          <w:rFonts w:ascii="Times New Roman" w:hAnsi="Times New Roman"/>
        </w:rPr>
        <w:t>ę</w:t>
      </w:r>
      <w:r w:rsidRPr="00CB137E">
        <w:rPr>
          <w:rFonts w:ascii="Times New Roman" w:hAnsi="Times New Roman"/>
        </w:rPr>
        <w:t>dnione w algorytmie obliczeniowym.</w:t>
      </w:r>
    </w:p>
    <w:p w14:paraId="56594523" w14:textId="77777777" w:rsidR="0073652F" w:rsidRPr="00CB137E" w:rsidRDefault="00E201F1" w:rsidP="0073652F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2A5AA27A" w:rsidR="00711FAF" w:rsidRPr="00CB137E" w:rsidRDefault="0073652F" w:rsidP="0073652F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3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>. Schemat blokowy silnika obcowzbudnego</w:t>
      </w:r>
    </w:p>
    <w:p w14:paraId="1F3F245F" w14:textId="77777777" w:rsidR="00711FAF" w:rsidRPr="00CB137E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CB137E" w:rsidRDefault="0073652F" w:rsidP="003C7FB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0ED2D85E" w:rsidR="005625C7" w:rsidRPr="00CB137E" w:rsidRDefault="0073652F" w:rsidP="005625C7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4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CB137E">
        <w:rPr>
          <w:rFonts w:ascii="Times New Roman" w:hAnsi="Times New Roman"/>
        </w:rPr>
        <w:t>G</w:t>
      </w:r>
      <w:r w:rsidRPr="00CB137E">
        <w:rPr>
          <w:rFonts w:ascii="Times New Roman" w:hAnsi="Times New Roman"/>
          <w:vertAlign w:val="subscript"/>
        </w:rPr>
        <w:t>p</w:t>
      </w:r>
      <w:proofErr w:type="spellEnd"/>
      <w:r w:rsidRPr="00CB137E">
        <w:rPr>
          <w:rFonts w:ascii="Times New Roman" w:hAnsi="Times New Roman"/>
        </w:rPr>
        <w:t>(s) jest transmitancj</w:t>
      </w:r>
      <w:r w:rsidR="00796B1F" w:rsidRPr="00CB137E">
        <w:rPr>
          <w:rFonts w:ascii="Times New Roman" w:hAnsi="Times New Roman"/>
        </w:rPr>
        <w:t>ą</w:t>
      </w:r>
      <w:r w:rsidRPr="00CB137E">
        <w:rPr>
          <w:rFonts w:ascii="Times New Roman" w:hAnsi="Times New Roman"/>
        </w:rPr>
        <w:t xml:space="preserve"> przekształtnika</w:t>
      </w:r>
    </w:p>
    <w:p w14:paraId="12E0AE9D" w14:textId="77777777" w:rsidR="005625C7" w:rsidRPr="00CB137E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CB137E">
        <w:rPr>
          <w:rFonts w:ascii="Times New Roman" w:hAnsi="Times New Roman"/>
        </w:rPr>
        <w:br w:type="page"/>
      </w:r>
    </w:p>
    <w:p w14:paraId="3D56E909" w14:textId="450CB09F" w:rsidR="00891CC2" w:rsidRPr="00CB137E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6344854"/>
      <w:r w:rsidRPr="00CB137E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CB137E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CB137E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CB137E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6344855"/>
      <w:r w:rsidRPr="00CB137E">
        <w:rPr>
          <w:rFonts w:ascii="Times New Roman" w:hAnsi="Times New Roman" w:cs="Times New Roman"/>
        </w:rPr>
        <w:t>3.1</w:t>
      </w:r>
      <w:r w:rsidR="000619E9" w:rsidRPr="00CB137E">
        <w:rPr>
          <w:rFonts w:ascii="Times New Roman" w:hAnsi="Times New Roman" w:cs="Times New Roman"/>
        </w:rPr>
        <w:t>.</w:t>
      </w:r>
      <w:r w:rsidRPr="00CB137E">
        <w:rPr>
          <w:rFonts w:ascii="Times New Roman" w:hAnsi="Times New Roman" w:cs="Times New Roman"/>
        </w:rPr>
        <w:t xml:space="preserve"> </w:t>
      </w:r>
      <w:r w:rsidR="001B7114" w:rsidRPr="00CB137E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CB137E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2D4E8A36" w:rsidR="00474122" w:rsidRPr="00CB137E" w:rsidRDefault="00474122" w:rsidP="00474122">
      <w:pPr>
        <w:pStyle w:val="Legenda"/>
        <w:keepNext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Tabela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Tabela \* ARABIC </w:instrText>
      </w:r>
      <w:r w:rsidR="00907CBB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  <w:noProof/>
        </w:rPr>
        <w:t>1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CB137E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CB137E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CB137E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CB137E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CB137E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CB137E" w:rsidRDefault="004112FF" w:rsidP="000619E9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69F54550" w14:textId="00CD8E63" w:rsidR="004112FF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hAnsi="Times New Roman"/>
        </w:rPr>
        <w:t>czynna moc znamionowa,</w:t>
      </w:r>
    </w:p>
    <w:p w14:paraId="382EE7D2" w14:textId="68DC20F0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hAnsi="Times New Roman"/>
        </w:rPr>
        <w:t>napięcie znamionowe,</w:t>
      </w:r>
    </w:p>
    <w:p w14:paraId="298819A4" w14:textId="5FE88123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6C503E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prąd znamionowy,</w:t>
      </w:r>
    </w:p>
    <w:p w14:paraId="3F574108" w14:textId="75AEFADF" w:rsidR="006C503E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prędkość znamionowa,</w:t>
      </w:r>
    </w:p>
    <w:p w14:paraId="3FAAA546" w14:textId="54DB3113" w:rsidR="00A767A1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eastAsiaTheme="minorEastAsia" w:hAnsi="Times New Roman"/>
        </w:rPr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A767A1" w:rsidRPr="00CB137E">
        <w:rPr>
          <w:rFonts w:ascii="Times New Roman" w:hAnsi="Times New Roman"/>
        </w:rPr>
        <w:t>rezystancja twornika,</w:t>
      </w:r>
    </w:p>
    <w:p w14:paraId="677DDAB4" w14:textId="77F68DAD" w:rsidR="00A767A1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C251A2" w:rsidRPr="00CB137E">
        <w:rPr>
          <w:rFonts w:ascii="Times New Roman" w:hAnsi="Times New Roman"/>
        </w:rPr>
        <w:t>indukcyjność twornika,</w:t>
      </w:r>
    </w:p>
    <w:p w14:paraId="2511C503" w14:textId="26990EB8" w:rsidR="00C251A2" w:rsidRPr="00CB137E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CB137E">
        <w:rPr>
          <w:rFonts w:ascii="Times New Roman" w:eastAsiaTheme="minorEastAsia" w:hAnsi="Times New Roman"/>
        </w:rPr>
        <w:t xml:space="preserve"> </w:t>
      </w:r>
      <w:r w:rsidR="00C251A2" w:rsidRPr="00CB137E">
        <w:rPr>
          <w:rFonts w:ascii="Times New Roman" w:eastAsiaTheme="minorEastAsia" w:hAnsi="Times New Roman"/>
        </w:rPr>
        <w:tab/>
        <w:t xml:space="preserve">– </w:t>
      </w:r>
      <w:r w:rsidR="00C251A2" w:rsidRPr="00CB137E">
        <w:rPr>
          <w:rFonts w:ascii="Times New Roman" w:eastAsiaTheme="minorEastAsia" w:hAnsi="Times New Roman"/>
        </w:rPr>
        <w:tab/>
      </w:r>
      <w:r w:rsidR="00C251A2" w:rsidRPr="00CB137E">
        <w:rPr>
          <w:rFonts w:ascii="Times New Roman" w:hAnsi="Times New Roman"/>
        </w:rPr>
        <w:t>moment bezwładności.</w:t>
      </w:r>
    </w:p>
    <w:p w14:paraId="5B113BEB" w14:textId="77777777" w:rsidR="007B73F8" w:rsidRPr="00CB137E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CB137E" w:rsidRDefault="008607B0" w:rsidP="000619E9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Obliczenia</w:t>
      </w:r>
      <w:r w:rsidR="0019005F" w:rsidRPr="00CB137E">
        <w:rPr>
          <w:rFonts w:ascii="Times New Roman" w:hAnsi="Times New Roman"/>
        </w:rPr>
        <w:t xml:space="preserve"> parametrów na podstawie założeń projektowych</w:t>
      </w:r>
      <w:r w:rsidRPr="00CB137E">
        <w:rPr>
          <w:rFonts w:ascii="Times New Roman" w:hAnsi="Times New Roman"/>
        </w:rPr>
        <w:t>:</w:t>
      </w:r>
    </w:p>
    <w:p w14:paraId="6D3C861B" w14:textId="1DFDF47B" w:rsidR="00645433" w:rsidRPr="00CB137E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Prędkość kątowa</w:t>
      </w:r>
    </w:p>
    <w:p w14:paraId="2B8F1234" w14:textId="3CDB3EE8" w:rsidR="008607B0" w:rsidRPr="00CB137E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CB137E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Strumień elektryczny</w:t>
      </w:r>
    </w:p>
    <w:p w14:paraId="754A1183" w14:textId="1045356A" w:rsidR="00FA54C2" w:rsidRPr="00CB137E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CB137E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CB137E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CB137E" w:rsidRDefault="005625C7">
      <w:pPr>
        <w:spacing w:before="0" w:after="160"/>
        <w:jc w:val="left"/>
        <w:rPr>
          <w:rFonts w:ascii="Times New Roman" w:hAnsi="Times New Roman"/>
        </w:rPr>
      </w:pPr>
      <w:r w:rsidRPr="00CB137E">
        <w:rPr>
          <w:rFonts w:ascii="Times New Roman" w:hAnsi="Times New Roman"/>
        </w:rPr>
        <w:br w:type="page"/>
      </w:r>
    </w:p>
    <w:p w14:paraId="69CFEA8E" w14:textId="50977142" w:rsidR="00FB38D0" w:rsidRPr="00CB137E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CB137E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CB137E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Moment bezwładności całości napędu</w:t>
      </w:r>
      <w:r w:rsidR="00324AB7" w:rsidRPr="00CB137E">
        <w:rPr>
          <w:rFonts w:ascii="Times New Roman" w:hAnsi="Times New Roman"/>
        </w:rPr>
        <w:t>:</w:t>
      </w:r>
    </w:p>
    <w:p w14:paraId="5A14B045" w14:textId="36288A99" w:rsidR="00CD3927" w:rsidRPr="00CB137E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∙0,75=</m:t>
          </m:r>
          <m:r>
            <w:rPr>
              <w:rFonts w:ascii="Cambria Math" w:hAnsi="Cambria Math"/>
            </w:rPr>
            <m:t>1,5</m:t>
          </m:r>
          <m:r>
            <w:rPr>
              <w:rFonts w:ascii="Cambria Math" w:hAnsi="Cambria Math"/>
            </w:rPr>
            <m:t xml:space="preserve">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CB137E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Elektromagnetyczna stała czasowa silnika:</w:t>
      </w:r>
    </w:p>
    <w:p w14:paraId="79F37A0B" w14:textId="3F194F18" w:rsidR="00D973FA" w:rsidRPr="00CB137E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1,5</m:t>
              </m:r>
              <m:r>
                <w:rPr>
                  <w:rFonts w:ascii="Cambria Math" w:eastAsiaTheme="minorEastAsia" w:hAnsi="Cambria Math"/>
                </w:rPr>
                <m:t>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</w:rPr>
            <m:t>0469</m:t>
          </m:r>
          <m:r>
            <w:rPr>
              <w:rFonts w:ascii="Cambria Math" w:eastAsiaTheme="minorEastAsia" w:hAnsi="Cambria Math"/>
            </w:rPr>
            <m:t xml:space="preserve"> [s]</m:t>
          </m:r>
        </m:oMath>
      </m:oMathPara>
    </w:p>
    <w:p w14:paraId="657919B6" w14:textId="77777777" w:rsidR="00C746E6" w:rsidRPr="00CB137E" w:rsidRDefault="00C746E6" w:rsidP="00C746E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J</w:t>
      </w:r>
      <w:r w:rsidRPr="00CB137E">
        <w:rPr>
          <w:rFonts w:ascii="Times New Roman" w:hAnsi="Times New Roman"/>
          <w:vertAlign w:val="subscript"/>
        </w:rPr>
        <w:t>S</w:t>
      </w:r>
      <w:r w:rsidRPr="00CB137E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CB137E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CB137E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Ograniczenia wartości prądu:</w:t>
      </w:r>
    </w:p>
    <w:p w14:paraId="606A9B0C" w14:textId="77777777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Dopuszczalny prąd twornika</w:t>
      </w:r>
    </w:p>
    <w:p w14:paraId="74CB054E" w14:textId="386D3EA6" w:rsidR="0019005F" w:rsidRPr="00CB137E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CB137E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CB137E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CB137E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CB137E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CB137E" w:rsidRDefault="0019005F" w:rsidP="0039703E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CB137E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CB137E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CB137E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CB137E" w:rsidRDefault="0019005F" w:rsidP="0019005F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Parametry wyliczone na podstawie powyższych zależności:</w:t>
      </w:r>
    </w:p>
    <w:p w14:paraId="1D10C289" w14:textId="08AE20C3" w:rsidR="0019005F" w:rsidRPr="00CB137E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Tabela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Tabela \* ARABIC </w:instrText>
      </w:r>
      <w:r w:rsidR="00907CBB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  <w:noProof/>
        </w:rPr>
        <w:t>2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CB137E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CB137E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CB137E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CB137E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CB137E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73</w:t>
            </w:r>
            <w:r w:rsidR="0019005F" w:rsidRPr="00CB137E">
              <w:rPr>
                <w:rFonts w:ascii="Times New Roman" w:hAnsi="Times New Roman"/>
              </w:rPr>
              <w:t>,</w:t>
            </w:r>
            <w:r w:rsidRPr="00CB137E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CB137E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CB137E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41E625A0" w:rsidR="0019005F" w:rsidRPr="00CB137E" w:rsidRDefault="00305C82" w:rsidP="006E5AE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1,5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1E4EB019" w:rsidR="0019005F" w:rsidRPr="00CB137E" w:rsidRDefault="00305C82" w:rsidP="006E5AE6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0,0469</w:t>
            </w:r>
          </w:p>
        </w:tc>
      </w:tr>
    </w:tbl>
    <w:p w14:paraId="3A57B7AF" w14:textId="77777777" w:rsidR="0019005F" w:rsidRPr="00CB137E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CB137E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CB137E">
        <w:rPr>
          <w:rFonts w:ascii="Times New Roman" w:hAnsi="Times New Roman"/>
        </w:rPr>
        <w:br w:type="page"/>
      </w:r>
    </w:p>
    <w:p w14:paraId="208450B2" w14:textId="4702A562" w:rsidR="004027DE" w:rsidRPr="00CB137E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6344856"/>
      <w:r w:rsidRPr="00CB137E">
        <w:rPr>
          <w:rFonts w:ascii="Times New Roman" w:hAnsi="Times New Roman" w:cs="Times New Roman"/>
        </w:rPr>
        <w:lastRenderedPageBreak/>
        <w:t xml:space="preserve">3.2. </w:t>
      </w:r>
      <w:r w:rsidR="001B7114" w:rsidRPr="00CB137E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CB137E" w:rsidRDefault="004027DE" w:rsidP="004027DE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Transmitancja następujących modeli</w:t>
      </w:r>
      <w:r w:rsidR="00C81FA4" w:rsidRPr="00CB137E">
        <w:rPr>
          <w:rFonts w:ascii="Times New Roman" w:hAnsi="Times New Roman"/>
        </w:rPr>
        <w:t xml:space="preserve"> na podstawie przyjętych parametrów</w:t>
      </w:r>
      <w:r w:rsidRPr="00CB137E">
        <w:rPr>
          <w:rFonts w:ascii="Times New Roman" w:hAnsi="Times New Roman"/>
        </w:rPr>
        <w:t>:</w:t>
      </w:r>
    </w:p>
    <w:p w14:paraId="0C2B1AB4" w14:textId="642508D4" w:rsidR="004027DE" w:rsidRPr="00CB137E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0.00035</m:t>
              </m:r>
              <m:r>
                <w:rPr>
                  <w:rFonts w:ascii="Cambria Math" w:hAnsi="Cambria Math"/>
                </w:rPr>
                <m:t>23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</m:t>
              </m:r>
              <m:r>
                <w:rPr>
                  <w:rFonts w:ascii="Cambria Math" w:hAnsi="Cambria Math"/>
                </w:rPr>
                <m:t>0469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78D2751" w14:textId="64B15590" w:rsidR="001A64AB" w:rsidRPr="00CB137E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18,54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0.000352</m:t>
              </m:r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</m:t>
              </m:r>
              <m:r>
                <w:rPr>
                  <w:rFonts w:ascii="Cambria Math" w:hAnsi="Cambria Math"/>
                </w:rPr>
                <m:t>0469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48FEF26E" w14:textId="2CA4B9F2" w:rsidR="00D01E09" w:rsidRPr="00CB137E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CB137E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6344857"/>
      <w:r w:rsidRPr="00CB137E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CB137E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CB137E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CB137E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6344858"/>
      <w:r w:rsidRPr="00CB137E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CB137E" w:rsidRDefault="00E35F3F" w:rsidP="00E229C8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 projekcie za</w:t>
      </w:r>
      <w:r w:rsidR="0084446E" w:rsidRPr="00CB137E">
        <w:rPr>
          <w:rFonts w:ascii="Times New Roman" w:hAnsi="Times New Roman"/>
        </w:rPr>
        <w:t xml:space="preserve">częliśmy od </w:t>
      </w:r>
      <w:r w:rsidR="00E229C8" w:rsidRPr="00CB137E">
        <w:rPr>
          <w:rFonts w:ascii="Times New Roman" w:hAnsi="Times New Roman"/>
        </w:rPr>
        <w:t>wyznaczeni</w:t>
      </w:r>
      <w:r w:rsidR="0084446E" w:rsidRPr="00CB137E">
        <w:rPr>
          <w:rFonts w:ascii="Times New Roman" w:hAnsi="Times New Roman"/>
        </w:rPr>
        <w:t>a</w:t>
      </w:r>
      <w:r w:rsidR="00E229C8" w:rsidRPr="00CB137E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CB137E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CB137E">
        <w:rPr>
          <w:rFonts w:ascii="Times New Roman" w:hAnsi="Times New Roman"/>
        </w:rPr>
        <w:t xml:space="preserve">. </w:t>
      </w:r>
    </w:p>
    <w:p w14:paraId="486860EF" w14:textId="6A255233" w:rsidR="00537CB3" w:rsidRPr="00CB137E" w:rsidRDefault="00BC6E88" w:rsidP="00E229C8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Zostało to zrealizowane w programie MATLAB – </w:t>
      </w:r>
      <w:proofErr w:type="spellStart"/>
      <w:r w:rsidRPr="00CB137E">
        <w:rPr>
          <w:rFonts w:ascii="Times New Roman" w:hAnsi="Times New Roman"/>
        </w:rPr>
        <w:t>Simulink</w:t>
      </w:r>
      <w:proofErr w:type="spellEnd"/>
      <w:r w:rsidRPr="00CB137E">
        <w:rPr>
          <w:rFonts w:ascii="Times New Roman" w:hAnsi="Times New Roman"/>
        </w:rPr>
        <w:t xml:space="preserve">, którego schemat został przedstawiony na </w:t>
      </w:r>
      <w:r w:rsidR="000E7D17" w:rsidRPr="00CB137E">
        <w:rPr>
          <w:rFonts w:ascii="Times New Roman" w:hAnsi="Times New Roman"/>
        </w:rPr>
        <w:fldChar w:fldCharType="begin"/>
      </w:r>
      <w:r w:rsidR="000E7D17" w:rsidRPr="00CB137E">
        <w:rPr>
          <w:rFonts w:ascii="Times New Roman" w:hAnsi="Times New Roman"/>
        </w:rPr>
        <w:instrText xml:space="preserve"> REF _Ref103451356 \h </w:instrText>
      </w:r>
      <w:r w:rsidR="00CB137E">
        <w:rPr>
          <w:rFonts w:ascii="Times New Roman" w:hAnsi="Times New Roman"/>
        </w:rPr>
        <w:instrText xml:space="preserve"> \* MERGEFORMAT </w:instrText>
      </w:r>
      <w:r w:rsidR="000E7D17" w:rsidRPr="00CB137E">
        <w:rPr>
          <w:rFonts w:ascii="Times New Roman" w:hAnsi="Times New Roman"/>
        </w:rPr>
      </w:r>
      <w:r w:rsidR="000E7D17" w:rsidRPr="00CB137E">
        <w:rPr>
          <w:rFonts w:ascii="Times New Roman" w:hAnsi="Times New Roman"/>
        </w:rPr>
        <w:fldChar w:fldCharType="separate"/>
      </w:r>
      <w:r w:rsidR="00020912" w:rsidRPr="00CB137E">
        <w:rPr>
          <w:rFonts w:ascii="Times New Roman" w:hAnsi="Times New Roman"/>
        </w:rPr>
        <w:t xml:space="preserve">Rysunek </w:t>
      </w:r>
      <w:r w:rsidR="00020912" w:rsidRPr="00CB137E">
        <w:rPr>
          <w:rFonts w:ascii="Times New Roman" w:hAnsi="Times New Roman"/>
          <w:noProof/>
        </w:rPr>
        <w:t>5</w:t>
      </w:r>
      <w:r w:rsidR="00020912" w:rsidRPr="00CB137E">
        <w:rPr>
          <w:rFonts w:ascii="Times New Roman" w:hAnsi="Times New Roman"/>
        </w:rPr>
        <w:t xml:space="preserve"> Schemat symulacji w </w:t>
      </w:r>
      <w:proofErr w:type="spellStart"/>
      <w:r w:rsidR="00020912" w:rsidRPr="00CB137E">
        <w:rPr>
          <w:rFonts w:ascii="Times New Roman" w:hAnsi="Times New Roman"/>
        </w:rPr>
        <w:t>Symulinku</w:t>
      </w:r>
      <w:proofErr w:type="spellEnd"/>
      <w:r w:rsidR="00020912" w:rsidRPr="00CB137E">
        <w:rPr>
          <w:rFonts w:ascii="Times New Roman" w:hAnsi="Times New Roman"/>
        </w:rPr>
        <w:t xml:space="preserve"> dla odpowiedzi skokowej prądu twornika</w:t>
      </w:r>
      <w:r w:rsidR="000E7D17" w:rsidRPr="00CB137E">
        <w:rPr>
          <w:rFonts w:ascii="Times New Roman" w:hAnsi="Times New Roman"/>
        </w:rPr>
        <w:fldChar w:fldCharType="end"/>
      </w:r>
      <w:r w:rsidR="009C64E1" w:rsidRPr="00CB137E">
        <w:rPr>
          <w:rFonts w:ascii="Times New Roman" w:hAnsi="Times New Roman"/>
        </w:rPr>
        <w:t xml:space="preserve">. </w:t>
      </w:r>
      <w:r w:rsidR="00AB2580" w:rsidRPr="00CB137E">
        <w:rPr>
          <w:rFonts w:ascii="Times New Roman" w:hAnsi="Times New Roman"/>
        </w:rPr>
        <w:t xml:space="preserve">W bloczkach zostały zrealizowane </w:t>
      </w:r>
      <w:r w:rsidR="00C85B37" w:rsidRPr="00CB137E">
        <w:rPr>
          <w:rFonts w:ascii="Times New Roman" w:hAnsi="Times New Roman"/>
        </w:rPr>
        <w:t>transmitancje [(12) - (1</w:t>
      </w:r>
      <w:r w:rsidR="00864D7C" w:rsidRPr="00CB137E">
        <w:rPr>
          <w:rFonts w:ascii="Times New Roman" w:hAnsi="Times New Roman"/>
        </w:rPr>
        <w:t>5</w:t>
      </w:r>
      <w:r w:rsidR="00C85B37" w:rsidRPr="00CB137E">
        <w:rPr>
          <w:rFonts w:ascii="Times New Roman" w:hAnsi="Times New Roman"/>
        </w:rPr>
        <w:t>)]</w:t>
      </w:r>
      <w:r w:rsidR="00537CB3" w:rsidRPr="00CB137E">
        <w:rPr>
          <w:rFonts w:ascii="Times New Roman" w:hAnsi="Times New Roman"/>
        </w:rPr>
        <w:t>.</w:t>
      </w:r>
    </w:p>
    <w:p w14:paraId="2A8B1613" w14:textId="77777777" w:rsidR="00537CB3" w:rsidRPr="00CB137E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CB137E" w:rsidRDefault="00C536F4" w:rsidP="00D2257A">
      <w:pPr>
        <w:keepNext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1B3B6EAD" w:rsidR="00537CB3" w:rsidRPr="00CB137E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5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Schemat symulacji w </w:t>
      </w:r>
      <w:proofErr w:type="spellStart"/>
      <w:r w:rsidRPr="00CB137E">
        <w:rPr>
          <w:rFonts w:ascii="Times New Roman" w:hAnsi="Times New Roman"/>
        </w:rPr>
        <w:t>S</w:t>
      </w:r>
      <w:r w:rsidR="00E27752" w:rsidRPr="00CB137E">
        <w:rPr>
          <w:rFonts w:ascii="Times New Roman" w:hAnsi="Times New Roman"/>
        </w:rPr>
        <w:t>i</w:t>
      </w:r>
      <w:r w:rsidRPr="00CB137E">
        <w:rPr>
          <w:rFonts w:ascii="Times New Roman" w:hAnsi="Times New Roman"/>
        </w:rPr>
        <w:t>mulinku</w:t>
      </w:r>
      <w:proofErr w:type="spellEnd"/>
      <w:r w:rsidRPr="00CB137E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CB137E" w:rsidRDefault="006B3658" w:rsidP="006B3658">
      <w:pPr>
        <w:rPr>
          <w:rFonts w:ascii="Times New Roman" w:hAnsi="Times New Roman"/>
        </w:rPr>
      </w:pPr>
    </w:p>
    <w:p w14:paraId="26DFB7C0" w14:textId="7A53C43A" w:rsidR="005B246C" w:rsidRPr="00CB137E" w:rsidRDefault="00554711" w:rsidP="00187325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7A9BCFC4" wp14:editId="376A9171">
            <wp:extent cx="4867275" cy="3898327"/>
            <wp:effectExtent l="0" t="0" r="0" b="6985"/>
            <wp:docPr id="549268411" name="Obraz 1" descr="Obraz zawierający tekst, Wykres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8411" name="Obraz 1" descr="Obraz zawierający tekst, Wykres, lini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98" cy="390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EF4" w14:textId="6D836960" w:rsidR="001B2C54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6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CB137E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1D40462F" w:rsidR="005B246C" w:rsidRPr="00CB137E" w:rsidRDefault="00554711" w:rsidP="00AA0B64">
      <w:pPr>
        <w:keepNext/>
        <w:ind w:left="426" w:hanging="708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45D13B63" wp14:editId="2E849CFE">
            <wp:extent cx="4899940" cy="4019550"/>
            <wp:effectExtent l="0" t="0" r="0" b="0"/>
            <wp:docPr id="774271800" name="Obraz 1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1800" name="Obraz 1" descr="Obraz zawierający tekst, linia, Wykres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183" cy="40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634" w14:textId="58BB407F" w:rsidR="0048424E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7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pochodnej prądu twornik</w:t>
      </w:r>
      <w:r w:rsidR="00187325" w:rsidRPr="00CB137E">
        <w:rPr>
          <w:rFonts w:ascii="Times New Roman" w:hAnsi="Times New Roman"/>
        </w:rPr>
        <w:t>a</w:t>
      </w:r>
    </w:p>
    <w:p w14:paraId="7955B130" w14:textId="77777777" w:rsidR="00187325" w:rsidRPr="00CB137E" w:rsidRDefault="00187325" w:rsidP="00187325">
      <w:pPr>
        <w:rPr>
          <w:rFonts w:ascii="Times New Roman" w:hAnsi="Times New Roman"/>
        </w:rPr>
      </w:pPr>
    </w:p>
    <w:p w14:paraId="0D138673" w14:textId="1CF55870" w:rsidR="005B246C" w:rsidRPr="00CB137E" w:rsidRDefault="00554711" w:rsidP="00D2257A">
      <w:pPr>
        <w:keepNext/>
        <w:ind w:left="567" w:hanging="567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0B4E6FD2" wp14:editId="29550316">
            <wp:extent cx="4984092" cy="3981450"/>
            <wp:effectExtent l="0" t="0" r="7620" b="0"/>
            <wp:docPr id="100906521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5217" name="Obraz 1" descr="Obraz zawierający tekst, linia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946" cy="40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E09C" w14:textId="2709AE47" w:rsidR="0048424E" w:rsidRPr="00CB137E" w:rsidRDefault="005B246C" w:rsidP="00AA0B64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="00907CBB" w:rsidRPr="00CB137E">
        <w:rPr>
          <w:rFonts w:ascii="Times New Roman" w:hAnsi="Times New Roman"/>
        </w:rPr>
        <w:fldChar w:fldCharType="begin"/>
      </w:r>
      <w:r w:rsidR="00907CBB" w:rsidRPr="00CB137E">
        <w:rPr>
          <w:rFonts w:ascii="Times New Roman" w:hAnsi="Times New Roman"/>
        </w:rPr>
        <w:instrText xml:space="preserve"> SEQ Rysunek \* ARABIC </w:instrText>
      </w:r>
      <w:r w:rsidR="00907CBB"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8</w:t>
      </w:r>
      <w:r w:rsidR="00907CBB" w:rsidRPr="00CB137E">
        <w:rPr>
          <w:rFonts w:ascii="Times New Roman" w:hAnsi="Times New Roman"/>
          <w:noProof/>
        </w:rPr>
        <w:fldChar w:fldCharType="end"/>
      </w:r>
      <w:r w:rsidRPr="00CB137E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CB137E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CB137E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6344859"/>
      <w:r w:rsidRPr="00CB137E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CB137E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CB137E" w:rsidRDefault="0046036D" w:rsidP="00FF28C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CB137E">
        <w:rPr>
          <w:rFonts w:ascii="Times New Roman" w:hAnsi="Times New Roman"/>
        </w:rPr>
        <w:t>człon inercyjny łagodzący</w:t>
      </w:r>
      <w:r w:rsidRPr="00CB137E">
        <w:rPr>
          <w:rFonts w:ascii="Times New Roman" w:hAnsi="Times New Roman"/>
        </w:rPr>
        <w:t xml:space="preserve"> skoki napięcia. To jednak </w:t>
      </w:r>
      <w:r w:rsidR="0021069C" w:rsidRPr="00CB137E">
        <w:rPr>
          <w:rFonts w:ascii="Times New Roman" w:hAnsi="Times New Roman"/>
        </w:rPr>
        <w:t>spowoduje</w:t>
      </w:r>
      <w:r w:rsidRPr="00CB137E">
        <w:rPr>
          <w:rFonts w:ascii="Times New Roman" w:hAnsi="Times New Roman"/>
        </w:rPr>
        <w:t xml:space="preserve"> pogorsz</w:t>
      </w:r>
      <w:r w:rsidR="0021069C" w:rsidRPr="00CB137E">
        <w:rPr>
          <w:rFonts w:ascii="Times New Roman" w:hAnsi="Times New Roman"/>
        </w:rPr>
        <w:t>enie</w:t>
      </w:r>
      <w:r w:rsidRPr="00CB137E">
        <w:rPr>
          <w:rFonts w:ascii="Times New Roman" w:hAnsi="Times New Roman"/>
        </w:rPr>
        <w:t xml:space="preserve"> charakterystyk</w:t>
      </w:r>
      <w:r w:rsidR="0021069C" w:rsidRPr="00CB137E">
        <w:rPr>
          <w:rFonts w:ascii="Times New Roman" w:hAnsi="Times New Roman"/>
        </w:rPr>
        <w:t>i</w:t>
      </w:r>
      <w:r w:rsidRPr="00CB137E">
        <w:rPr>
          <w:rFonts w:ascii="Times New Roman" w:hAnsi="Times New Roman"/>
        </w:rPr>
        <w:t xml:space="preserve"> dynamiczn</w:t>
      </w:r>
      <w:r w:rsidR="0021069C" w:rsidRPr="00CB137E">
        <w:rPr>
          <w:rFonts w:ascii="Times New Roman" w:hAnsi="Times New Roman"/>
        </w:rPr>
        <w:t>ej układu</w:t>
      </w:r>
      <w:r w:rsidRPr="00CB137E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CB137E">
        <w:rPr>
          <w:rFonts w:ascii="Times New Roman" w:hAnsi="Times New Roman"/>
        </w:rPr>
        <w:t xml:space="preserve"> dobrać</w:t>
      </w:r>
      <w:r w:rsidRPr="00CB137E">
        <w:rPr>
          <w:rFonts w:ascii="Times New Roman" w:hAnsi="Times New Roman"/>
        </w:rPr>
        <w:t xml:space="preserve"> regulator, który może uzyskać dobrą dynamikę przy bardzo mały</w:t>
      </w:r>
      <w:r w:rsidR="00B30A82" w:rsidRPr="00CB137E">
        <w:rPr>
          <w:rFonts w:ascii="Times New Roman" w:hAnsi="Times New Roman"/>
        </w:rPr>
        <w:t>m przesterowaniu</w:t>
      </w:r>
      <w:r w:rsidRPr="00CB137E">
        <w:rPr>
          <w:rFonts w:ascii="Times New Roman" w:hAnsi="Times New Roman"/>
        </w:rPr>
        <w:t>.</w:t>
      </w:r>
    </w:p>
    <w:p w14:paraId="398560C5" w14:textId="4F5C83E2" w:rsidR="0046036D" w:rsidRPr="00CB137E" w:rsidRDefault="0046036D" w:rsidP="00701EEA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CB137E">
        <w:rPr>
          <w:rFonts w:ascii="Times New Roman" w:hAnsi="Times New Roman"/>
        </w:rPr>
        <w:t>wartoś</w:t>
      </w:r>
      <w:r w:rsidR="00EB64D1" w:rsidRPr="00CB137E">
        <w:rPr>
          <w:rFonts w:ascii="Times New Roman" w:hAnsi="Times New Roman"/>
        </w:rPr>
        <w:t>ci</w:t>
      </w:r>
      <w:r w:rsidR="008D532A" w:rsidRPr="00CB137E">
        <w:rPr>
          <w:rFonts w:ascii="Times New Roman" w:hAnsi="Times New Roman"/>
        </w:rPr>
        <w:t xml:space="preserve"> znamionow</w:t>
      </w:r>
      <w:r w:rsidR="00EB64D1" w:rsidRPr="00CB137E">
        <w:rPr>
          <w:rFonts w:ascii="Times New Roman" w:hAnsi="Times New Roman"/>
        </w:rPr>
        <w:t>ej</w:t>
      </w:r>
      <w:r w:rsidR="008D532A" w:rsidRPr="00CB137E">
        <w:rPr>
          <w:rFonts w:ascii="Times New Roman" w:hAnsi="Times New Roman"/>
        </w:rPr>
        <w:t xml:space="preserve"> </w:t>
      </w:r>
      <w:r w:rsidRPr="00CB137E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CB137E" w:rsidRDefault="0046036D" w:rsidP="0046036D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CB137E">
        <w:rPr>
          <w:rFonts w:ascii="Times New Roman" w:hAnsi="Times New Roman"/>
        </w:rPr>
        <w:t>uszkodzeniu</w:t>
      </w:r>
      <w:r w:rsidRPr="00CB137E">
        <w:rPr>
          <w:rFonts w:ascii="Times New Roman" w:hAnsi="Times New Roman"/>
        </w:rPr>
        <w:t>.</w:t>
      </w:r>
    </w:p>
    <w:p w14:paraId="0A206F26" w14:textId="77777777" w:rsidR="00701EEA" w:rsidRPr="00CB137E" w:rsidRDefault="00701EEA" w:rsidP="00701EEA">
      <w:pPr>
        <w:rPr>
          <w:rFonts w:ascii="Times New Roman" w:hAnsi="Times New Roman"/>
        </w:rPr>
      </w:pPr>
    </w:p>
    <w:p w14:paraId="65BD8E09" w14:textId="77777777" w:rsidR="00144A6B" w:rsidRPr="00CB137E" w:rsidRDefault="00144A6B" w:rsidP="00701EEA">
      <w:pPr>
        <w:rPr>
          <w:rFonts w:ascii="Times New Roman" w:hAnsi="Times New Roman"/>
        </w:rPr>
      </w:pPr>
    </w:p>
    <w:p w14:paraId="05F57139" w14:textId="3EF49D14" w:rsidR="006609FD" w:rsidRPr="00CB137E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6344860"/>
      <w:r w:rsidRPr="00CB137E">
        <w:rPr>
          <w:rFonts w:ascii="Times New Roman" w:hAnsi="Times New Roman" w:cs="Times New Roman"/>
        </w:rPr>
        <w:lastRenderedPageBreak/>
        <w:t xml:space="preserve">5. </w:t>
      </w:r>
      <w:r w:rsidR="006609FD" w:rsidRPr="00CB137E">
        <w:rPr>
          <w:rFonts w:ascii="Times New Roman" w:hAnsi="Times New Roman" w:cs="Times New Roman"/>
        </w:rPr>
        <w:t xml:space="preserve">Wyznaczenie parametrów </w:t>
      </w:r>
      <w:commentRangeStart w:id="26"/>
      <w:r w:rsidR="006609FD" w:rsidRPr="00CB137E">
        <w:rPr>
          <w:rFonts w:ascii="Times New Roman" w:hAnsi="Times New Roman" w:cs="Times New Roman"/>
        </w:rPr>
        <w:t>regulatorów</w:t>
      </w:r>
      <w:bookmarkEnd w:id="24"/>
      <w:bookmarkEnd w:id="25"/>
      <w:commentRangeEnd w:id="26"/>
      <w:r w:rsidR="00041435" w:rsidRPr="00CB137E">
        <w:rPr>
          <w:rStyle w:val="Odwoaniedokomentarza"/>
          <w:rFonts w:ascii="Times New Roman" w:eastAsiaTheme="minorHAnsi" w:hAnsi="Times New Roman" w:cs="Times New Roman"/>
          <w:b w:val="0"/>
        </w:rPr>
        <w:commentReference w:id="26"/>
      </w:r>
    </w:p>
    <w:p w14:paraId="6F8B9F4F" w14:textId="77777777" w:rsidR="00F84971" w:rsidRPr="00CB137E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CB137E" w:rsidRDefault="00222952" w:rsidP="00B80A32">
      <w:pPr>
        <w:pStyle w:val="Nagwek2"/>
        <w:rPr>
          <w:rFonts w:ascii="Times New Roman" w:hAnsi="Times New Roman" w:cs="Times New Roman"/>
        </w:rPr>
      </w:pPr>
      <w:bookmarkStart w:id="27" w:name="_Toc103705840"/>
      <w:bookmarkStart w:id="28" w:name="_Toc166344861"/>
      <w:r w:rsidRPr="00CB137E">
        <w:rPr>
          <w:rFonts w:ascii="Times New Roman" w:hAnsi="Times New Roman" w:cs="Times New Roman"/>
        </w:rPr>
        <w:t xml:space="preserve">5.1. Założenia </w:t>
      </w:r>
      <w:r w:rsidR="00B80A32" w:rsidRPr="00CB137E">
        <w:rPr>
          <w:rFonts w:ascii="Times New Roman" w:hAnsi="Times New Roman" w:cs="Times New Roman"/>
        </w:rPr>
        <w:t>przyjęte przy doborze regulatora prądu</w:t>
      </w:r>
      <w:bookmarkEnd w:id="27"/>
      <w:bookmarkEnd w:id="28"/>
    </w:p>
    <w:p w14:paraId="22840A61" w14:textId="1A3DEF73" w:rsidR="00BC59BE" w:rsidRPr="00CB137E" w:rsidRDefault="00BC59BE" w:rsidP="00B80A32">
      <w:pPr>
        <w:rPr>
          <w:rFonts w:ascii="Times New Roman" w:eastAsiaTheme="majorEastAsia" w:hAnsi="Times New Roman"/>
        </w:rPr>
      </w:pPr>
      <w:r w:rsidRPr="00CB137E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CB137E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CB137E" w:rsidRDefault="00AE76A6" w:rsidP="00B80A32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Wzmocnienie przekształtnika tyrystorowego:</w:t>
      </w:r>
    </w:p>
    <w:p w14:paraId="3D4403A5" w14:textId="77777777" w:rsidR="00A32A30" w:rsidRPr="00CB137E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6BFD8A5C" w14:textId="4BF782C8" w:rsidR="00A32A30" w:rsidRPr="00CB137E" w:rsidRDefault="00596C6C" w:rsidP="00A32A30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CB137E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CB137E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CB137E" w:rsidRDefault="00753745" w:rsidP="00144A6B">
      <w:pPr>
        <w:pStyle w:val="Nagwek2"/>
        <w:rPr>
          <w:rFonts w:ascii="Times New Roman" w:hAnsi="Times New Roman" w:cs="Times New Roman"/>
        </w:rPr>
      </w:pPr>
      <w:bookmarkStart w:id="29" w:name="_Toc103705841"/>
      <w:bookmarkStart w:id="30" w:name="_Toc166344862"/>
      <w:r w:rsidRPr="00CB137E">
        <w:rPr>
          <w:rFonts w:ascii="Times New Roman" w:hAnsi="Times New Roman" w:cs="Times New Roman"/>
        </w:rPr>
        <w:t xml:space="preserve">5.2. </w:t>
      </w:r>
      <w:r w:rsidR="009D2FE1" w:rsidRPr="00CB137E">
        <w:rPr>
          <w:rFonts w:ascii="Times New Roman" w:hAnsi="Times New Roman" w:cs="Times New Roman"/>
        </w:rPr>
        <w:t xml:space="preserve">Dobór parametrów regulatora prądu </w:t>
      </w:r>
      <w:r w:rsidR="00A12719" w:rsidRPr="00CB137E">
        <w:rPr>
          <w:rFonts w:ascii="Times New Roman" w:hAnsi="Times New Roman" w:cs="Times New Roman"/>
        </w:rPr>
        <w:t xml:space="preserve">(regulator PI) </w:t>
      </w:r>
      <w:bookmarkEnd w:id="29"/>
      <w:bookmarkEnd w:id="30"/>
    </w:p>
    <w:p w14:paraId="6A168782" w14:textId="05BB66BE" w:rsidR="00DB25E8" w:rsidRPr="00CB137E" w:rsidRDefault="00CB4C60" w:rsidP="00EB22B1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CB137E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CB137E" w:rsidRDefault="00CB4C60" w:rsidP="001831D4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71FAA352" w14:textId="0D2FC98F" w:rsidR="00CB4C60" w:rsidRPr="00CB137E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CB137E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CB137E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CB137E" w:rsidRDefault="00CB4C60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CB137E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CB137E" w:rsidRDefault="00CB4C60" w:rsidP="001831D4">
      <w:pPr>
        <w:rPr>
          <w:rFonts w:ascii="Times New Roman" w:eastAsiaTheme="minorEastAsia" w:hAnsi="Times New Roman"/>
        </w:rPr>
      </w:pPr>
      <w:r w:rsidRPr="00CB137E">
        <w:rPr>
          <w:rFonts w:ascii="Times New Roman" w:hAnsi="Times New Roman"/>
        </w:rPr>
        <w:t xml:space="preserve">Następnie wyznaczamy parametry </w:t>
      </w:r>
      <w:r w:rsidRPr="00CB137E">
        <w:rPr>
          <w:rFonts w:ascii="Times New Roman" w:eastAsiaTheme="minorEastAsia" w:hAnsi="Times New Roman"/>
        </w:rPr>
        <w:t>B</w:t>
      </w:r>
      <w:r w:rsidRPr="00CB137E">
        <w:rPr>
          <w:rFonts w:ascii="Times New Roman" w:eastAsiaTheme="minorEastAsia" w:hAnsi="Times New Roman"/>
          <w:vertAlign w:val="subscript"/>
        </w:rPr>
        <w:t>1</w:t>
      </w:r>
      <w:r w:rsidRPr="00CB137E">
        <w:rPr>
          <w:rFonts w:ascii="Times New Roman" w:eastAsiaTheme="minorEastAsia" w:hAnsi="Times New Roman"/>
        </w:rPr>
        <w:t xml:space="preserve"> i T</w:t>
      </w:r>
      <w:r w:rsidRPr="00CB137E">
        <w:rPr>
          <w:rFonts w:ascii="Times New Roman" w:eastAsiaTheme="minorEastAsia" w:hAnsi="Times New Roman"/>
          <w:vertAlign w:val="subscript"/>
        </w:rPr>
        <w:t>1</w:t>
      </w:r>
      <w:r w:rsidRPr="00CB137E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CB137E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7A7B00FB" w:rsidR="00CB4C60" w:rsidRPr="00CB137E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94</m:t>
          </m:r>
        </m:oMath>
      </m:oMathPara>
    </w:p>
    <w:p w14:paraId="4C6226EB" w14:textId="41BD6B6E" w:rsidR="00CB4C60" w:rsidRPr="00CB137E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0375</m:t>
          </m:r>
        </m:oMath>
      </m:oMathPara>
    </w:p>
    <w:p w14:paraId="2C9BFBDB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CB137E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CB137E" w:rsidRDefault="00E00239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4766B00" w:rsidR="00E00239" w:rsidRPr="00CB137E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0.0094</m:t>
          </m:r>
          <m:r>
            <w:rPr>
              <w:rFonts w:ascii="Cambria Math" w:hAnsi="Cambria Math"/>
            </w:rPr>
            <m:t>, V=</m:t>
          </m:r>
          <m:r>
            <w:rPr>
              <w:rFonts w:ascii="Cambria Math" w:hAnsi="Cambria Math"/>
            </w:rPr>
            <m:t>7.121</m:t>
          </m:r>
        </m:oMath>
      </m:oMathPara>
    </w:p>
    <w:p w14:paraId="59F88F61" w14:textId="5D2AD56D" w:rsidR="00E00239" w:rsidRPr="00CB137E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0.0094</m:t>
              </m:r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7.121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CB137E" w:rsidRDefault="00E00239" w:rsidP="00CB4C60">
      <w:pPr>
        <w:rPr>
          <w:rFonts w:ascii="Times New Roman" w:eastAsiaTheme="minorEastAsia" w:hAnsi="Times New Roman"/>
        </w:rPr>
      </w:pPr>
      <w:r w:rsidRPr="00CB137E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CB137E">
        <w:rPr>
          <w:rFonts w:ascii="Times New Roman" w:eastAsiaTheme="minorEastAsia" w:hAnsi="Times New Roman"/>
          <w:vertAlign w:val="subscript"/>
        </w:rPr>
        <w:t>z0</w:t>
      </w:r>
      <w:r w:rsidRPr="00CB137E">
        <w:rPr>
          <w:rFonts w:ascii="Times New Roman" w:eastAsiaTheme="minorEastAsia" w:hAnsi="Times New Roman"/>
        </w:rPr>
        <w:t xml:space="preserve"> potrzebne w późniejszej części projektu:</w:t>
      </w:r>
    </w:p>
    <w:p w14:paraId="62EEBEF1" w14:textId="64F7D2C4" w:rsidR="00E00239" w:rsidRPr="00CB137E" w:rsidRDefault="00000000" w:rsidP="00E0023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177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521</m:t>
          </m:r>
          <m:r>
            <w:rPr>
              <w:rFonts w:ascii="Cambria Math" w:eastAsiaTheme="minorEastAsia" w:hAnsi="Cambria Math"/>
            </w:rPr>
            <m:t>[V]</m:t>
          </m:r>
        </m:oMath>
      </m:oMathPara>
    </w:p>
    <w:p w14:paraId="47D94117" w14:textId="77777777" w:rsidR="00CB4C60" w:rsidRPr="00CB137E" w:rsidRDefault="00CB4C60" w:rsidP="00CB4C60">
      <w:pPr>
        <w:rPr>
          <w:rFonts w:ascii="Times New Roman" w:eastAsiaTheme="minorEastAsia" w:hAnsi="Times New Roman"/>
        </w:rPr>
      </w:pPr>
    </w:p>
    <w:p w14:paraId="27DF479D" w14:textId="7109895A" w:rsidR="007B36C2" w:rsidRPr="00CB137E" w:rsidRDefault="00010E7E" w:rsidP="007B36C2">
      <w:pPr>
        <w:pStyle w:val="Nagwek2"/>
        <w:rPr>
          <w:rFonts w:ascii="Times New Roman" w:hAnsi="Times New Roman" w:cs="Times New Roman"/>
        </w:rPr>
      </w:pPr>
      <w:bookmarkStart w:id="31" w:name="_Toc103705842"/>
      <w:bookmarkStart w:id="32" w:name="_Toc166344863"/>
      <w:r w:rsidRPr="00CB137E">
        <w:rPr>
          <w:rFonts w:ascii="Times New Roman" w:hAnsi="Times New Roman" w:cs="Times New Roman"/>
        </w:rPr>
        <w:t xml:space="preserve">5.3. </w:t>
      </w:r>
      <w:bookmarkEnd w:id="31"/>
      <w:bookmarkEnd w:id="32"/>
      <w:r w:rsidR="0025515C" w:rsidRPr="00CB137E">
        <w:rPr>
          <w:rFonts w:ascii="Times New Roman" w:hAnsi="Times New Roman" w:cs="Times New Roman"/>
        </w:rPr>
        <w:t>Dobór parametrów regulatora prędkości (regulator PI)</w:t>
      </w:r>
    </w:p>
    <w:p w14:paraId="0AE5CDA5" w14:textId="38826E37" w:rsidR="00AF2A57" w:rsidRPr="00CB137E" w:rsidRDefault="006F0A0A" w:rsidP="00AF2A57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CB137E">
        <w:rPr>
          <w:rFonts w:ascii="Times New Roman" w:hAnsi="Times New Roman"/>
        </w:rPr>
        <w:t xml:space="preserve">dokonujemy aproksymacji elementów inercyjnych </w:t>
      </w:r>
      <w:r w:rsidRPr="00CB137E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CB137E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CB137E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2084DEBE" w:rsidR="0025515C" w:rsidRPr="00CB137E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74.7579</m:t>
          </m:r>
        </m:oMath>
      </m:oMathPara>
    </w:p>
    <w:p w14:paraId="19D4E799" w14:textId="77777777" w:rsidR="0025515C" w:rsidRPr="00CB137E" w:rsidRDefault="0025515C" w:rsidP="0025515C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Gdzie:</w:t>
      </w:r>
    </w:p>
    <w:p w14:paraId="17C5AADB" w14:textId="1FC8FF73" w:rsidR="0025515C" w:rsidRPr="00CB137E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0.86</m:t>
          </m:r>
          <m:r>
            <w:rPr>
              <w:rFonts w:ascii="Cambria Math" w:hAnsi="Cambria Math"/>
            </w:rPr>
            <m:t>2</m:t>
          </m:r>
        </m:oMath>
      </m:oMathPara>
    </w:p>
    <w:p w14:paraId="428B5D8F" w14:textId="74AB76AC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>Po podstawieniu, transmitancja regulatora wynosi:</w:t>
      </w:r>
    </w:p>
    <w:p w14:paraId="65501FAB" w14:textId="30B9235D" w:rsidR="0025515C" w:rsidRPr="00CB137E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10,7651</m:t>
              </m:r>
              <m:r>
                <w:rPr>
                  <w:rFonts w:ascii="Cambria Math" w:hAnsi="Cambria Math"/>
                </w:rPr>
                <m:t>s+</m:t>
              </m:r>
              <m:r>
                <w:rPr>
                  <w:rFonts w:ascii="Cambria Math" w:hAnsi="Cambria Math"/>
                </w:rPr>
                <m:t>74,7579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CB137E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CB137E" w:rsidRDefault="0025515C" w:rsidP="000D6DA6">
      <w:pPr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CB137E">
        <w:rPr>
          <w:rFonts w:ascii="Times New Roman" w:hAnsi="Times New Roman"/>
        </w:rPr>
        <w:t>Simulink</w:t>
      </w:r>
      <w:proofErr w:type="spellEnd"/>
      <w:r w:rsidR="00714202" w:rsidRPr="00CB137E">
        <w:rPr>
          <w:rFonts w:ascii="Times New Roman" w:hAnsi="Times New Roman"/>
        </w:rPr>
        <w:t xml:space="preserve">. </w:t>
      </w:r>
    </w:p>
    <w:p w14:paraId="6B297631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40089C4F" w:rsidR="0014431B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9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Model napędu w </w:t>
      </w:r>
      <w:proofErr w:type="spellStart"/>
      <w:r w:rsidRPr="00CB137E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CB137E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28DF6FD1" w:rsidR="00F84971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10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CB137E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CB137E" w:rsidRDefault="00F84971" w:rsidP="00F84971">
      <w:pPr>
        <w:keepNext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4D7275D5" w:rsidR="00F84971" w:rsidRPr="00CB137E" w:rsidRDefault="00F84971" w:rsidP="00F84971">
      <w:pPr>
        <w:pStyle w:val="Legenda"/>
        <w:jc w:val="center"/>
        <w:rPr>
          <w:rFonts w:ascii="Times New Roman" w:hAnsi="Times New Roman"/>
        </w:rPr>
      </w:pPr>
      <w:r w:rsidRPr="00CB137E">
        <w:rPr>
          <w:rFonts w:ascii="Times New Roman" w:hAnsi="Times New Roman"/>
        </w:rPr>
        <w:t xml:space="preserve">Rysunek </w:t>
      </w:r>
      <w:r w:rsidRPr="00CB137E">
        <w:rPr>
          <w:rFonts w:ascii="Times New Roman" w:hAnsi="Times New Roman"/>
        </w:rPr>
        <w:fldChar w:fldCharType="begin"/>
      </w:r>
      <w:r w:rsidRPr="00CB137E">
        <w:rPr>
          <w:rFonts w:ascii="Times New Roman" w:hAnsi="Times New Roman"/>
        </w:rPr>
        <w:instrText xml:space="preserve"> SEQ Rysunek \* ARABIC </w:instrText>
      </w:r>
      <w:r w:rsidRPr="00CB137E">
        <w:rPr>
          <w:rFonts w:ascii="Times New Roman" w:hAnsi="Times New Roman"/>
        </w:rPr>
        <w:fldChar w:fldCharType="separate"/>
      </w:r>
      <w:r w:rsidR="008E7B1E">
        <w:rPr>
          <w:rFonts w:ascii="Times New Roman" w:hAnsi="Times New Roman"/>
          <w:noProof/>
        </w:rPr>
        <w:t>11</w:t>
      </w:r>
      <w:r w:rsidRPr="00CB137E">
        <w:rPr>
          <w:rFonts w:ascii="Times New Roman" w:hAnsi="Times New Roman"/>
        </w:rPr>
        <w:fldChar w:fldCharType="end"/>
      </w:r>
      <w:r w:rsidRPr="00CB137E">
        <w:rPr>
          <w:rFonts w:ascii="Times New Roman" w:hAnsi="Times New Roman"/>
        </w:rPr>
        <w:t xml:space="preserve"> Regulator momentu i prądu</w:t>
      </w:r>
    </w:p>
    <w:p w14:paraId="00CB60DA" w14:textId="0877A9D0" w:rsidR="00397BCA" w:rsidRPr="00CB137E" w:rsidRDefault="00397BCA" w:rsidP="006E16CD">
      <w:pPr>
        <w:pStyle w:val="Nagwek1"/>
        <w:rPr>
          <w:rFonts w:ascii="Times New Roman" w:hAnsi="Times New Roman" w:cs="Times New Roman"/>
        </w:rPr>
      </w:pPr>
      <w:bookmarkStart w:id="33" w:name="_Toc103705851"/>
      <w:bookmarkStart w:id="34" w:name="_Toc166344865"/>
      <w:bookmarkStart w:id="35" w:name="_Toc103705846"/>
      <w:r w:rsidRPr="00CB137E">
        <w:rPr>
          <w:rFonts w:ascii="Times New Roman" w:hAnsi="Times New Roman" w:cs="Times New Roman"/>
        </w:rPr>
        <w:lastRenderedPageBreak/>
        <w:t>6. Symulacje rozruchu silnika</w:t>
      </w:r>
      <w:bookmarkEnd w:id="33"/>
      <w:bookmarkEnd w:id="34"/>
    </w:p>
    <w:p w14:paraId="14DC0243" w14:textId="52625FE1" w:rsidR="00397BCA" w:rsidRPr="00CB137E" w:rsidRDefault="007F551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Pr="00CB137E" w:rsidRDefault="00F9395A" w:rsidP="00397BCA">
      <w:pPr>
        <w:rPr>
          <w:rFonts w:ascii="Times New Roman" w:hAnsi="Times New Roman"/>
        </w:rPr>
      </w:pPr>
    </w:p>
    <w:p w14:paraId="5E5105AA" w14:textId="7BA08AB9" w:rsidR="00F9395A" w:rsidRPr="00CB137E" w:rsidRDefault="00A20407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Pr="00CB137E" w:rsidRDefault="00F9395A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Pr="00CB137E" w:rsidRDefault="00F9395A" w:rsidP="00397BCA">
      <w:pPr>
        <w:rPr>
          <w:rFonts w:ascii="Times New Roman" w:hAnsi="Times New Roman"/>
        </w:rPr>
      </w:pPr>
    </w:p>
    <w:p w14:paraId="46D3751F" w14:textId="67916628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Pr="00CB137E" w:rsidRDefault="00480AD3" w:rsidP="00397BCA">
      <w:pPr>
        <w:rPr>
          <w:rFonts w:ascii="Times New Roman" w:hAnsi="Times New Roman"/>
        </w:rPr>
      </w:pPr>
    </w:p>
    <w:p w14:paraId="28C922D1" w14:textId="4749834B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Pr="00CB137E" w:rsidRDefault="008F3ACE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Pr="00CB137E" w:rsidRDefault="00480AD3" w:rsidP="00397BCA">
      <w:pPr>
        <w:rPr>
          <w:rFonts w:ascii="Times New Roman" w:hAnsi="Times New Roman"/>
        </w:rPr>
      </w:pPr>
      <w:r w:rsidRPr="00CB137E">
        <w:rPr>
          <w:rFonts w:ascii="Times New Roman" w:hAnsi="Times New Roman"/>
          <w:noProof/>
        </w:rPr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CB137E" w:rsidRDefault="007F5513" w:rsidP="00397BCA">
      <w:pPr>
        <w:rPr>
          <w:rFonts w:ascii="Times New Roman" w:hAnsi="Times New Roman"/>
        </w:rPr>
      </w:pPr>
    </w:p>
    <w:p w14:paraId="17EFBDB7" w14:textId="177AF3C8" w:rsidR="00534E0C" w:rsidRPr="00CB137E" w:rsidRDefault="00397BCA" w:rsidP="006E16CD">
      <w:pPr>
        <w:pStyle w:val="Nagwek1"/>
        <w:rPr>
          <w:rFonts w:ascii="Times New Roman" w:hAnsi="Times New Roman" w:cs="Times New Roman"/>
        </w:rPr>
      </w:pPr>
      <w:bookmarkStart w:id="36" w:name="_Toc166344866"/>
      <w:r w:rsidRPr="00CB137E">
        <w:rPr>
          <w:rFonts w:ascii="Times New Roman" w:hAnsi="Times New Roman" w:cs="Times New Roman"/>
        </w:rPr>
        <w:t>7</w:t>
      </w:r>
      <w:r w:rsidR="006E16CD" w:rsidRPr="00CB137E">
        <w:rPr>
          <w:rFonts w:ascii="Times New Roman" w:hAnsi="Times New Roman" w:cs="Times New Roman"/>
        </w:rPr>
        <w:t>.</w:t>
      </w:r>
      <w:r w:rsidRPr="00CB137E">
        <w:rPr>
          <w:rFonts w:ascii="Times New Roman" w:hAnsi="Times New Roman" w:cs="Times New Roman"/>
        </w:rPr>
        <w:t xml:space="preserve"> </w:t>
      </w:r>
      <w:r w:rsidR="00D67346" w:rsidRPr="00CB137E">
        <w:rPr>
          <w:rFonts w:ascii="Times New Roman" w:hAnsi="Times New Roman" w:cs="Times New Roman"/>
        </w:rPr>
        <w:t>C</w:t>
      </w:r>
      <w:r w:rsidR="0014431B" w:rsidRPr="00CB137E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CB137E">
        <w:rPr>
          <w:rFonts w:ascii="Times New Roman" w:hAnsi="Times New Roman" w:cs="Times New Roman"/>
        </w:rPr>
        <w:t>Nyquista</w:t>
      </w:r>
      <w:bookmarkEnd w:id="36"/>
      <w:proofErr w:type="spellEnd"/>
      <w:r w:rsidR="0014431B" w:rsidRPr="00CB137E">
        <w:rPr>
          <w:rFonts w:ascii="Times New Roman" w:hAnsi="Times New Roman" w:cs="Times New Roman"/>
        </w:rPr>
        <w:t xml:space="preserve"> </w:t>
      </w:r>
      <w:bookmarkEnd w:id="35"/>
    </w:p>
    <w:p w14:paraId="267D715C" w14:textId="1FC8CBDE" w:rsidR="008E7B1E" w:rsidRDefault="008E7B1E" w:rsidP="00DF5B62">
      <w:pPr>
        <w:rPr>
          <w:rFonts w:ascii="Times New Roman" w:hAnsi="Times New Roman"/>
          <w:noProof/>
        </w:rPr>
      </w:pPr>
      <w:r>
        <w:rPr>
          <w:rFonts w:ascii="Times New Roman" w:hAnsi="Times New Roman"/>
        </w:rPr>
        <w:t xml:space="preserve">Przy pomocy aplikacji w </w:t>
      </w:r>
      <w:proofErr w:type="spellStart"/>
      <w:r>
        <w:rPr>
          <w:rFonts w:ascii="Times New Roman" w:hAnsi="Times New Roman"/>
        </w:rPr>
        <w:t>Simulinku</w:t>
      </w:r>
      <w:proofErr w:type="spellEnd"/>
      <w:r>
        <w:rPr>
          <w:rFonts w:ascii="Times New Roman" w:hAnsi="Times New Roman"/>
        </w:rPr>
        <w:t xml:space="preserve"> o nazwie „</w:t>
      </w:r>
      <w:r w:rsidR="0061032F">
        <w:rPr>
          <w:rFonts w:ascii="Times New Roman" w:hAnsi="Times New Roman"/>
        </w:rPr>
        <w:t>M</w:t>
      </w:r>
      <w:r w:rsidRPr="008E7B1E">
        <w:rPr>
          <w:rFonts w:ascii="Times New Roman" w:hAnsi="Times New Roman"/>
        </w:rPr>
        <w:t xml:space="preserve">odel </w:t>
      </w:r>
      <w:proofErr w:type="spellStart"/>
      <w:r w:rsidR="0061032F">
        <w:rPr>
          <w:rFonts w:ascii="Times New Roman" w:hAnsi="Times New Roman"/>
        </w:rPr>
        <w:t>L</w:t>
      </w:r>
      <w:r w:rsidRPr="008E7B1E">
        <w:rPr>
          <w:rFonts w:ascii="Times New Roman" w:hAnsi="Times New Roman"/>
        </w:rPr>
        <w:t>inealizer</w:t>
      </w:r>
      <w:proofErr w:type="spellEnd"/>
      <w:r>
        <w:rPr>
          <w:rFonts w:ascii="Times New Roman" w:hAnsi="Times New Roman"/>
        </w:rPr>
        <w:t>” wygenerowaliśmy charakterystykę amplitudowo fazową (</w:t>
      </w:r>
      <w:proofErr w:type="spellStart"/>
      <w:r>
        <w:rPr>
          <w:rFonts w:ascii="Times New Roman" w:hAnsi="Times New Roman"/>
        </w:rPr>
        <w:t>Bode</w:t>
      </w:r>
      <w:proofErr w:type="spellEnd"/>
      <w:r>
        <w:rPr>
          <w:rFonts w:ascii="Times New Roman" w:hAnsi="Times New Roman"/>
        </w:rPr>
        <w:t>), która prezentuje się następująco:</w:t>
      </w:r>
      <w:r w:rsidRPr="008E7B1E">
        <w:rPr>
          <w:rFonts w:ascii="Times New Roman" w:hAnsi="Times New Roman"/>
          <w:noProof/>
        </w:rPr>
        <w:t xml:space="preserve"> </w:t>
      </w:r>
    </w:p>
    <w:p w14:paraId="667F96A2" w14:textId="77777777" w:rsidR="008E7B1E" w:rsidRDefault="008E7B1E" w:rsidP="008E7B1E">
      <w:pPr>
        <w:keepNext/>
        <w:jc w:val="center"/>
      </w:pPr>
      <w:r>
        <w:rPr>
          <w:rFonts w:ascii="Times New Roman" w:hAnsi="Times New Roman"/>
          <w:noProof/>
        </w:rPr>
        <w:drawing>
          <wp:inline distT="0" distB="0" distL="0" distR="0" wp14:anchorId="173D53FE" wp14:editId="40003AFA">
            <wp:extent cx="5753100" cy="3905250"/>
            <wp:effectExtent l="0" t="0" r="0" b="0"/>
            <wp:docPr id="121610964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9647" name="Obraz 1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BE0D" w14:textId="69F609BC" w:rsidR="00DF5B62" w:rsidRPr="00CB137E" w:rsidRDefault="008E7B1E" w:rsidP="008E7B1E">
      <w:pPr>
        <w:pStyle w:val="Legenda"/>
        <w:jc w:val="center"/>
        <w:rPr>
          <w:rFonts w:ascii="Times New Roman" w:hAnsi="Times New Roman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Charakterystyki Bodego</w:t>
      </w:r>
    </w:p>
    <w:p w14:paraId="62219127" w14:textId="77777777" w:rsidR="008E7B1E" w:rsidRDefault="008E7B1E" w:rsidP="007C45F2">
      <w:pPr>
        <w:rPr>
          <w:rFonts w:ascii="Times New Roman" w:hAnsi="Times New Roman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14:paraId="53CB8136" w14:textId="77777777" w:rsidTr="008E7B1E">
        <w:tc>
          <w:tcPr>
            <w:tcW w:w="4531" w:type="dxa"/>
            <w:vAlign w:val="center"/>
          </w:tcPr>
          <w:p w14:paraId="7F87BF90" w14:textId="77777777" w:rsidR="008E7B1E" w:rsidRDefault="008E7B1E" w:rsidP="008E7B1E">
            <w:pPr>
              <w:keepNext/>
              <w:jc w:val="center"/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2C9C447E" wp14:editId="01FC595D">
                  <wp:extent cx="1752600" cy="895350"/>
                  <wp:effectExtent l="0" t="0" r="0" b="0"/>
                  <wp:docPr id="717861069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119B9C3F" w:rsidR="008E7B1E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r>
              <w:t xml:space="preserve"> </w:t>
            </w:r>
            <w:r>
              <w:t xml:space="preserve">Punkt na charakterystyce </w:t>
            </w:r>
            <w:r>
              <w:t>amplitudowej</w:t>
            </w:r>
          </w:p>
        </w:tc>
        <w:tc>
          <w:tcPr>
            <w:tcW w:w="4531" w:type="dxa"/>
            <w:vAlign w:val="center"/>
          </w:tcPr>
          <w:p w14:paraId="2FC9517D" w14:textId="77777777" w:rsidR="008E7B1E" w:rsidRDefault="008E7B1E" w:rsidP="008E7B1E">
            <w:pPr>
              <w:keepNext/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2B12F55" wp14:editId="1271CAFD">
                  <wp:extent cx="1828800" cy="1085850"/>
                  <wp:effectExtent l="0" t="0" r="0" b="0"/>
                  <wp:docPr id="1721544420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47FDAD" w14:textId="7930701A" w:rsidR="008E7B1E" w:rsidRDefault="008E7B1E" w:rsidP="008E7B1E">
            <w:pPr>
              <w:pStyle w:val="Legenda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t xml:space="preserve"> Punkt na charakterystyce fazowej</w:t>
            </w:r>
          </w:p>
          <w:p w14:paraId="5321D3E9" w14:textId="1E6BFCAE" w:rsidR="008E7B1E" w:rsidRDefault="008E7B1E" w:rsidP="008E7B1E">
            <w:pPr>
              <w:jc w:val="center"/>
              <w:rPr>
                <w:rFonts w:ascii="Times New Roman" w:hAnsi="Times New Roman"/>
              </w:rPr>
            </w:pPr>
          </w:p>
        </w:tc>
      </w:tr>
    </w:tbl>
    <w:p w14:paraId="158A2509" w14:textId="137BBA8B" w:rsidR="008E7B1E" w:rsidRDefault="008E7B1E" w:rsidP="007C45F2">
      <w:pPr>
        <w:rPr>
          <w:rFonts w:ascii="Times New Roman" w:hAnsi="Times New Roman"/>
        </w:rPr>
      </w:pPr>
    </w:p>
    <w:p w14:paraId="5B37733F" w14:textId="426D08DE" w:rsidR="008E7B1E" w:rsidRDefault="008E7B1E" w:rsidP="007C45F2">
      <w:pPr>
        <w:rPr>
          <w:rFonts w:ascii="Times New Roman" w:hAnsi="Times New Roman"/>
        </w:rPr>
      </w:pPr>
      <w:r>
        <w:rPr>
          <w:rFonts w:ascii="Times New Roman" w:hAnsi="Times New Roman"/>
        </w:rPr>
        <w:t>Zaznaczone punkty na charakterystyce mają parametry przedstawione na rysunkach powyżej</w:t>
      </w:r>
      <w:r w:rsidR="0045288F">
        <w:rPr>
          <w:rFonts w:ascii="Times New Roman" w:hAnsi="Times New Roman"/>
        </w:rPr>
        <w:t>, w związku z czym zapas modułu i fazy wynosi odpowiednio:</w:t>
      </w:r>
    </w:p>
    <w:p w14:paraId="24C596D1" w14:textId="77777777" w:rsidR="0045288F" w:rsidRPr="0045288F" w:rsidRDefault="0045288F" w:rsidP="007C45F2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λ=4,46 dB </m:t>
          </m:r>
        </m:oMath>
      </m:oMathPara>
    </w:p>
    <w:p w14:paraId="6FE39195" w14:textId="35E9E322" w:rsidR="0045288F" w:rsidRDefault="0045288F" w:rsidP="007C45F2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∆Φ=70,5°</m:t>
          </m:r>
        </m:oMath>
      </m:oMathPara>
    </w:p>
    <w:p w14:paraId="307D8137" w14:textId="77777777" w:rsidR="008E7B1E" w:rsidRDefault="008E7B1E" w:rsidP="007C45F2">
      <w:pPr>
        <w:rPr>
          <w:rFonts w:ascii="Times New Roman" w:hAnsi="Times New Roman"/>
        </w:rPr>
      </w:pPr>
    </w:p>
    <w:p w14:paraId="0D406B61" w14:textId="6EE24519" w:rsidR="008E7B1E" w:rsidRDefault="008E7B1E" w:rsidP="007C45F2">
      <w:pPr>
        <w:rPr>
          <w:rFonts w:ascii="Times New Roman" w:hAnsi="Times New Roman"/>
        </w:rPr>
      </w:pPr>
    </w:p>
    <w:p w14:paraId="499C57C2" w14:textId="77777777" w:rsidR="008E7B1E" w:rsidRDefault="008E7B1E" w:rsidP="007C45F2">
      <w:pPr>
        <w:rPr>
          <w:rFonts w:ascii="Times New Roman" w:hAnsi="Times New Roman"/>
        </w:rPr>
      </w:pPr>
    </w:p>
    <w:p w14:paraId="33459F13" w14:textId="573A6912" w:rsidR="00D9616E" w:rsidRPr="00CB137E" w:rsidRDefault="00D9616E" w:rsidP="007C45F2">
      <w:pPr>
        <w:rPr>
          <w:rFonts w:ascii="Times New Roman" w:hAnsi="Times New Roman"/>
        </w:rPr>
      </w:pPr>
    </w:p>
    <w:sectPr w:rsidR="00D9616E" w:rsidRPr="00CB137E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6" w:author="Jakub Cios" w:date="2024-05-11T18:36:00Z" w:initials="RC">
    <w:p w14:paraId="138890D8" w14:textId="77777777" w:rsidR="00AE54C1" w:rsidRDefault="00041435" w:rsidP="00AE54C1">
      <w:pPr>
        <w:pStyle w:val="Tekstkomentarza"/>
        <w:jc w:val="left"/>
      </w:pPr>
      <w:r>
        <w:rPr>
          <w:rStyle w:val="Odwoaniedokomentarza"/>
        </w:rPr>
        <w:annotationRef/>
      </w:r>
      <w:r w:rsidR="00AE54C1">
        <w:t>Stąd, aż do końca punktu 5ego zmiany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8890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5A43535" w16cex:dateUtc="2024-05-11T16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8890D8" w16cid:durableId="75A435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7581D8" w14:textId="77777777" w:rsidR="006E2C3E" w:rsidRDefault="006E2C3E" w:rsidP="003E7185">
      <w:pPr>
        <w:spacing w:before="0" w:after="0" w:line="240" w:lineRule="auto"/>
      </w:pPr>
      <w:r>
        <w:separator/>
      </w:r>
    </w:p>
  </w:endnote>
  <w:endnote w:type="continuationSeparator" w:id="0">
    <w:p w14:paraId="020370FE" w14:textId="77777777" w:rsidR="006E2C3E" w:rsidRDefault="006E2C3E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322EF29A" w14:textId="77777777" w:rsidR="006E2C3E" w:rsidRDefault="006E2C3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1D54E" w14:textId="77777777" w:rsidR="006E2C3E" w:rsidRDefault="006E2C3E" w:rsidP="003E7185">
      <w:pPr>
        <w:spacing w:before="0" w:after="0" w:line="240" w:lineRule="auto"/>
      </w:pPr>
      <w:r>
        <w:separator/>
      </w:r>
    </w:p>
  </w:footnote>
  <w:footnote w:type="continuationSeparator" w:id="0">
    <w:p w14:paraId="2F9B4C31" w14:textId="77777777" w:rsidR="006E2C3E" w:rsidRDefault="006E2C3E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2D5D07B8" w14:textId="77777777" w:rsidR="006E2C3E" w:rsidRDefault="006E2C3E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kub Cios">
    <w15:presenceInfo w15:providerId="AD" w15:userId="S::jcios@student.agh.edu.pl::6dd8e928-b8ac-4435-bc46-3580721567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032F"/>
    <w:rsid w:val="006122A9"/>
    <w:rsid w:val="00613A64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202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7922"/>
    <w:rsid w:val="00D31A06"/>
    <w:rsid w:val="00D3237C"/>
    <w:rsid w:val="00D32C8C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20</Pages>
  <Words>1979</Words>
  <Characters>11874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Maciej Duda</cp:lastModifiedBy>
  <cp:revision>40</cp:revision>
  <cp:lastPrinted>2022-05-17T20:59:00Z</cp:lastPrinted>
  <dcterms:created xsi:type="dcterms:W3CDTF">2022-05-17T20:55:00Z</dcterms:created>
  <dcterms:modified xsi:type="dcterms:W3CDTF">2024-05-20T16:03:00Z</dcterms:modified>
</cp:coreProperties>
</file>