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45448" w14:textId="7CC99BC0" w:rsidR="00AD2379" w:rsidRPr="00521A8D" w:rsidRDefault="00B87C2A" w:rsidP="00FC31B8">
      <w:pPr>
        <w:keepNext/>
        <w:rPr>
          <w:rFonts w:ascii="Times New Roman" w:hAnsi="Times New Roman"/>
          <w:b/>
        </w:rPr>
      </w:pPr>
      <w:bookmarkStart w:id="0" w:name="_Hlk103702745"/>
      <w:bookmarkEnd w:id="0"/>
      <w:r w:rsidRPr="00521A8D">
        <w:rPr>
          <w:rFonts w:ascii="Times New Roman" w:hAnsi="Times New Roman"/>
          <w:noProof/>
        </w:rPr>
        <w:drawing>
          <wp:inline distT="0" distB="0" distL="0" distR="0" wp14:anchorId="0C746892" wp14:editId="6AA8BE13">
            <wp:extent cx="5760720" cy="5760720"/>
            <wp:effectExtent l="0" t="0" r="0" b="0"/>
            <wp:docPr id="2" name="Obraz 2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189C" w14:textId="0BA808A6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40"/>
          <w:szCs w:val="40"/>
        </w:rPr>
      </w:pPr>
      <w:r w:rsidRPr="00521A8D">
        <w:rPr>
          <w:rFonts w:ascii="Times New Roman" w:hAnsi="Times New Roman"/>
          <w:b/>
          <w:bCs w:val="0"/>
          <w:sz w:val="40"/>
          <w:szCs w:val="40"/>
        </w:rPr>
        <w:t>PROJEKT</w:t>
      </w:r>
    </w:p>
    <w:p w14:paraId="1CD58E38" w14:textId="2644700D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  <w:r w:rsidRPr="00521A8D">
        <w:rPr>
          <w:rFonts w:ascii="Times New Roman" w:hAnsi="Times New Roman"/>
          <w:b/>
          <w:bCs w:val="0"/>
          <w:sz w:val="32"/>
          <w:szCs w:val="32"/>
        </w:rPr>
        <w:t>Kaskadowa struktura regulacji napędu prądu stałego</w:t>
      </w:r>
    </w:p>
    <w:p w14:paraId="18C8463D" w14:textId="77777777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6344E12A" w14:textId="77777777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1BDFA718" w14:textId="2294F79E" w:rsidR="006C2F3F" w:rsidRPr="00521A8D" w:rsidRDefault="006C2F3F" w:rsidP="006C2F3F">
      <w:pPr>
        <w:keepNext/>
        <w:jc w:val="right"/>
        <w:rPr>
          <w:rFonts w:ascii="Times New Roman" w:hAnsi="Times New Roman"/>
          <w:b/>
          <w:bCs w:val="0"/>
          <w:sz w:val="32"/>
          <w:szCs w:val="32"/>
        </w:rPr>
      </w:pP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  <w:t>Autorzy:</w:t>
      </w:r>
    </w:p>
    <w:p w14:paraId="659516B8" w14:textId="394A2681" w:rsidR="006C2F3F" w:rsidRPr="00521A8D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521A8D">
        <w:rPr>
          <w:rFonts w:ascii="Times New Roman" w:hAnsi="Times New Roman"/>
          <w:sz w:val="32"/>
          <w:szCs w:val="32"/>
        </w:rPr>
        <w:t>Jakub Cios</w:t>
      </w:r>
    </w:p>
    <w:p w14:paraId="74C27236" w14:textId="10A77426" w:rsidR="006C2F3F" w:rsidRPr="00521A8D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521A8D">
        <w:rPr>
          <w:rFonts w:ascii="Times New Roman" w:hAnsi="Times New Roman"/>
          <w:sz w:val="32"/>
          <w:szCs w:val="32"/>
        </w:rPr>
        <w:t>Maciej Duda</w:t>
      </w:r>
    </w:p>
    <w:p w14:paraId="4F97671C" w14:textId="77777777" w:rsidR="00AD2379" w:rsidRPr="00521A8D" w:rsidRDefault="00AD2379">
      <w:pPr>
        <w:rPr>
          <w:rFonts w:ascii="Times New Roman" w:hAnsi="Times New Roman"/>
        </w:rPr>
      </w:pPr>
    </w:p>
    <w:p w14:paraId="03FF49DA" w14:textId="2BB86851" w:rsidR="00025B72" w:rsidRPr="00521A8D" w:rsidRDefault="00025B72" w:rsidP="00D31A06">
      <w:pPr>
        <w:pStyle w:val="Wikszepunkty"/>
        <w:numPr>
          <w:ilvl w:val="0"/>
          <w:numId w:val="0"/>
        </w:numPr>
        <w:rPr>
          <w:rFonts w:ascii="Times New Roman" w:hAnsi="Times New Roman"/>
        </w:rPr>
      </w:pPr>
    </w:p>
    <w:sdt>
      <w:sdtPr>
        <w:rPr>
          <w:rFonts w:ascii="Times New Roman" w:eastAsiaTheme="minorHAnsi" w:hAnsi="Times New Roman" w:cs="Times New Roman"/>
          <w:bCs/>
          <w:color w:val="auto"/>
          <w:sz w:val="24"/>
          <w:szCs w:val="24"/>
          <w:lang w:eastAsia="en-US"/>
        </w:rPr>
        <w:id w:val="246792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9FF0D" w14:textId="6E051553" w:rsidR="003A76BA" w:rsidRPr="00521A8D" w:rsidRDefault="003A76BA">
          <w:pPr>
            <w:pStyle w:val="Nagwekspisutreci"/>
            <w:rPr>
              <w:rFonts w:ascii="Times New Roman" w:hAnsi="Times New Roman" w:cs="Times New Roman"/>
            </w:rPr>
          </w:pPr>
          <w:r w:rsidRPr="00521A8D">
            <w:rPr>
              <w:rFonts w:ascii="Times New Roman" w:hAnsi="Times New Roman" w:cs="Times New Roman"/>
            </w:rPr>
            <w:t>Spis treści</w:t>
          </w:r>
        </w:p>
        <w:p w14:paraId="312708B2" w14:textId="7F88AD24" w:rsidR="002B32F6" w:rsidRDefault="003A76BA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r w:rsidRPr="00521A8D">
            <w:rPr>
              <w:rFonts w:ascii="Times New Roman" w:hAnsi="Times New Roman"/>
            </w:rPr>
            <w:fldChar w:fldCharType="begin"/>
          </w:r>
          <w:r w:rsidRPr="00521A8D">
            <w:rPr>
              <w:rFonts w:ascii="Times New Roman" w:hAnsi="Times New Roman"/>
            </w:rPr>
            <w:instrText xml:space="preserve"> TOC \o "1-3" \h \z \u </w:instrText>
          </w:r>
          <w:r w:rsidRPr="00521A8D">
            <w:rPr>
              <w:rFonts w:ascii="Times New Roman" w:hAnsi="Times New Roman"/>
            </w:rPr>
            <w:fldChar w:fldCharType="separate"/>
          </w:r>
          <w:hyperlink w:anchor="_Toc167557602" w:history="1">
            <w:r w:rsidR="002B32F6" w:rsidRPr="007354D7">
              <w:rPr>
                <w:rStyle w:val="Hipercze"/>
                <w:rFonts w:ascii="Times New Roman" w:hAnsi="Times New Roman"/>
                <w:noProof/>
              </w:rPr>
              <w:t>1. Cel projektu</w:t>
            </w:r>
            <w:r w:rsidR="002B32F6">
              <w:rPr>
                <w:noProof/>
                <w:webHidden/>
              </w:rPr>
              <w:tab/>
            </w:r>
            <w:r w:rsidR="002B32F6">
              <w:rPr>
                <w:noProof/>
                <w:webHidden/>
              </w:rPr>
              <w:fldChar w:fldCharType="begin"/>
            </w:r>
            <w:r w:rsidR="002B32F6">
              <w:rPr>
                <w:noProof/>
                <w:webHidden/>
              </w:rPr>
              <w:instrText xml:space="preserve"> PAGEREF _Toc167557602 \h </w:instrText>
            </w:r>
            <w:r w:rsidR="002B32F6">
              <w:rPr>
                <w:noProof/>
                <w:webHidden/>
              </w:rPr>
            </w:r>
            <w:r w:rsidR="002B32F6">
              <w:rPr>
                <w:noProof/>
                <w:webHidden/>
              </w:rPr>
              <w:fldChar w:fldCharType="separate"/>
            </w:r>
            <w:r w:rsidR="002B32F6">
              <w:rPr>
                <w:noProof/>
                <w:webHidden/>
              </w:rPr>
              <w:t>3</w:t>
            </w:r>
            <w:r w:rsidR="002B32F6">
              <w:rPr>
                <w:noProof/>
                <w:webHidden/>
              </w:rPr>
              <w:fldChar w:fldCharType="end"/>
            </w:r>
          </w:hyperlink>
        </w:p>
        <w:p w14:paraId="41855780" w14:textId="694B5614" w:rsidR="002B32F6" w:rsidRDefault="002B32F6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557603" w:history="1">
            <w:r w:rsidRPr="007354D7">
              <w:rPr>
                <w:rStyle w:val="Hipercze"/>
                <w:rFonts w:ascii="Times New Roman" w:hAnsi="Times New Roman"/>
                <w:noProof/>
              </w:rPr>
              <w:t>2. Wstęp teoretyczny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AA43D" w14:textId="5289611F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04" w:history="1">
            <w:r w:rsidRPr="007354D7">
              <w:rPr>
                <w:rStyle w:val="Hipercze"/>
                <w:rFonts w:ascii="Times New Roman" w:hAnsi="Times New Roman"/>
                <w:noProof/>
              </w:rPr>
              <w:t>2.1. Zasada działania silnika obcowzbudnego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B90BB" w14:textId="7032F779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05" w:history="1">
            <w:r w:rsidRPr="007354D7">
              <w:rPr>
                <w:rStyle w:val="Hipercze"/>
                <w:rFonts w:ascii="Times New Roman" w:hAnsi="Times New Roman"/>
                <w:noProof/>
              </w:rPr>
              <w:t>2.2. Model matematyczny silnika obcowzbudnego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BFDE0" w14:textId="44D3B278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06" w:history="1">
            <w:r w:rsidRPr="007354D7">
              <w:rPr>
                <w:rStyle w:val="Hipercze"/>
                <w:rFonts w:ascii="Times New Roman" w:hAnsi="Times New Roman"/>
                <w:noProof/>
              </w:rPr>
              <w:t>2.3. Kryterium doboru regulatorów ciągłych dla napędu prądu stałego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726BD" w14:textId="6B771174" w:rsidR="002B32F6" w:rsidRDefault="002B32F6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557607" w:history="1">
            <w:r w:rsidRPr="007354D7">
              <w:rPr>
                <w:rStyle w:val="Hipercze"/>
                <w:rFonts w:ascii="Times New Roman" w:hAnsi="Times New Roman"/>
                <w:noProof/>
              </w:rPr>
              <w:t>3. Dobór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5D926" w14:textId="4A77D4E7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08" w:history="1">
            <w:r w:rsidRPr="007354D7">
              <w:rPr>
                <w:rStyle w:val="Hipercze"/>
                <w:rFonts w:ascii="Times New Roman" w:hAnsi="Times New Roman"/>
                <w:noProof/>
              </w:rPr>
              <w:t>3.1. Założenia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84FBE" w14:textId="1B855D68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09" w:history="1">
            <w:r w:rsidRPr="007354D7">
              <w:rPr>
                <w:rStyle w:val="Hipercze"/>
                <w:rFonts w:ascii="Times New Roman" w:hAnsi="Times New Roman"/>
                <w:noProof/>
              </w:rPr>
              <w:t>3.2. Modele w postaci transmitancji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7DCCA" w14:textId="6D794EA1" w:rsidR="002B32F6" w:rsidRDefault="002B32F6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557610" w:history="1">
            <w:r w:rsidRPr="007354D7">
              <w:rPr>
                <w:rStyle w:val="Hipercze"/>
                <w:rFonts w:ascii="Times New Roman" w:hAnsi="Times New Roman"/>
                <w:noProof/>
              </w:rPr>
              <w:t>4. Implementacja modelu w programie MATLAB – 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E2BDB" w14:textId="1EC88746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11" w:history="1">
            <w:r w:rsidRPr="007354D7">
              <w:rPr>
                <w:rStyle w:val="Hipercze"/>
                <w:rFonts w:ascii="Times New Roman" w:hAnsi="Times New Roman"/>
                <w:noProof/>
              </w:rPr>
              <w:t>4.1. Odpowiedź skokowa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5332B" w14:textId="0DCB87D4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12" w:history="1">
            <w:r w:rsidRPr="007354D7">
              <w:rPr>
                <w:rStyle w:val="Hipercze"/>
                <w:rFonts w:ascii="Times New Roman" w:hAnsi="Times New Roman"/>
                <w:noProof/>
              </w:rPr>
              <w:t>4.2.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8E4D1" w14:textId="5BE4ACAC" w:rsidR="002B32F6" w:rsidRDefault="002B32F6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557613" w:history="1">
            <w:r w:rsidRPr="007354D7">
              <w:rPr>
                <w:rStyle w:val="Hipercze"/>
                <w:rFonts w:ascii="Times New Roman" w:hAnsi="Times New Roman"/>
                <w:noProof/>
              </w:rPr>
              <w:t>5. Wyznaczenie parametrów regulatorów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0ADB" w14:textId="02B0AF72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14" w:history="1">
            <w:r w:rsidRPr="007354D7">
              <w:rPr>
                <w:rStyle w:val="Hipercze"/>
                <w:rFonts w:ascii="Times New Roman" w:hAnsi="Times New Roman"/>
                <w:noProof/>
              </w:rPr>
              <w:t>5.1. Założenia przyjęte przy doborze regulatora prądu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040D0" w14:textId="191015F0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15" w:history="1">
            <w:r w:rsidRPr="007354D7">
              <w:rPr>
                <w:rStyle w:val="Hipercze"/>
                <w:rFonts w:ascii="Times New Roman" w:hAnsi="Times New Roman"/>
                <w:noProof/>
              </w:rPr>
              <w:t>5.2. Dobór parametrów regulatora prądu (regulator 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32975" w14:textId="2F82D2D7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16" w:history="1">
            <w:r w:rsidRPr="007354D7">
              <w:rPr>
                <w:rStyle w:val="Hipercze"/>
                <w:rFonts w:ascii="Times New Roman" w:hAnsi="Times New Roman"/>
                <w:noProof/>
              </w:rPr>
              <w:t>5.3. Dobór parametrów regulatora prędkości (regulator 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A2255" w14:textId="34220AD1" w:rsidR="002B32F6" w:rsidRDefault="002B32F6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557617" w:history="1">
            <w:r w:rsidRPr="007354D7">
              <w:rPr>
                <w:rStyle w:val="Hipercze"/>
                <w:rFonts w:ascii="Times New Roman" w:hAnsi="Times New Roman"/>
                <w:noProof/>
              </w:rPr>
              <w:t>6. Symulacje rozruchu silnika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3CC87" w14:textId="0433A967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18" w:history="1">
            <w:r w:rsidRPr="007354D7">
              <w:rPr>
                <w:rStyle w:val="Hipercze"/>
                <w:rFonts w:ascii="Times New Roman" w:hAnsi="Times New Roman"/>
                <w:noProof/>
              </w:rPr>
              <w:t>6.1. Rozruch bez momentu obciążenia a następnie z udarowym momentem obciążenia  (o wartości znamionowej)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3E7C" w14:textId="78F003D5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19" w:history="1">
            <w:r w:rsidRPr="007354D7">
              <w:rPr>
                <w:rStyle w:val="Hipercze"/>
                <w:rFonts w:ascii="Times New Roman" w:hAnsi="Times New Roman"/>
                <w:noProof/>
              </w:rPr>
              <w:t>6.2. Rozruch ze znamionowym momentem czynnym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BD857" w14:textId="3993EF58" w:rsidR="002B32F6" w:rsidRDefault="002B32F6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7557620" w:history="1">
            <w:r w:rsidRPr="007354D7">
              <w:rPr>
                <w:rStyle w:val="Hipercze"/>
                <w:rFonts w:ascii="Times New Roman" w:hAnsi="Times New Roman"/>
                <w:noProof/>
              </w:rPr>
              <w:t>6.3. Rozruch ze znamionowym momentem biernym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74B6A" w14:textId="06805F0D" w:rsidR="002B32F6" w:rsidRDefault="002B32F6">
          <w:pPr>
            <w:pStyle w:val="Spistreci1"/>
            <w:rPr>
              <w:rFonts w:asciiTheme="minorHAnsi" w:eastAsiaTheme="minorEastAsia" w:hAnsiTheme="minorHAnsi" w:cstheme="minorBidi"/>
              <w:noProof/>
              <w:kern w:val="2"/>
              <w:lang w:eastAsia="pl-PL"/>
              <w14:ligatures w14:val="standardContextual"/>
            </w:rPr>
          </w:pPr>
          <w:hyperlink w:anchor="_Toc167557621" w:history="1">
            <w:r w:rsidRPr="007354D7">
              <w:rPr>
                <w:rStyle w:val="Hipercze"/>
                <w:rFonts w:ascii="Times New Roman" w:hAnsi="Times New Roman"/>
                <w:noProof/>
              </w:rPr>
              <w:t>7. Charakterystyki Bodego i Nyquista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_Toc167557621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A46A7" w14:textId="30E4D1C3" w:rsidR="003A76BA" w:rsidRPr="00521A8D" w:rsidRDefault="003A76BA">
          <w:pPr>
            <w:rPr>
              <w:rFonts w:ascii="Times New Roman" w:hAnsi="Times New Roman"/>
            </w:rPr>
          </w:pPr>
          <w:r w:rsidRPr="00521A8D">
            <w:rPr>
              <w:rFonts w:ascii="Times New Roman" w:hAnsi="Times New Roman"/>
              <w:b/>
            </w:rPr>
            <w:fldChar w:fldCharType="end"/>
          </w:r>
        </w:p>
      </w:sdtContent>
    </w:sdt>
    <w:p w14:paraId="7E6843C4" w14:textId="77777777" w:rsidR="005B67D4" w:rsidRPr="00521A8D" w:rsidRDefault="005B67D4" w:rsidP="005B67D4">
      <w:pPr>
        <w:rPr>
          <w:rFonts w:ascii="Times New Roman" w:hAnsi="Times New Roman"/>
        </w:rPr>
      </w:pPr>
    </w:p>
    <w:p w14:paraId="10AC5BC9" w14:textId="6C3EB36D" w:rsidR="003A76BA" w:rsidRPr="00521A8D" w:rsidRDefault="00C97411" w:rsidP="00C97411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2D8D419F" w14:textId="1170EE85" w:rsidR="009B5F8F" w:rsidRPr="00521A8D" w:rsidRDefault="00123E20" w:rsidP="00123E20">
      <w:pPr>
        <w:pStyle w:val="Nagwek1"/>
        <w:rPr>
          <w:rFonts w:ascii="Times New Roman" w:hAnsi="Times New Roman" w:cs="Times New Roman"/>
        </w:rPr>
      </w:pPr>
      <w:bookmarkStart w:id="1" w:name="_Toc103705828"/>
      <w:bookmarkStart w:id="2" w:name="_Toc167557602"/>
      <w:r w:rsidRPr="00521A8D">
        <w:rPr>
          <w:rFonts w:ascii="Times New Roman" w:hAnsi="Times New Roman" w:cs="Times New Roman"/>
        </w:rPr>
        <w:lastRenderedPageBreak/>
        <w:t xml:space="preserve">1. </w:t>
      </w:r>
      <w:r w:rsidR="00D87A9A" w:rsidRPr="00521A8D">
        <w:rPr>
          <w:rFonts w:ascii="Times New Roman" w:hAnsi="Times New Roman" w:cs="Times New Roman"/>
        </w:rPr>
        <w:t>Cel projektu</w:t>
      </w:r>
      <w:bookmarkEnd w:id="1"/>
      <w:bookmarkEnd w:id="2"/>
    </w:p>
    <w:p w14:paraId="506AA2DE" w14:textId="2EE8DBCC" w:rsidR="00D87A9A" w:rsidRPr="00521A8D" w:rsidRDefault="00574984" w:rsidP="00701EEA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Celem projektu jest zapoznanie się z modelem matematycznym i symulacjami układu kaskadowej regulacji napędu prądu stałego. Spełnienie założeń projektu wymaga wnikliwej obserwacji procesu rozruchu i stabilizacji prędkości obrotowej napędu, wartości natężeń prądów w poszczególnych punktach regulatora oraz zapoznanie się ze zmiennymi stanu i ich wpływem na stabilność i działanie układu.</w:t>
      </w:r>
    </w:p>
    <w:p w14:paraId="44C4E3F9" w14:textId="207F790A" w:rsidR="00D87A9A" w:rsidRPr="00521A8D" w:rsidRDefault="00D87A9A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105E7BAE" w14:textId="77777777" w:rsidR="00A32C61" w:rsidRPr="00521A8D" w:rsidRDefault="00A32C61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0EAD9882" w14:textId="56747813" w:rsidR="00D31A06" w:rsidRPr="00521A8D" w:rsidRDefault="00123E20" w:rsidP="00123E20">
      <w:pPr>
        <w:pStyle w:val="Nagwek1"/>
        <w:rPr>
          <w:rFonts w:ascii="Times New Roman" w:hAnsi="Times New Roman" w:cs="Times New Roman"/>
        </w:rPr>
      </w:pPr>
      <w:bookmarkStart w:id="3" w:name="_Toc103705829"/>
      <w:bookmarkStart w:id="4" w:name="_Toc167557603"/>
      <w:r w:rsidRPr="00521A8D">
        <w:rPr>
          <w:rFonts w:ascii="Times New Roman" w:hAnsi="Times New Roman" w:cs="Times New Roman"/>
        </w:rPr>
        <w:t xml:space="preserve">2. </w:t>
      </w:r>
      <w:r w:rsidR="00BE61EB" w:rsidRPr="00521A8D">
        <w:rPr>
          <w:rFonts w:ascii="Times New Roman" w:hAnsi="Times New Roman" w:cs="Times New Roman"/>
        </w:rPr>
        <w:t>Wstęp teoretyczny</w:t>
      </w:r>
      <w:bookmarkEnd w:id="3"/>
      <w:bookmarkEnd w:id="4"/>
    </w:p>
    <w:p w14:paraId="227DE1F2" w14:textId="77777777" w:rsidR="00C257AD" w:rsidRPr="00521A8D" w:rsidRDefault="00C257AD" w:rsidP="00604654">
      <w:pPr>
        <w:rPr>
          <w:rFonts w:ascii="Times New Roman" w:hAnsi="Times New Roman"/>
        </w:rPr>
      </w:pPr>
    </w:p>
    <w:p w14:paraId="247F269F" w14:textId="3745916F" w:rsidR="00C257AD" w:rsidRPr="00521A8D" w:rsidRDefault="00C257AD" w:rsidP="00123E20">
      <w:pPr>
        <w:pStyle w:val="Nagwek2"/>
        <w:rPr>
          <w:rFonts w:ascii="Times New Roman" w:hAnsi="Times New Roman" w:cs="Times New Roman"/>
        </w:rPr>
      </w:pPr>
      <w:bookmarkStart w:id="5" w:name="_Toc103705830"/>
      <w:bookmarkStart w:id="6" w:name="_Toc167557604"/>
      <w:r w:rsidRPr="00521A8D">
        <w:rPr>
          <w:rFonts w:ascii="Times New Roman" w:hAnsi="Times New Roman" w:cs="Times New Roman"/>
        </w:rPr>
        <w:t>2.1. Zasada działania silnika obcowzbudnego</w:t>
      </w:r>
      <w:bookmarkEnd w:id="5"/>
      <w:bookmarkEnd w:id="6"/>
    </w:p>
    <w:p w14:paraId="7F99292D" w14:textId="2C038A38" w:rsidR="00534B45" w:rsidRPr="00521A8D" w:rsidRDefault="00534B45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Silniki prądu stałego są z czasem zastępowane silnikami prądu przemiennego, dlatego że te drugie są tańsze i bardziej wytrzymałe na wszelkiego rodzaju przeciążenia i dodatkowo mogą pracować w bardziej korzystnych warunkach.</w:t>
      </w:r>
    </w:p>
    <w:p w14:paraId="54B7F124" w14:textId="7CAE895C" w:rsidR="00604654" w:rsidRPr="00521A8D" w:rsidRDefault="00753F4E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Napęd elektryczny z obcowzbudnym silnikiem prądu stałego został przedstawiony na rysunku 1. Prąd w obwodzie wzbudzenia ma znamionową wartość stałą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ωN</m:t>
            </m:r>
          </m:sub>
        </m:sSub>
      </m:oMath>
      <w:r w:rsidRPr="00521A8D">
        <w:rPr>
          <w:rFonts w:ascii="Times New Roman" w:hAnsi="Times New Roman"/>
        </w:rPr>
        <w:t>, przez co wytwarza strumie</w:t>
      </w:r>
      <w:r w:rsidR="00F76966" w:rsidRPr="00521A8D">
        <w:rPr>
          <w:rFonts w:ascii="Times New Roman" w:hAnsi="Times New Roman"/>
        </w:rPr>
        <w:t>ń</w:t>
      </w:r>
      <w:r w:rsidRPr="00521A8D">
        <w:rPr>
          <w:rFonts w:ascii="Times New Roman" w:hAnsi="Times New Roman"/>
        </w:rPr>
        <w:t xml:space="preserve"> skojarzony rota</w:t>
      </w:r>
      <w:r w:rsidR="004F79A8" w:rsidRPr="00521A8D">
        <w:rPr>
          <w:rFonts w:ascii="Times New Roman" w:hAnsi="Times New Roman"/>
        </w:rPr>
        <w:t>cyjnie</w:t>
      </w:r>
      <w:r w:rsidRPr="00521A8D">
        <w:rPr>
          <w:rFonts w:ascii="Times New Roman" w:hAnsi="Times New Roman"/>
        </w:rPr>
        <w:t xml:space="preserve"> z uzwojeniem twornika o warto</w:t>
      </w:r>
      <w:r w:rsidR="004F79A8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 xml:space="preserve">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B38CD" w:rsidRPr="00521A8D">
        <w:rPr>
          <w:rFonts w:ascii="Times New Roman" w:eastAsiaTheme="minorEastAsia" w:hAnsi="Times New Roman"/>
        </w:rPr>
        <w:t>.</w:t>
      </w:r>
      <w:r w:rsidRPr="00521A8D">
        <w:rPr>
          <w:rFonts w:ascii="Times New Roman" w:hAnsi="Times New Roman"/>
        </w:rPr>
        <w:t xml:space="preserve"> </w:t>
      </w:r>
    </w:p>
    <w:p w14:paraId="41D23538" w14:textId="77777777" w:rsidR="00EB5A72" w:rsidRPr="00521A8D" w:rsidRDefault="00EB5A72" w:rsidP="00EB5A72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1A6808AE" wp14:editId="224F56BD">
            <wp:extent cx="5057775" cy="245641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59" cy="24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B3" w14:textId="61CAFC0B" w:rsidR="0037013B" w:rsidRPr="00521A8D" w:rsidRDefault="00EB5A72" w:rsidP="00EB5A72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</w:t>
      </w:r>
      <w:r w:rsidR="00907CBB" w:rsidRPr="00521A8D">
        <w:rPr>
          <w:rFonts w:ascii="Times New Roman" w:hAnsi="Times New Roman"/>
          <w:noProof/>
        </w:rPr>
        <w:fldChar w:fldCharType="end"/>
      </w:r>
      <w:r w:rsidR="00256C97" w:rsidRPr="00521A8D">
        <w:rPr>
          <w:rFonts w:ascii="Times New Roman" w:hAnsi="Times New Roman"/>
        </w:rPr>
        <w:t>.</w:t>
      </w:r>
      <w:r w:rsidRPr="00521A8D">
        <w:rPr>
          <w:rFonts w:ascii="Times New Roman" w:hAnsi="Times New Roman"/>
        </w:rPr>
        <w:t xml:space="preserve"> Napęd elektryczny z obcowzbudnym silnikiem prądu stałego</w:t>
      </w:r>
    </w:p>
    <w:p w14:paraId="168ACBE0" w14:textId="61119A4A" w:rsidR="00604654" w:rsidRPr="00521A8D" w:rsidRDefault="00604654" w:rsidP="00604654">
      <w:pPr>
        <w:rPr>
          <w:rFonts w:ascii="Times New Roman" w:hAnsi="Times New Roman"/>
        </w:rPr>
      </w:pPr>
    </w:p>
    <w:p w14:paraId="2A2C146C" w14:textId="2DF16C81" w:rsidR="00EB5A72" w:rsidRPr="00521A8D" w:rsidRDefault="00EB5A72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Napęd elektryczny przedstawiony na </w:t>
      </w:r>
      <w:r w:rsidR="00EB4B26" w:rsidRPr="00521A8D">
        <w:rPr>
          <w:rFonts w:ascii="Times New Roman" w:hAnsi="Times New Roman"/>
        </w:rPr>
        <w:t xml:space="preserve">powyższym </w:t>
      </w:r>
      <w:r w:rsidRPr="00521A8D">
        <w:rPr>
          <w:rFonts w:ascii="Times New Roman" w:hAnsi="Times New Roman"/>
        </w:rPr>
        <w:t>rysunku  składa si</w:t>
      </w:r>
      <w:r w:rsidR="00EB4B26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ze sterownika, wzmacniacza mocy b</w:t>
      </w:r>
      <w:r w:rsidR="00EB4B26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</w:t>
      </w:r>
      <w:r w:rsidR="00EB4B26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cego zwykle nawrotnym przekształtnikiem tyrystorowym, który stanowi zasilanie obcowzbudnego silnika pr</w:t>
      </w:r>
      <w:r w:rsidR="00EB4B26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stałego.</w:t>
      </w:r>
    </w:p>
    <w:p w14:paraId="4E3EB396" w14:textId="77777777" w:rsidR="00EB4B26" w:rsidRPr="00521A8D" w:rsidRDefault="00EB4B26" w:rsidP="00604654">
      <w:pPr>
        <w:rPr>
          <w:rFonts w:ascii="Times New Roman" w:hAnsi="Times New Roman"/>
        </w:rPr>
      </w:pPr>
    </w:p>
    <w:p w14:paraId="3C656F4E" w14:textId="77777777" w:rsidR="006A2FE4" w:rsidRPr="00521A8D" w:rsidRDefault="006A2FE4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77F3D5CD" w14:textId="223CCC0F" w:rsidR="008E7E10" w:rsidRPr="00521A8D" w:rsidRDefault="008E7E10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W silniku obcowzbudnym sterowanie prędkością jest możliwe w szerokich zakresach, a sam proces regulacji można przeprowadzić się na dwa sposoby:</w:t>
      </w:r>
    </w:p>
    <w:p w14:paraId="0841BFC1" w14:textId="24422FBB" w:rsidR="008E7E10" w:rsidRPr="00521A8D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regulując strumień magnetyczny (prąd wzbudzenia) - odbywa się przy stałej wartości napięcia twornika</w:t>
      </w:r>
    </w:p>
    <w:p w14:paraId="135422EF" w14:textId="68E921B0" w:rsidR="008E7E10" w:rsidRPr="00521A8D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regulując siłę elektromotoryczną poprzez zmianę napięcia na zaciskach twornika - częściej stosowane, odbywa się przy stałym strumieniu magnesów</w:t>
      </w:r>
    </w:p>
    <w:p w14:paraId="74EE99FC" w14:textId="77777777" w:rsidR="008E7E10" w:rsidRPr="00521A8D" w:rsidRDefault="008E7E10" w:rsidP="00604654">
      <w:pPr>
        <w:rPr>
          <w:rFonts w:ascii="Times New Roman" w:hAnsi="Times New Roman"/>
        </w:rPr>
      </w:pPr>
    </w:p>
    <w:p w14:paraId="534EDF6D" w14:textId="4B525454" w:rsidR="00EB6BD1" w:rsidRPr="00521A8D" w:rsidRDefault="00EB6BD1" w:rsidP="00123E20">
      <w:pPr>
        <w:pStyle w:val="Nagwek2"/>
        <w:rPr>
          <w:rFonts w:ascii="Times New Roman" w:hAnsi="Times New Roman" w:cs="Times New Roman"/>
        </w:rPr>
      </w:pPr>
      <w:bookmarkStart w:id="7" w:name="_Toc103705831"/>
      <w:bookmarkStart w:id="8" w:name="_Toc167557605"/>
      <w:r w:rsidRPr="00521A8D">
        <w:rPr>
          <w:rFonts w:ascii="Times New Roman" w:hAnsi="Times New Roman" w:cs="Times New Roman"/>
        </w:rPr>
        <w:t>2.2. Model matematyczny silnika obcowzbudnego</w:t>
      </w:r>
      <w:bookmarkEnd w:id="7"/>
      <w:bookmarkEnd w:id="8"/>
    </w:p>
    <w:p w14:paraId="1E1EE246" w14:textId="212EC2B6" w:rsidR="00326BE6" w:rsidRPr="00521A8D" w:rsidRDefault="00326BE6" w:rsidP="002E43E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Model matematyczny obcowzbudnego silnika prądu stałego wraz z modelem zasilającego wzmacniacza mocy jest opisany następującym równaniem stanu:</w:t>
      </w:r>
    </w:p>
    <w:p w14:paraId="3F3E85C0" w14:textId="77777777" w:rsidR="00163619" w:rsidRPr="00521A8D" w:rsidRDefault="00163619" w:rsidP="002E43E4">
      <w:pPr>
        <w:rPr>
          <w:rFonts w:ascii="Times New Roman" w:hAnsi="Times New Roman"/>
        </w:rPr>
      </w:pPr>
    </w:p>
    <w:p w14:paraId="056CC2A0" w14:textId="6110FC1E" w:rsidR="00D12124" w:rsidRPr="00521A8D" w:rsidRDefault="00000000" w:rsidP="00452C6E">
      <w:pPr>
        <w:keepNext/>
        <w:tabs>
          <w:tab w:val="left" w:pos="8789"/>
        </w:tabs>
        <w:jc w:val="center"/>
        <w:rPr>
          <w:rFonts w:ascii="Times New Roman" w:hAnsi="Times New Roman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ω(t)</m:t>
                  </m:r>
                </m:num>
                <m:den>
                  <m:r>
                    <w:rPr>
                      <w:rFonts w:ascii="Cambria Math" w:hAnsi="Cambria Math"/>
                    </w:rPr>
                    <m:t>I(t)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</m:oMath>
      </m:oMathPara>
    </w:p>
    <w:p w14:paraId="3AF52A30" w14:textId="77777777" w:rsidR="00F8204F" w:rsidRPr="00521A8D" w:rsidRDefault="00F8204F" w:rsidP="009F1B4D">
      <w:pPr>
        <w:rPr>
          <w:rFonts w:ascii="Times New Roman" w:hAnsi="Times New Roman"/>
        </w:rPr>
      </w:pPr>
    </w:p>
    <w:p w14:paraId="38C7000A" w14:textId="7939D6DF" w:rsidR="009F1B4D" w:rsidRPr="00521A8D" w:rsidRDefault="009F1B4D" w:rsidP="009F1B4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4320C2CF" w14:textId="3250219D" w:rsidR="009F1B4D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napięcie sterujące wzmacniaczem mocy,</w:t>
      </w:r>
    </w:p>
    <w:p w14:paraId="1D377F58" w14:textId="26146A3D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napięcie znamionowe zasilania uzwojenia twornika,</w:t>
      </w:r>
    </w:p>
    <w:p w14:paraId="5E8781B5" w14:textId="411073D0" w:rsidR="00B761F1" w:rsidRPr="00521A8D" w:rsidRDefault="00B761F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I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prąd twornika,</w:t>
      </w:r>
    </w:p>
    <w:p w14:paraId="054D2C9D" w14:textId="0CAEC5D1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znamionowy prąd twornika,</w:t>
      </w:r>
      <w:r w:rsidR="00B761F1" w:rsidRPr="00521A8D">
        <w:rPr>
          <w:rFonts w:ascii="Times New Roman" w:eastAsiaTheme="minorEastAsia" w:hAnsi="Times New Roman"/>
        </w:rPr>
        <w:t xml:space="preserve"> </w:t>
      </w:r>
    </w:p>
    <w:p w14:paraId="3427887D" w14:textId="7882161B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hAnsi="Times New Roman"/>
        </w:rPr>
        <w:t>moment obciążenia,</w:t>
      </w:r>
    </w:p>
    <w:p w14:paraId="54C25AD8" w14:textId="0B08DF99" w:rsidR="002E3E0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3E0E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moment znamionowy</w:t>
      </w:r>
      <w:r w:rsidR="00B52C65" w:rsidRPr="00521A8D">
        <w:rPr>
          <w:rFonts w:ascii="Times New Roman" w:eastAsiaTheme="minorEastAsia" w:hAnsi="Times New Roman"/>
        </w:rPr>
        <w:t>,</w:t>
      </w:r>
    </w:p>
    <w:p w14:paraId="0A2AB4F7" w14:textId="5963BAE7" w:rsidR="00B52C65" w:rsidRPr="00521A8D" w:rsidRDefault="001E5CC5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="00942DF8" w:rsidRPr="00521A8D">
        <w:rPr>
          <w:rFonts w:ascii="Times New Roman" w:eastAsiaTheme="minorEastAsia" w:hAnsi="Times New Roman"/>
        </w:rPr>
        <w:softHyphen/>
      </w:r>
      <w:r w:rsidR="00942DF8" w:rsidRPr="00521A8D">
        <w:rPr>
          <w:rFonts w:ascii="Times New Roman" w:eastAsiaTheme="minorEastAsia" w:hAnsi="Times New Roman"/>
        </w:rPr>
        <w:softHyphen/>
      </w:r>
      <m:oMath>
        <m:r>
          <w:rPr>
            <w:rFonts w:ascii="Cambria Math" w:eastAsiaTheme="minorEastAsia" w:hAnsi="Cambria Math"/>
          </w:rPr>
          <m:t>ω</m:t>
        </m:r>
      </m:oMath>
      <w:r w:rsidR="00B52C65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52C65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B52C65" w:rsidRPr="00521A8D">
        <w:rPr>
          <w:rFonts w:ascii="Times New Roman" w:hAnsi="Times New Roman"/>
        </w:rPr>
        <w:t>prędkość obrotowa silnika,</w:t>
      </w:r>
    </w:p>
    <w:p w14:paraId="236D0DA5" w14:textId="1F96C7C9" w:rsidR="00B52C65" w:rsidRPr="00521A8D" w:rsidRDefault="00B52C65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2DF8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hAnsi="Times New Roman"/>
        </w:rPr>
        <w:t>prędkość idealnego biegu jałowego,</w:t>
      </w:r>
    </w:p>
    <w:p w14:paraId="00976CD0" w14:textId="6DB9D0B3" w:rsidR="002E3E0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eN</m:t>
            </m:r>
          </m:sub>
        </m:sSub>
      </m:oMath>
      <w:r w:rsidR="00942DF8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hAnsi="Times New Roman"/>
        </w:rPr>
        <w:t>znamionowy strumień skojarzony rotacyjnie z uzwojeniem twornika,</w:t>
      </w:r>
    </w:p>
    <w:p w14:paraId="4DD99E32" w14:textId="670EA348" w:rsidR="00B761F1" w:rsidRPr="00521A8D" w:rsidRDefault="00097A3F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74A43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874A43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874A43" w:rsidRPr="00521A8D">
        <w:rPr>
          <w:rFonts w:ascii="Times New Roman" w:hAnsi="Times New Roman"/>
        </w:rPr>
        <w:t>rozruchowa stała elektromechaniczna silnika,</w:t>
      </w:r>
    </w:p>
    <w:p w14:paraId="04332959" w14:textId="4F1D28C7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T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elektromagnetyczna stała czasowa,</w:t>
      </w:r>
    </w:p>
    <w:p w14:paraId="74BCE05E" w14:textId="4AA3B83D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J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moment bezwładności napędu i agregatu technologicznego,</w:t>
      </w:r>
    </w:p>
    <w:p w14:paraId="1AC5B902" w14:textId="79DC103E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B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elektromechaniczna stała czasowa silnika,</w:t>
      </w:r>
    </w:p>
    <w:p w14:paraId="3EA36927" w14:textId="05D8735E" w:rsidR="005211FE" w:rsidRPr="00521A8D" w:rsidRDefault="005211FE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R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>–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rezystancja uogólniona,</w:t>
      </w:r>
    </w:p>
    <w:p w14:paraId="5CD1B376" w14:textId="1F4153C8" w:rsidR="001400C1" w:rsidRPr="00521A8D" w:rsidRDefault="001400C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L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indukcyjność całkowita,</w:t>
      </w:r>
    </w:p>
    <w:p w14:paraId="453C8497" w14:textId="765B3D1E" w:rsidR="007F7B2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2D45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442D45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442D45" w:rsidRPr="00521A8D">
        <w:rPr>
          <w:rFonts w:ascii="Times New Roman" w:hAnsi="Times New Roman"/>
        </w:rPr>
        <w:t>wzmocnienie wzmacniacza mocy.</w:t>
      </w:r>
    </w:p>
    <w:p w14:paraId="58D5E605" w14:textId="77777777" w:rsidR="00727D06" w:rsidRPr="00521A8D" w:rsidRDefault="00727D06" w:rsidP="009F1B4D">
      <w:pPr>
        <w:rPr>
          <w:rFonts w:ascii="Times New Roman" w:hAnsi="Times New Roman"/>
        </w:rPr>
      </w:pPr>
    </w:p>
    <w:p w14:paraId="7254E866" w14:textId="3012B5D1" w:rsidR="00EA5725" w:rsidRPr="00521A8D" w:rsidRDefault="009C119F" w:rsidP="009F1B4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Model matematyczny (1) obowiązuje przy następujących założeniach: </w:t>
      </w:r>
    </w:p>
    <w:p w14:paraId="1C09C89B" w14:textId="77777777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 xml:space="preserve">wzmacniacz mocy jest obiektem bezinercyjnym o stałym wzmocnieniu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521A8D">
        <w:rPr>
          <w:rFonts w:ascii="Times New Roman" w:hAnsi="Times New Roman"/>
        </w:rPr>
        <w:t>,</w:t>
      </w:r>
    </w:p>
    <w:p w14:paraId="05CDF0B7" w14:textId="31609A5A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nap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 pracuje w zakresie pr</w:t>
      </w:r>
      <w:r w:rsidR="0081070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dów c</w:t>
      </w:r>
      <w:r w:rsidR="0081070B" w:rsidRPr="00521A8D">
        <w:rPr>
          <w:rFonts w:ascii="Times New Roman" w:hAnsi="Times New Roman"/>
        </w:rPr>
        <w:t>ią</w:t>
      </w:r>
      <w:r w:rsidRPr="00521A8D">
        <w:rPr>
          <w:rFonts w:ascii="Times New Roman" w:hAnsi="Times New Roman"/>
        </w:rPr>
        <w:t xml:space="preserve">głych, </w:t>
      </w:r>
    </w:p>
    <w:p w14:paraId="15B08225" w14:textId="77777777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proces komutacji nie wpływa na zewn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trzne mierzalne parametry nap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du.</w:t>
      </w:r>
    </w:p>
    <w:p w14:paraId="207D0FA0" w14:textId="2F7D86B5" w:rsidR="00442D45" w:rsidRPr="00521A8D" w:rsidRDefault="009C119F" w:rsidP="00EA5725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Powy</w:t>
      </w:r>
      <w:r w:rsidR="0081070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sze zało</w:t>
      </w:r>
      <w:r w:rsidR="0081070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enia nie ograniczaj</w:t>
      </w:r>
      <w:r w:rsidR="003511A1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zakresu stosowalno</w:t>
      </w:r>
      <w:r w:rsidR="003511A1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(</w:t>
      </w:r>
      <w:r w:rsidR="003511A1" w:rsidRPr="00521A8D">
        <w:rPr>
          <w:rFonts w:ascii="Times New Roman" w:hAnsi="Times New Roman"/>
        </w:rPr>
        <w:t>1</w:t>
      </w:r>
      <w:r w:rsidRPr="00521A8D">
        <w:rPr>
          <w:rFonts w:ascii="Times New Roman" w:hAnsi="Times New Roman"/>
        </w:rPr>
        <w:t>) gd</w:t>
      </w:r>
      <w:r w:rsidR="003511A1" w:rsidRPr="00521A8D">
        <w:rPr>
          <w:rFonts w:ascii="Times New Roman" w:hAnsi="Times New Roman"/>
        </w:rPr>
        <w:t>yż</w:t>
      </w:r>
      <w:r w:rsidRPr="00521A8D">
        <w:rPr>
          <w:rFonts w:ascii="Times New Roman" w:hAnsi="Times New Roman"/>
        </w:rPr>
        <w:t xml:space="preserve"> s</w:t>
      </w:r>
      <w:r w:rsidR="003511A1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one zawsze spełnione dla układów nap</w:t>
      </w:r>
      <w:r w:rsidR="003511A1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dowym o wła</w:t>
      </w:r>
      <w:r w:rsidR="00DC4270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ciwie dobranym silniku i wzmacniaczu mocy</w:t>
      </w:r>
      <w:r w:rsidR="00DC4270" w:rsidRPr="00521A8D">
        <w:rPr>
          <w:rFonts w:ascii="Times New Roman" w:hAnsi="Times New Roman"/>
        </w:rPr>
        <w:t>.</w:t>
      </w:r>
    </w:p>
    <w:p w14:paraId="00FDB807" w14:textId="1BDE5B88" w:rsidR="00B71A58" w:rsidRPr="00521A8D" w:rsidRDefault="00B71A58" w:rsidP="00EA5725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Model matematyczny silnika możemy zapisać również za pomocą układu równań różniczkowych (2).</w:t>
      </w:r>
    </w:p>
    <w:p w14:paraId="723BE058" w14:textId="77777777" w:rsidR="00891963" w:rsidRPr="00521A8D" w:rsidRDefault="00000000" w:rsidP="00891963">
      <w:pPr>
        <w:keepNext/>
        <w:rPr>
          <w:rFonts w:ascii="Times New Roman" w:hAnsi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dω(t)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=R∙I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6BCC3B5D" w14:textId="009959DB" w:rsidR="00891963" w:rsidRPr="00521A8D" w:rsidRDefault="00891963" w:rsidP="00891963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53855087" w14:textId="0A9DD709" w:rsidR="00891963" w:rsidRPr="00521A8D" w:rsidRDefault="00000000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A452F"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="004A452F"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="004A452F" w:rsidRPr="00521A8D">
        <w:rPr>
          <w:rFonts w:ascii="Times New Roman" w:eastAsiaTheme="minorEastAsia" w:hAnsi="Times New Roman"/>
        </w:rPr>
        <w:t xml:space="preserve">moment </w:t>
      </w:r>
      <w:r w:rsidR="004A452F" w:rsidRPr="00521A8D">
        <w:rPr>
          <w:rFonts w:ascii="Times New Roman" w:hAnsi="Times New Roman"/>
        </w:rPr>
        <w:t xml:space="preserve">elektromagnetyczny;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∙I(t) </m:t>
        </m:r>
      </m:oMath>
    </w:p>
    <w:p w14:paraId="54E41979" w14:textId="2BD24811" w:rsidR="008178AA" w:rsidRPr="00521A8D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rezystancja uogólniona</w:t>
      </w:r>
    </w:p>
    <w:p w14:paraId="50C8CEFF" w14:textId="66153FC1" w:rsidR="008178AA" w:rsidRPr="00521A8D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hAnsi="Cambria Math"/>
          </w:rPr>
          <m:t>U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napięcie zasilania uzwojenia twornika,</w:t>
      </w:r>
    </w:p>
    <w:p w14:paraId="785EE492" w14:textId="48EEC602" w:rsidR="00016FF7" w:rsidRPr="00521A8D" w:rsidRDefault="00016FF7" w:rsidP="00891963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pozostałe oznaczenie jak dla równia w (1).</w:t>
      </w:r>
    </w:p>
    <w:p w14:paraId="79526B33" w14:textId="77777777" w:rsidR="00004F96" w:rsidRPr="00521A8D" w:rsidRDefault="00004F96" w:rsidP="00891963">
      <w:pPr>
        <w:rPr>
          <w:rFonts w:ascii="Times New Roman" w:hAnsi="Times New Roman"/>
        </w:rPr>
      </w:pPr>
    </w:p>
    <w:p w14:paraId="05099C17" w14:textId="04FA7D0F" w:rsidR="006B1474" w:rsidRPr="00521A8D" w:rsidRDefault="00004F96" w:rsidP="00004F96">
      <w:pPr>
        <w:pStyle w:val="Nagwek2"/>
        <w:rPr>
          <w:rFonts w:ascii="Times New Roman" w:hAnsi="Times New Roman" w:cs="Times New Roman"/>
        </w:rPr>
      </w:pPr>
      <w:bookmarkStart w:id="9" w:name="_Toc103705832"/>
      <w:bookmarkStart w:id="10" w:name="_Toc167557606"/>
      <w:r w:rsidRPr="00521A8D">
        <w:rPr>
          <w:rFonts w:ascii="Times New Roman" w:hAnsi="Times New Roman" w:cs="Times New Roman"/>
        </w:rPr>
        <w:t>2.3. Kryterium doboru regulatorów ciągłych dla napędu prądu stałego</w:t>
      </w:r>
      <w:bookmarkEnd w:id="9"/>
      <w:bookmarkEnd w:id="10"/>
    </w:p>
    <w:p w14:paraId="36468FE1" w14:textId="742C23EE" w:rsidR="00256C97" w:rsidRPr="00521A8D" w:rsidRDefault="009575A0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Kryterium modułowe jest jednym z najczęściej wykorzystywanych w optymalizacji parametrycznej regulatorów układów przemysłowych. Wynika to z prostych zależności określających nastawy regulatora oraz możliwości aproksymacji układów inercyjnymi modelami matematycznymi.</w:t>
      </w:r>
    </w:p>
    <w:p w14:paraId="22B58300" w14:textId="77777777" w:rsidR="009575A0" w:rsidRPr="00521A8D" w:rsidRDefault="009575A0" w:rsidP="00004F96">
      <w:pPr>
        <w:rPr>
          <w:rFonts w:ascii="Times New Roman" w:hAnsi="Times New Roman"/>
        </w:rPr>
      </w:pPr>
    </w:p>
    <w:p w14:paraId="69BD89A3" w14:textId="77777777" w:rsidR="00256C97" w:rsidRPr="00521A8D" w:rsidRDefault="00256C97" w:rsidP="00256C97">
      <w:pPr>
        <w:keepNext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7F2E4DBC" wp14:editId="183D07D0">
            <wp:extent cx="5760720" cy="15220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984" w14:textId="7E44EC7E" w:rsidR="00256C97" w:rsidRPr="00521A8D" w:rsidRDefault="00256C97" w:rsidP="00256C97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2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>. Schemat układu kaskadowej regulacji nap</w:t>
      </w:r>
      <w:r w:rsidR="000E1F6F" w:rsidRPr="00521A8D">
        <w:rPr>
          <w:rFonts w:ascii="Times New Roman" w:hAnsi="Times New Roman"/>
        </w:rPr>
        <w:t>ędem</w:t>
      </w:r>
      <w:r w:rsidRPr="00521A8D">
        <w:rPr>
          <w:rFonts w:ascii="Times New Roman" w:hAnsi="Times New Roman"/>
        </w:rPr>
        <w:t xml:space="preserve"> pr</w:t>
      </w:r>
      <w:r w:rsidR="000E1F6F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du stałego (regulatory </w:t>
      </w:r>
      <w:proofErr w:type="spellStart"/>
      <w:r w:rsidRPr="00521A8D">
        <w:rPr>
          <w:rFonts w:ascii="Times New Roman" w:hAnsi="Times New Roman"/>
        </w:rPr>
        <w:t>windup</w:t>
      </w:r>
      <w:proofErr w:type="spellEnd"/>
      <w:r w:rsidRPr="00521A8D">
        <w:rPr>
          <w:rFonts w:ascii="Times New Roman" w:hAnsi="Times New Roman"/>
        </w:rPr>
        <w:t>)</w:t>
      </w:r>
    </w:p>
    <w:p w14:paraId="019B754E" w14:textId="77777777" w:rsidR="00861378" w:rsidRPr="00521A8D" w:rsidRDefault="00861378" w:rsidP="00861378">
      <w:pPr>
        <w:rPr>
          <w:rFonts w:ascii="Times New Roman" w:hAnsi="Times New Roman"/>
        </w:rPr>
      </w:pPr>
    </w:p>
    <w:p w14:paraId="4097FF2E" w14:textId="3AF626C9" w:rsidR="00004F96" w:rsidRPr="00521A8D" w:rsidRDefault="00A307C0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Układ regulacji przedstawiony na </w:t>
      </w:r>
      <w:r w:rsidR="00861378" w:rsidRPr="00521A8D">
        <w:rPr>
          <w:rFonts w:ascii="Times New Roman" w:hAnsi="Times New Roman"/>
        </w:rPr>
        <w:t xml:space="preserve">powyższym </w:t>
      </w:r>
      <w:r w:rsidRPr="00521A8D">
        <w:rPr>
          <w:rFonts w:ascii="Times New Roman" w:hAnsi="Times New Roman"/>
        </w:rPr>
        <w:t>rysunku składa si</w:t>
      </w:r>
      <w:r w:rsidR="00861378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z podrz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dnego regulatora pr</w:t>
      </w:r>
      <w:r w:rsidR="00194B19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twornika oraz z nadrz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dnego regulatora pr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dko</w:t>
      </w:r>
      <w:r w:rsidR="00194B19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obrotowej silnika. Idea działania układu polega na nasyceniu regulatora pr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dko</w:t>
      </w:r>
      <w:r w:rsidR="00194B19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w pocz</w:t>
      </w:r>
      <w:r w:rsidR="00194B19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tkowym etapie rozruchu, co z kolei zapewnia prac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silnika ze stał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warto</w:t>
      </w:r>
      <w:r w:rsidR="00214A79" w:rsidRPr="00521A8D">
        <w:rPr>
          <w:rFonts w:ascii="Times New Roman" w:hAnsi="Times New Roman"/>
        </w:rPr>
        <w:t>ścią</w:t>
      </w:r>
      <w:r w:rsidRPr="00521A8D">
        <w:rPr>
          <w:rFonts w:ascii="Times New Roman" w:hAnsi="Times New Roman"/>
        </w:rPr>
        <w:t xml:space="preserve"> pr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twornika</w:t>
      </w:r>
      <w:r w:rsidR="0058656B" w:rsidRPr="00521A8D">
        <w:rPr>
          <w:rFonts w:ascii="Times New Roman" w:hAnsi="Times New Roman"/>
        </w:rPr>
        <w:t>.</w:t>
      </w:r>
    </w:p>
    <w:p w14:paraId="7AC8FDEE" w14:textId="10D59761" w:rsidR="009A2B9E" w:rsidRPr="00521A8D" w:rsidRDefault="009A2B9E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 modelu symulacyjnym układu</w:t>
      </w:r>
      <w:r w:rsidR="0058656B" w:rsidRPr="00521A8D">
        <w:rPr>
          <w:rFonts w:ascii="Times New Roman" w:hAnsi="Times New Roman"/>
        </w:rPr>
        <w:t xml:space="preserve"> występuje</w:t>
      </w:r>
      <w:r w:rsidRPr="00521A8D">
        <w:rPr>
          <w:rFonts w:ascii="Times New Roman" w:hAnsi="Times New Roman"/>
        </w:rPr>
        <w:t xml:space="preserve"> szereg bloków ograniczaj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cych warto</w:t>
      </w:r>
      <w:r w:rsidR="0058656B" w:rsidRPr="00521A8D">
        <w:rPr>
          <w:rFonts w:ascii="Times New Roman" w:hAnsi="Times New Roman"/>
        </w:rPr>
        <w:t>ść</w:t>
      </w:r>
      <w:r w:rsidRPr="00521A8D">
        <w:rPr>
          <w:rFonts w:ascii="Times New Roman" w:hAnsi="Times New Roman"/>
        </w:rPr>
        <w:t xml:space="preserve"> sygnału i przy realizacji praktycznej takiego układu regulacji (w oparciu o analogowe układy </w:t>
      </w:r>
      <w:r w:rsidRPr="00521A8D">
        <w:rPr>
          <w:rFonts w:ascii="Times New Roman" w:hAnsi="Times New Roman"/>
        </w:rPr>
        <w:lastRenderedPageBreak/>
        <w:t>elektroniczne), niektóre z nich były realizowane w sposób naturalny przez ograniczenia sygnału wyj</w:t>
      </w:r>
      <w:r w:rsidR="0058656B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ciowego wzmacniaczy operacyjnych. W realizacji powy</w:t>
      </w:r>
      <w:r w:rsidR="0058656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szego układu regulacji w oparciu o układy mikroprocesorowe wszystkie ograniczenia wyst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puj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ce na rysunku </w:t>
      </w:r>
      <w:r w:rsidR="0058656B" w:rsidRPr="00521A8D">
        <w:rPr>
          <w:rFonts w:ascii="Times New Roman" w:hAnsi="Times New Roman"/>
        </w:rPr>
        <w:t>2</w:t>
      </w:r>
      <w:r w:rsidRPr="00521A8D">
        <w:rPr>
          <w:rFonts w:ascii="Times New Roman" w:hAnsi="Times New Roman"/>
        </w:rPr>
        <w:t xml:space="preserve"> musz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zosta</w:t>
      </w:r>
      <w:r w:rsidR="0058656B" w:rsidRPr="00521A8D">
        <w:rPr>
          <w:rFonts w:ascii="Times New Roman" w:hAnsi="Times New Roman"/>
        </w:rPr>
        <w:t>ć</w:t>
      </w:r>
      <w:r w:rsidRPr="00521A8D">
        <w:rPr>
          <w:rFonts w:ascii="Times New Roman" w:hAnsi="Times New Roman"/>
        </w:rPr>
        <w:t xml:space="preserve"> uwzgl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dnione w algorytmie obliczeniowym.</w:t>
      </w:r>
    </w:p>
    <w:p w14:paraId="56594523" w14:textId="77777777" w:rsidR="0073652F" w:rsidRPr="00521A8D" w:rsidRDefault="00E201F1" w:rsidP="0073652F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9C54742" wp14:editId="463438CD">
            <wp:extent cx="3126249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8" cy="27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5A1C" w14:textId="15863D8D" w:rsidR="00711FAF" w:rsidRPr="00521A8D" w:rsidRDefault="0073652F" w:rsidP="0073652F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3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>. Schemat blokowy silnika obcowzbudnego</w:t>
      </w:r>
    </w:p>
    <w:p w14:paraId="1F3F245F" w14:textId="77777777" w:rsidR="00711FAF" w:rsidRPr="00521A8D" w:rsidRDefault="00711FAF" w:rsidP="00004F96">
      <w:pPr>
        <w:rPr>
          <w:rFonts w:ascii="Times New Roman" w:hAnsi="Times New Roman"/>
        </w:rPr>
      </w:pPr>
    </w:p>
    <w:p w14:paraId="65C64281" w14:textId="77777777" w:rsidR="0073652F" w:rsidRPr="00521A8D" w:rsidRDefault="0073652F" w:rsidP="003C7FB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632F9B25" wp14:editId="53190FA7">
            <wp:extent cx="4943475" cy="13802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340" cy="13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BDE" w14:textId="45006073" w:rsidR="005625C7" w:rsidRPr="00521A8D" w:rsidRDefault="0073652F" w:rsidP="005625C7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4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. Najprostszy schemat blokowy napędu prądu stałego </w:t>
      </w:r>
      <w:proofErr w:type="spellStart"/>
      <w:r w:rsidRPr="00521A8D">
        <w:rPr>
          <w:rFonts w:ascii="Times New Roman" w:hAnsi="Times New Roman"/>
        </w:rPr>
        <w:t>G</w:t>
      </w:r>
      <w:r w:rsidRPr="00521A8D">
        <w:rPr>
          <w:rFonts w:ascii="Times New Roman" w:hAnsi="Times New Roman"/>
          <w:vertAlign w:val="subscript"/>
        </w:rPr>
        <w:t>p</w:t>
      </w:r>
      <w:proofErr w:type="spellEnd"/>
      <w:r w:rsidRPr="00521A8D">
        <w:rPr>
          <w:rFonts w:ascii="Times New Roman" w:hAnsi="Times New Roman"/>
        </w:rPr>
        <w:t>(s) jest transmitancj</w:t>
      </w:r>
      <w:r w:rsidR="00796B1F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przekształtnika</w:t>
      </w:r>
    </w:p>
    <w:p w14:paraId="12E0AE9D" w14:textId="77777777" w:rsidR="005625C7" w:rsidRPr="00521A8D" w:rsidRDefault="005625C7">
      <w:pPr>
        <w:spacing w:before="0" w:after="160"/>
        <w:jc w:val="left"/>
        <w:rPr>
          <w:rFonts w:ascii="Times New Roman" w:eastAsiaTheme="majorEastAsia" w:hAnsi="Times New Roman"/>
          <w:b/>
          <w:sz w:val="28"/>
          <w:szCs w:val="32"/>
        </w:rPr>
      </w:pPr>
      <w:bookmarkStart w:id="11" w:name="_Toc103705833"/>
      <w:r w:rsidRPr="00521A8D">
        <w:rPr>
          <w:rFonts w:ascii="Times New Roman" w:hAnsi="Times New Roman"/>
        </w:rPr>
        <w:br w:type="page"/>
      </w:r>
    </w:p>
    <w:p w14:paraId="3D56E909" w14:textId="450CB09F" w:rsidR="00891CC2" w:rsidRPr="00521A8D" w:rsidRDefault="003C7410" w:rsidP="003C7410">
      <w:pPr>
        <w:pStyle w:val="Nagwek1"/>
        <w:rPr>
          <w:rFonts w:ascii="Times New Roman" w:hAnsi="Times New Roman" w:cs="Times New Roman"/>
        </w:rPr>
      </w:pPr>
      <w:bookmarkStart w:id="12" w:name="_Toc167557607"/>
      <w:r w:rsidRPr="00521A8D">
        <w:rPr>
          <w:rFonts w:ascii="Times New Roman" w:hAnsi="Times New Roman" w:cs="Times New Roman"/>
        </w:rPr>
        <w:lastRenderedPageBreak/>
        <w:t>3. Dobór parametrów modelu</w:t>
      </w:r>
      <w:bookmarkEnd w:id="11"/>
      <w:bookmarkEnd w:id="12"/>
      <w:r w:rsidRPr="00521A8D">
        <w:rPr>
          <w:rFonts w:ascii="Times New Roman" w:hAnsi="Times New Roman" w:cs="Times New Roman"/>
        </w:rPr>
        <w:t xml:space="preserve"> </w:t>
      </w:r>
    </w:p>
    <w:p w14:paraId="3F5A72CC" w14:textId="44C1BACA" w:rsidR="00123E20" w:rsidRPr="00521A8D" w:rsidRDefault="00123E20" w:rsidP="00123E20">
      <w:pPr>
        <w:rPr>
          <w:rFonts w:ascii="Times New Roman" w:hAnsi="Times New Roman"/>
        </w:rPr>
      </w:pPr>
    </w:p>
    <w:p w14:paraId="1C89C69C" w14:textId="03853159" w:rsidR="00123E20" w:rsidRPr="00521A8D" w:rsidRDefault="00123E20" w:rsidP="00123E20">
      <w:pPr>
        <w:pStyle w:val="Nagwek2"/>
        <w:rPr>
          <w:rFonts w:ascii="Times New Roman" w:hAnsi="Times New Roman" w:cs="Times New Roman"/>
        </w:rPr>
      </w:pPr>
      <w:bookmarkStart w:id="13" w:name="_Toc103705834"/>
      <w:bookmarkStart w:id="14" w:name="_Toc167557608"/>
      <w:r w:rsidRPr="00521A8D">
        <w:rPr>
          <w:rFonts w:ascii="Times New Roman" w:hAnsi="Times New Roman" w:cs="Times New Roman"/>
        </w:rPr>
        <w:t>3.1</w:t>
      </w:r>
      <w:r w:rsidR="000619E9" w:rsidRPr="00521A8D">
        <w:rPr>
          <w:rFonts w:ascii="Times New Roman" w:hAnsi="Times New Roman" w:cs="Times New Roman"/>
        </w:rPr>
        <w:t>.</w:t>
      </w:r>
      <w:r w:rsidRPr="00521A8D">
        <w:rPr>
          <w:rFonts w:ascii="Times New Roman" w:hAnsi="Times New Roman" w:cs="Times New Roman"/>
        </w:rPr>
        <w:t xml:space="preserve"> </w:t>
      </w:r>
      <w:r w:rsidR="001B7114" w:rsidRPr="00521A8D">
        <w:rPr>
          <w:rFonts w:ascii="Times New Roman" w:hAnsi="Times New Roman" w:cs="Times New Roman"/>
        </w:rPr>
        <w:t>Założenia parametrów modelu</w:t>
      </w:r>
      <w:bookmarkEnd w:id="13"/>
      <w:bookmarkEnd w:id="14"/>
    </w:p>
    <w:p w14:paraId="4B0A61A1" w14:textId="77777777" w:rsidR="00474122" w:rsidRPr="00521A8D" w:rsidRDefault="00474122" w:rsidP="00474122">
      <w:pPr>
        <w:pStyle w:val="Legenda"/>
        <w:keepNext/>
        <w:rPr>
          <w:rFonts w:ascii="Times New Roman" w:hAnsi="Times New Roman"/>
        </w:rPr>
      </w:pPr>
    </w:p>
    <w:p w14:paraId="0621CDDF" w14:textId="2D4E8A36" w:rsidR="00474122" w:rsidRPr="00521A8D" w:rsidRDefault="00474122" w:rsidP="00474122">
      <w:pPr>
        <w:pStyle w:val="Legenda"/>
        <w:keepNext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Tabela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Tabela \* ARABIC </w:instrText>
      </w:r>
      <w:r w:rsidR="00907CBB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  <w:noProof/>
        </w:rPr>
        <w:t>1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Założenia projektowe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42"/>
        <w:gridCol w:w="1477"/>
        <w:gridCol w:w="1213"/>
        <w:gridCol w:w="1297"/>
        <w:gridCol w:w="1134"/>
        <w:gridCol w:w="1277"/>
        <w:gridCol w:w="1402"/>
      </w:tblGrid>
      <w:tr w:rsidR="000207AA" w:rsidRPr="00521A8D" w14:paraId="68FAD333" w14:textId="77777777" w:rsidTr="000207AA">
        <w:tc>
          <w:tcPr>
            <w:tcW w:w="68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E3A2A7" w14:textId="430A7B13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[kW]</m:t>
                </m:r>
              </m:oMath>
            </m:oMathPara>
          </w:p>
        </w:tc>
        <w:tc>
          <w:tcPr>
            <w:tcW w:w="817" w:type="pct"/>
            <w:tcBorders>
              <w:top w:val="single" w:sz="12" w:space="0" w:color="auto"/>
            </w:tcBorders>
            <w:vAlign w:val="center"/>
          </w:tcPr>
          <w:p w14:paraId="0CE3B4D1" w14:textId="17AE7F9C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[V]</m:t>
                </m:r>
              </m:oMath>
            </m:oMathPara>
          </w:p>
        </w:tc>
        <w:tc>
          <w:tcPr>
            <w:tcW w:w="671" w:type="pct"/>
            <w:tcBorders>
              <w:top w:val="single" w:sz="12" w:space="0" w:color="auto"/>
            </w:tcBorders>
            <w:vAlign w:val="center"/>
          </w:tcPr>
          <w:p w14:paraId="169C68BB" w14:textId="1BEBA48D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[A]</m:t>
                </m:r>
              </m:oMath>
            </m:oMathPara>
          </w:p>
        </w:tc>
        <w:tc>
          <w:tcPr>
            <w:tcW w:w="717" w:type="pct"/>
            <w:tcBorders>
              <w:top w:val="single" w:sz="12" w:space="0" w:color="auto"/>
            </w:tcBorders>
            <w:vAlign w:val="center"/>
          </w:tcPr>
          <w:p w14:paraId="096A8742" w14:textId="3A14701E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obr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27" w:type="pct"/>
            <w:tcBorders>
              <w:top w:val="single" w:sz="12" w:space="0" w:color="auto"/>
            </w:tcBorders>
            <w:vAlign w:val="center"/>
          </w:tcPr>
          <w:p w14:paraId="56D3A0BA" w14:textId="3ADF704D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706" w:type="pct"/>
            <w:tcBorders>
              <w:top w:val="single" w:sz="12" w:space="0" w:color="auto"/>
            </w:tcBorders>
            <w:vAlign w:val="center"/>
          </w:tcPr>
          <w:p w14:paraId="0FC9F0CA" w14:textId="38AF7DB7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mH</m:t>
                    </m:r>
                  </m:e>
                </m:d>
              </m:oMath>
            </m:oMathPara>
          </w:p>
        </w:tc>
        <w:tc>
          <w:tcPr>
            <w:tcW w:w="77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73A77" w14:textId="6509813A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0207AA" w:rsidRPr="00521A8D" w14:paraId="241EDEBA" w14:textId="77777777" w:rsidTr="000207AA">
        <w:tc>
          <w:tcPr>
            <w:tcW w:w="68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98541E9" w14:textId="2AA43E68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17</w:t>
            </w:r>
          </w:p>
        </w:tc>
        <w:tc>
          <w:tcPr>
            <w:tcW w:w="817" w:type="pct"/>
            <w:tcBorders>
              <w:bottom w:val="single" w:sz="12" w:space="0" w:color="auto"/>
            </w:tcBorders>
            <w:vAlign w:val="center"/>
          </w:tcPr>
          <w:p w14:paraId="083E878D" w14:textId="1201B5C7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230</w:t>
            </w:r>
          </w:p>
        </w:tc>
        <w:tc>
          <w:tcPr>
            <w:tcW w:w="671" w:type="pct"/>
            <w:tcBorders>
              <w:bottom w:val="single" w:sz="12" w:space="0" w:color="auto"/>
            </w:tcBorders>
            <w:vAlign w:val="center"/>
          </w:tcPr>
          <w:p w14:paraId="61E2E218" w14:textId="69BF17F6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85</w:t>
            </w:r>
          </w:p>
        </w:tc>
        <w:tc>
          <w:tcPr>
            <w:tcW w:w="717" w:type="pct"/>
            <w:tcBorders>
              <w:bottom w:val="single" w:sz="12" w:space="0" w:color="auto"/>
            </w:tcBorders>
            <w:vAlign w:val="center"/>
          </w:tcPr>
          <w:p w14:paraId="5808A38F" w14:textId="36C4B58A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700</w:t>
            </w:r>
          </w:p>
        </w:tc>
        <w:tc>
          <w:tcPr>
            <w:tcW w:w="627" w:type="pct"/>
            <w:tcBorders>
              <w:bottom w:val="single" w:sz="12" w:space="0" w:color="auto"/>
            </w:tcBorders>
            <w:vAlign w:val="center"/>
          </w:tcPr>
          <w:p w14:paraId="5E7793EB" w14:textId="7156EC96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0,253</w:t>
            </w:r>
          </w:p>
        </w:tc>
        <w:tc>
          <w:tcPr>
            <w:tcW w:w="706" w:type="pct"/>
            <w:tcBorders>
              <w:bottom w:val="single" w:sz="12" w:space="0" w:color="auto"/>
            </w:tcBorders>
            <w:vAlign w:val="center"/>
          </w:tcPr>
          <w:p w14:paraId="2C727896" w14:textId="30BC1F99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1,9</w:t>
            </w:r>
          </w:p>
        </w:tc>
        <w:tc>
          <w:tcPr>
            <w:tcW w:w="77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88E0A5" w14:textId="09757060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0,75</w:t>
            </w:r>
          </w:p>
        </w:tc>
      </w:tr>
    </w:tbl>
    <w:p w14:paraId="6602AD84" w14:textId="77777777" w:rsidR="004112FF" w:rsidRPr="00521A8D" w:rsidRDefault="004112FF" w:rsidP="000619E9">
      <w:pPr>
        <w:rPr>
          <w:rFonts w:ascii="Times New Roman" w:hAnsi="Times New Roman"/>
        </w:rPr>
      </w:pPr>
    </w:p>
    <w:p w14:paraId="2B1BE3BC" w14:textId="0170F8BA" w:rsidR="000619E9" w:rsidRPr="00521A8D" w:rsidRDefault="004112FF" w:rsidP="000619E9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69F54550" w14:textId="00CD8E63" w:rsidR="004112FF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hAnsi="Times New Roman"/>
        </w:rPr>
        <w:t>czynna moc znamionowa,</w:t>
      </w:r>
    </w:p>
    <w:p w14:paraId="382EE7D2" w14:textId="68DC20F0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hAnsi="Times New Roman"/>
        </w:rPr>
        <w:t>napięcie znamionowe,</w:t>
      </w:r>
    </w:p>
    <w:p w14:paraId="298819A4" w14:textId="5FE88123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prąd znamionowy,</w:t>
      </w:r>
    </w:p>
    <w:p w14:paraId="3F574108" w14:textId="75AEFADF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67A1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prędkość znamionowa,</w:t>
      </w:r>
    </w:p>
    <w:p w14:paraId="3FAAA546" w14:textId="54DB3113" w:rsidR="00A767A1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767A1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rezystancja twornika,</w:t>
      </w:r>
    </w:p>
    <w:p w14:paraId="677DDAB4" w14:textId="77F68DAD" w:rsidR="00A767A1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251A2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C251A2" w:rsidRPr="00521A8D">
        <w:rPr>
          <w:rFonts w:ascii="Times New Roman" w:hAnsi="Times New Roman"/>
        </w:rPr>
        <w:t>indukcyjność twornika,</w:t>
      </w:r>
    </w:p>
    <w:p w14:paraId="2511C503" w14:textId="26990EB8" w:rsidR="00C251A2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51A2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C251A2" w:rsidRPr="00521A8D">
        <w:rPr>
          <w:rFonts w:ascii="Times New Roman" w:hAnsi="Times New Roman"/>
        </w:rPr>
        <w:t>moment bezwładności.</w:t>
      </w:r>
    </w:p>
    <w:p w14:paraId="5B113BEB" w14:textId="77777777" w:rsidR="007B73F8" w:rsidRPr="00521A8D" w:rsidRDefault="007B73F8" w:rsidP="000619E9">
      <w:pPr>
        <w:rPr>
          <w:rFonts w:ascii="Times New Roman" w:hAnsi="Times New Roman"/>
        </w:rPr>
      </w:pPr>
    </w:p>
    <w:p w14:paraId="47FF8AAE" w14:textId="55FDB312" w:rsidR="00B94B61" w:rsidRPr="00521A8D" w:rsidRDefault="008607B0" w:rsidP="000619E9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Obliczenia</w:t>
      </w:r>
      <w:r w:rsidR="0019005F" w:rsidRPr="00521A8D">
        <w:rPr>
          <w:rFonts w:ascii="Times New Roman" w:hAnsi="Times New Roman"/>
        </w:rPr>
        <w:t xml:space="preserve"> parametrów na podstawie założeń projektowych</w:t>
      </w:r>
      <w:r w:rsidRPr="00521A8D">
        <w:rPr>
          <w:rFonts w:ascii="Times New Roman" w:hAnsi="Times New Roman"/>
        </w:rPr>
        <w:t>:</w:t>
      </w:r>
    </w:p>
    <w:p w14:paraId="6D3C861B" w14:textId="1DFDF47B" w:rsidR="00645433" w:rsidRPr="00521A8D" w:rsidRDefault="00645433" w:rsidP="008607B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Prędkość kątowa</w:t>
      </w:r>
    </w:p>
    <w:p w14:paraId="2B8F1234" w14:textId="3CDB3EE8" w:rsidR="008607B0" w:rsidRPr="00521A8D" w:rsidRDefault="00000000" w:rsidP="00156E6E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2∙π∙700</m:t>
              </m:r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 xml:space="preserve">≈73,30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6160468F" w14:textId="043EF0D3" w:rsidR="00156E6E" w:rsidRPr="00521A8D" w:rsidRDefault="00156E6E" w:rsidP="00156E6E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Strumień elektryczny</w:t>
      </w:r>
    </w:p>
    <w:p w14:paraId="754A1183" w14:textId="1045356A" w:rsidR="00FA54C2" w:rsidRPr="00521A8D" w:rsidRDefault="00000000" w:rsidP="00FA54C2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230-0,253∙85</m:t>
              </m:r>
            </m:num>
            <m:den>
              <m:r>
                <w:rPr>
                  <w:rFonts w:ascii="Cambria Math" w:hAnsi="Cambria Math"/>
                </w:rPr>
                <m:t>73,30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2,84 [Wb]</m:t>
          </m:r>
        </m:oMath>
      </m:oMathPara>
    </w:p>
    <w:p w14:paraId="39255F0B" w14:textId="683CCA97" w:rsidR="00ED73D9" w:rsidRPr="00521A8D" w:rsidRDefault="00FA54C2" w:rsidP="00ED73D9">
      <w:pPr>
        <w:pStyle w:val="Akapitzlist"/>
        <w:numPr>
          <w:ilvl w:val="0"/>
          <w:numId w:val="7"/>
        </w:num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Stała elektromagnetyczna</w:t>
      </w:r>
    </w:p>
    <w:p w14:paraId="2E30BA3A" w14:textId="1ABF02D7" w:rsidR="00FA54C2" w:rsidRPr="00521A8D" w:rsidRDefault="00FA54C2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0,253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7,51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5CE0E1F8" w14:textId="77777777" w:rsidR="005625C7" w:rsidRPr="00521A8D" w:rsidRDefault="005625C7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69CFEA8E" w14:textId="50977142" w:rsidR="00FB38D0" w:rsidRPr="00521A8D" w:rsidRDefault="00FB38D0" w:rsidP="00FB38D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Moment obciążenia</w:t>
      </w:r>
    </w:p>
    <w:p w14:paraId="323786EA" w14:textId="71B0A7CA" w:rsidR="00FB38D0" w:rsidRPr="00521A8D" w:rsidRDefault="00000000" w:rsidP="00FA54C2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=2,84∙85=241,4 [Nm]</m:t>
          </m:r>
        </m:oMath>
      </m:oMathPara>
    </w:p>
    <w:p w14:paraId="01E9EB4D" w14:textId="0909514E" w:rsidR="006B0A08" w:rsidRPr="00521A8D" w:rsidRDefault="00CD3927" w:rsidP="006B0A08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Moment bezwładności całości napędu</w:t>
      </w:r>
      <w:r w:rsidR="00324AB7" w:rsidRPr="00521A8D">
        <w:rPr>
          <w:rFonts w:ascii="Times New Roman" w:hAnsi="Times New Roman"/>
        </w:rPr>
        <w:t>:</w:t>
      </w:r>
    </w:p>
    <w:p w14:paraId="5A14B045" w14:textId="03777656" w:rsidR="00CD3927" w:rsidRPr="00521A8D" w:rsidRDefault="00001B63" w:rsidP="00FA54C2">
      <w:pPr>
        <w:pStyle w:val="Akapitzlist"/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J=3∙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=3∙0,75=2,25 [kg∙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2456A4AE" w14:textId="08B6F05B" w:rsidR="00B839F4" w:rsidRPr="00521A8D" w:rsidRDefault="00AB30D8" w:rsidP="00C746E6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Elektromagnetyczna stała czasowa silnika:</w:t>
      </w:r>
    </w:p>
    <w:p w14:paraId="79F37A0B" w14:textId="31B07F90" w:rsidR="00D973FA" w:rsidRPr="00521A8D" w:rsidRDefault="00D973FA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2,25∙0,253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2,84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=0,0706 [s]</m:t>
          </m:r>
        </m:oMath>
      </m:oMathPara>
    </w:p>
    <w:p w14:paraId="657919B6" w14:textId="77777777" w:rsidR="00C746E6" w:rsidRPr="00521A8D" w:rsidRDefault="00C746E6" w:rsidP="00C746E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J</w:t>
      </w:r>
      <w:r w:rsidRPr="00521A8D">
        <w:rPr>
          <w:rFonts w:ascii="Times New Roman" w:hAnsi="Times New Roman"/>
          <w:vertAlign w:val="subscript"/>
        </w:rPr>
        <w:t>S</w:t>
      </w:r>
      <w:r w:rsidRPr="00521A8D">
        <w:rPr>
          <w:rFonts w:ascii="Times New Roman" w:hAnsi="Times New Roman"/>
        </w:rPr>
        <w:t xml:space="preserve"> dobrane tak aby został spełniony warunek B &gt; 4T </w:t>
      </w:r>
    </w:p>
    <w:p w14:paraId="2CFF9EBA" w14:textId="77777777" w:rsidR="00C746E6" w:rsidRPr="00521A8D" w:rsidRDefault="00C746E6" w:rsidP="00C746E6">
      <w:pPr>
        <w:rPr>
          <w:rFonts w:ascii="Times New Roman" w:hAnsi="Times New Roman"/>
        </w:rPr>
      </w:pPr>
    </w:p>
    <w:p w14:paraId="522E972E" w14:textId="77777777" w:rsidR="0019005F" w:rsidRPr="00521A8D" w:rsidRDefault="0019005F" w:rsidP="0019005F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Ograniczenia wartości prądu:</w:t>
      </w:r>
    </w:p>
    <w:p w14:paraId="606A9B0C" w14:textId="77777777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Dopuszczalny prąd twornika</w:t>
      </w:r>
    </w:p>
    <w:p w14:paraId="74CB054E" w14:textId="386D3EA6" w:rsidR="0019005F" w:rsidRPr="00521A8D" w:rsidRDefault="00000000" w:rsidP="0019005F">
      <w:pPr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I(t)</m:t>
                </m:r>
              </m:e>
            </m:d>
            <m:r>
              <w:rPr>
                <w:rFonts w:ascii="Cambria Math" w:hAnsi="Cambria Math"/>
              </w:rPr>
              <m:t>≤I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=λ∙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1,8∙85=153[A] </m:t>
        </m:r>
      </m:oMath>
      <w:r w:rsidR="0019005F" w:rsidRPr="00521A8D">
        <w:rPr>
          <w:rFonts w:ascii="Times New Roman" w:eastAsiaTheme="minorEastAsia" w:hAnsi="Times New Roman"/>
        </w:rPr>
        <w:t xml:space="preserve"> </w:t>
      </w:r>
    </w:p>
    <w:p w14:paraId="6D65A77B" w14:textId="43C82333" w:rsidR="0019005F" w:rsidRPr="00521A8D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dI(t)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 xml:space="preserve">≤p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=50∙85=4250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19005F" w:rsidRPr="00521A8D">
        <w:rPr>
          <w:rFonts w:ascii="Times New Roman" w:eastAsiaTheme="minorEastAsia" w:hAnsi="Times New Roman"/>
        </w:rPr>
        <w:t xml:space="preserve"> </w:t>
      </w:r>
    </w:p>
    <w:p w14:paraId="29E94C90" w14:textId="73877B3C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 p - dopuszczalna krotność prądu znamionowego w czasie 1 sekundy</w:t>
      </w:r>
    </w:p>
    <w:p w14:paraId="762AEA61" w14:textId="77777777" w:rsidR="0019005F" w:rsidRPr="00521A8D" w:rsidRDefault="0019005F" w:rsidP="0019005F">
      <w:pPr>
        <w:rPr>
          <w:rFonts w:ascii="Times New Roman" w:hAnsi="Times New Roman"/>
        </w:rPr>
      </w:pPr>
    </w:p>
    <w:p w14:paraId="676E82AC" w14:textId="77777777" w:rsidR="0019005F" w:rsidRPr="00521A8D" w:rsidRDefault="0019005F" w:rsidP="0039703E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Ograniczenia prędkości obrotowej silnika:</w:t>
      </w:r>
    </w:p>
    <w:p w14:paraId="1597EF02" w14:textId="4A87A82E" w:rsidR="0019005F" w:rsidRPr="00521A8D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ω(t)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=73,30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rad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9B78A4" w:rsidRPr="00521A8D">
        <w:rPr>
          <w:rFonts w:ascii="Times New Roman" w:eastAsiaTheme="minorEastAsia" w:hAnsi="Times New Roman"/>
        </w:rPr>
        <w:t xml:space="preserve"> </w:t>
      </w:r>
    </w:p>
    <w:p w14:paraId="4D1568DD" w14:textId="77777777" w:rsidR="0019005F" w:rsidRPr="00521A8D" w:rsidRDefault="0019005F" w:rsidP="0019005F">
      <w:pPr>
        <w:rPr>
          <w:rFonts w:ascii="Times New Roman" w:hAnsi="Times New Roman"/>
        </w:rPr>
      </w:pPr>
    </w:p>
    <w:p w14:paraId="4964CF30" w14:textId="77777777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Parametry wyliczone na podstawie powyższych zależności:</w:t>
      </w:r>
    </w:p>
    <w:p w14:paraId="1D10C289" w14:textId="08AE20C3" w:rsidR="0019005F" w:rsidRPr="00521A8D" w:rsidRDefault="0019005F" w:rsidP="0019005F">
      <w:pPr>
        <w:pStyle w:val="Legenda"/>
        <w:keepNext/>
        <w:spacing w:after="0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Tabela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Tabela \* ARABIC </w:instrText>
      </w:r>
      <w:r w:rsidR="00907CBB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  <w:noProof/>
        </w:rPr>
        <w:t>2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Obliczone parametry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810"/>
        <w:gridCol w:w="1808"/>
        <w:gridCol w:w="1807"/>
        <w:gridCol w:w="1807"/>
        <w:gridCol w:w="1810"/>
      </w:tblGrid>
      <w:tr w:rsidR="0019005F" w:rsidRPr="00521A8D" w14:paraId="6BCCA719" w14:textId="77777777" w:rsidTr="006E5AE6">
        <w:tc>
          <w:tcPr>
            <w:tcW w:w="100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B6D2EC4" w14:textId="77777777" w:rsidR="0019005F" w:rsidRPr="00521A8D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tcBorders>
              <w:top w:val="single" w:sz="12" w:space="0" w:color="auto"/>
            </w:tcBorders>
            <w:vAlign w:val="center"/>
          </w:tcPr>
          <w:p w14:paraId="66A7F63C" w14:textId="77777777" w:rsidR="0019005F" w:rsidRPr="00521A8D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e 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Wb</m:t>
                    </m:r>
                  </m:e>
                </m:d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49E3E40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T [s]</m:t>
                </m:r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5C71103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J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01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0E49248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B [s]</m:t>
                </m:r>
              </m:oMath>
            </m:oMathPara>
          </w:p>
        </w:tc>
      </w:tr>
      <w:tr w:rsidR="0019005F" w:rsidRPr="00521A8D" w14:paraId="6B76D6AC" w14:textId="77777777" w:rsidTr="006E5AE6">
        <w:tc>
          <w:tcPr>
            <w:tcW w:w="1001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36D35" w14:textId="70F909A7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73</w:t>
            </w:r>
            <w:r w:rsidR="0019005F" w:rsidRPr="00521A8D">
              <w:rPr>
                <w:rFonts w:ascii="Times New Roman" w:hAnsi="Times New Roman"/>
              </w:rPr>
              <w:t>,</w:t>
            </w:r>
            <w:r w:rsidRPr="00521A8D">
              <w:rPr>
                <w:rFonts w:ascii="Times New Roman" w:hAnsi="Times New Roman"/>
              </w:rPr>
              <w:t>30</w:t>
            </w:r>
          </w:p>
        </w:tc>
        <w:tc>
          <w:tcPr>
            <w:tcW w:w="1000" w:type="pct"/>
            <w:tcBorders>
              <w:bottom w:val="single" w:sz="12" w:space="0" w:color="auto"/>
            </w:tcBorders>
            <w:vAlign w:val="center"/>
          </w:tcPr>
          <w:p w14:paraId="40F15F4C" w14:textId="5C0D9EED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2,84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06E1C6AC" w14:textId="071665ED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7,51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1E8F62B8" w14:textId="2D3D6DD8" w:rsidR="0019005F" w:rsidRPr="00521A8D" w:rsidRDefault="00FB6FD8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2,25</m:t>
                </m:r>
              </m:oMath>
            </m:oMathPara>
          </w:p>
        </w:tc>
        <w:tc>
          <w:tcPr>
            <w:tcW w:w="100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CAE317" w14:textId="36F19CBE" w:rsidR="0019005F" w:rsidRPr="00521A8D" w:rsidRDefault="00FB6FD8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0,0706</m:t>
                </m:r>
              </m:oMath>
            </m:oMathPara>
          </w:p>
        </w:tc>
      </w:tr>
    </w:tbl>
    <w:p w14:paraId="3A57B7AF" w14:textId="77777777" w:rsidR="0019005F" w:rsidRPr="00521A8D" w:rsidRDefault="0019005F" w:rsidP="0019005F">
      <w:pPr>
        <w:rPr>
          <w:rFonts w:ascii="Times New Roman" w:hAnsi="Times New Roman"/>
        </w:rPr>
      </w:pPr>
    </w:p>
    <w:p w14:paraId="4B8F7678" w14:textId="77777777" w:rsidR="003F6A49" w:rsidRPr="00521A8D" w:rsidRDefault="003F6A49">
      <w:pPr>
        <w:spacing w:before="0" w:after="160"/>
        <w:jc w:val="left"/>
        <w:rPr>
          <w:rFonts w:ascii="Times New Roman" w:eastAsiaTheme="majorEastAsia" w:hAnsi="Times New Roman"/>
          <w:b/>
          <w:szCs w:val="26"/>
        </w:rPr>
      </w:pPr>
      <w:bookmarkStart w:id="15" w:name="_Toc103705835"/>
      <w:r w:rsidRPr="00521A8D">
        <w:rPr>
          <w:rFonts w:ascii="Times New Roman" w:hAnsi="Times New Roman"/>
        </w:rPr>
        <w:br w:type="page"/>
      </w:r>
    </w:p>
    <w:p w14:paraId="208450B2" w14:textId="4702A562" w:rsidR="004027DE" w:rsidRPr="00521A8D" w:rsidRDefault="000619E9" w:rsidP="00DB79E8">
      <w:pPr>
        <w:pStyle w:val="Nagwek2"/>
        <w:rPr>
          <w:rFonts w:ascii="Times New Roman" w:hAnsi="Times New Roman" w:cs="Times New Roman"/>
        </w:rPr>
      </w:pPr>
      <w:bookmarkStart w:id="16" w:name="_Toc167557609"/>
      <w:r w:rsidRPr="00521A8D">
        <w:rPr>
          <w:rFonts w:ascii="Times New Roman" w:hAnsi="Times New Roman" w:cs="Times New Roman"/>
        </w:rPr>
        <w:lastRenderedPageBreak/>
        <w:t xml:space="preserve">3.2. </w:t>
      </w:r>
      <w:r w:rsidR="001B7114" w:rsidRPr="00521A8D">
        <w:rPr>
          <w:rFonts w:ascii="Times New Roman" w:hAnsi="Times New Roman" w:cs="Times New Roman"/>
        </w:rPr>
        <w:t>Modele w postaci transmitancji</w:t>
      </w:r>
      <w:bookmarkEnd w:id="15"/>
      <w:bookmarkEnd w:id="16"/>
    </w:p>
    <w:p w14:paraId="5CC5AEA0" w14:textId="6F3FB3F6" w:rsidR="004027DE" w:rsidRPr="00521A8D" w:rsidRDefault="004027DE" w:rsidP="004027DE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następujących modeli</w:t>
      </w:r>
      <w:r w:rsidR="00C81FA4" w:rsidRPr="00521A8D">
        <w:rPr>
          <w:rFonts w:ascii="Times New Roman" w:hAnsi="Times New Roman"/>
        </w:rPr>
        <w:t xml:space="preserve"> na podstawie przyjętych parametrów</w:t>
      </w:r>
      <w:r w:rsidRPr="00521A8D">
        <w:rPr>
          <w:rFonts w:ascii="Times New Roman" w:hAnsi="Times New Roman"/>
        </w:rPr>
        <w:t>:</w:t>
      </w:r>
    </w:p>
    <w:p w14:paraId="0C2B1AB4" w14:textId="600D4B72" w:rsidR="004027DE" w:rsidRPr="00521A8D" w:rsidRDefault="00000000" w:rsidP="001A64AB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0,3516</m:t>
              </m:r>
            </m:num>
            <m:den>
              <m:r>
                <w:rPr>
                  <w:rFonts w:ascii="Cambria Math" w:hAnsi="Cambria Math"/>
                </w:rPr>
                <m:t>0.0005284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+0.07037s+1</m:t>
              </m:r>
            </m:den>
          </m:f>
        </m:oMath>
      </m:oMathPara>
    </w:p>
    <w:p w14:paraId="178D2751" w14:textId="00937D32" w:rsidR="001A64AB" w:rsidRPr="00521A8D" w:rsidRDefault="00000000" w:rsidP="001A64AB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0.2781s</m:t>
              </m:r>
            </m:num>
            <m:den>
              <m:r>
                <w:rPr>
                  <w:rFonts w:ascii="Cambria Math" w:hAnsi="Cambria Math"/>
                </w:rPr>
                <m:t>0.0005284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+0.07037s+1</m:t>
              </m:r>
            </m:den>
          </m:f>
        </m:oMath>
      </m:oMathPara>
    </w:p>
    <w:p w14:paraId="48FEF26E" w14:textId="2CA4B9F2" w:rsidR="00D01E09" w:rsidRPr="00521A8D" w:rsidRDefault="00D01E09" w:rsidP="00C530DE">
      <w:pPr>
        <w:pStyle w:val="Legenda"/>
        <w:rPr>
          <w:rFonts w:ascii="Times New Roman" w:hAnsi="Times New Roman"/>
        </w:rPr>
      </w:pPr>
    </w:p>
    <w:p w14:paraId="47F6C329" w14:textId="6F5C8420" w:rsidR="0013723C" w:rsidRPr="00521A8D" w:rsidRDefault="0013723C" w:rsidP="0013723C">
      <w:pPr>
        <w:pStyle w:val="Nagwek1"/>
        <w:rPr>
          <w:rFonts w:ascii="Times New Roman" w:hAnsi="Times New Roman" w:cs="Times New Roman"/>
        </w:rPr>
      </w:pPr>
      <w:bookmarkStart w:id="17" w:name="_Toc103705836"/>
      <w:bookmarkStart w:id="18" w:name="_Toc167557610"/>
      <w:r w:rsidRPr="00521A8D">
        <w:rPr>
          <w:rFonts w:ascii="Times New Roman" w:hAnsi="Times New Roman" w:cs="Times New Roman"/>
        </w:rPr>
        <w:t xml:space="preserve">4. Implementacja modelu w programie MATLAB – </w:t>
      </w:r>
      <w:proofErr w:type="spellStart"/>
      <w:r w:rsidRPr="00521A8D">
        <w:rPr>
          <w:rFonts w:ascii="Times New Roman" w:hAnsi="Times New Roman" w:cs="Times New Roman"/>
        </w:rPr>
        <w:t>Simulink</w:t>
      </w:r>
      <w:bookmarkEnd w:id="17"/>
      <w:bookmarkEnd w:id="18"/>
      <w:proofErr w:type="spellEnd"/>
    </w:p>
    <w:p w14:paraId="154C1BE6" w14:textId="77777777" w:rsidR="00AC7EB1" w:rsidRPr="00521A8D" w:rsidRDefault="00AC7EB1" w:rsidP="00AC7EB1">
      <w:pPr>
        <w:rPr>
          <w:rFonts w:ascii="Times New Roman" w:hAnsi="Times New Roman"/>
        </w:rPr>
      </w:pPr>
    </w:p>
    <w:p w14:paraId="6D1B6B46" w14:textId="49D5E6AC" w:rsidR="00F252C2" w:rsidRPr="00521A8D" w:rsidRDefault="00F252C2" w:rsidP="00F252C2">
      <w:pPr>
        <w:pStyle w:val="Nagwek2"/>
        <w:rPr>
          <w:rFonts w:ascii="Times New Roman" w:hAnsi="Times New Roman" w:cs="Times New Roman"/>
        </w:rPr>
      </w:pPr>
      <w:bookmarkStart w:id="19" w:name="_Toc103705837"/>
      <w:bookmarkStart w:id="20" w:name="_Toc167557611"/>
      <w:r w:rsidRPr="00521A8D">
        <w:rPr>
          <w:rFonts w:ascii="Times New Roman" w:hAnsi="Times New Roman" w:cs="Times New Roman"/>
        </w:rPr>
        <w:t>4.1. Odpowiedź skokowa modelu</w:t>
      </w:r>
      <w:bookmarkEnd w:id="19"/>
      <w:bookmarkEnd w:id="20"/>
    </w:p>
    <w:p w14:paraId="773FC830" w14:textId="77777777" w:rsidR="0084446E" w:rsidRPr="00521A8D" w:rsidRDefault="00E35F3F" w:rsidP="00E229C8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 projekcie za</w:t>
      </w:r>
      <w:r w:rsidR="0084446E" w:rsidRPr="00521A8D">
        <w:rPr>
          <w:rFonts w:ascii="Times New Roman" w:hAnsi="Times New Roman"/>
        </w:rPr>
        <w:t xml:space="preserve">częliśmy od </w:t>
      </w:r>
      <w:r w:rsidR="00E229C8" w:rsidRPr="00521A8D">
        <w:rPr>
          <w:rFonts w:ascii="Times New Roman" w:hAnsi="Times New Roman"/>
        </w:rPr>
        <w:t>wyznaczeni</w:t>
      </w:r>
      <w:r w:rsidR="0084446E" w:rsidRPr="00521A8D">
        <w:rPr>
          <w:rFonts w:ascii="Times New Roman" w:hAnsi="Times New Roman"/>
        </w:rPr>
        <w:t>a</w:t>
      </w:r>
      <w:r w:rsidR="00E229C8" w:rsidRPr="00521A8D">
        <w:rPr>
          <w:rFonts w:ascii="Times New Roman" w:hAnsi="Times New Roman"/>
        </w:rPr>
        <w:t xml:space="preserve"> odpowiedzi skokowych prądu twornika I, jego pochodnej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E229C8" w:rsidRPr="00521A8D">
        <w:rPr>
          <w:rFonts w:ascii="Times New Roman" w:hAnsi="Times New Roman"/>
        </w:rPr>
        <w:t xml:space="preserve">oraz prędkości kątowej ω, przy napięciu zasilania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229C8" w:rsidRPr="00521A8D">
        <w:rPr>
          <w:rFonts w:ascii="Times New Roman" w:hAnsi="Times New Roman"/>
        </w:rPr>
        <w:t xml:space="preserve">. </w:t>
      </w:r>
    </w:p>
    <w:p w14:paraId="486860EF" w14:textId="6A255233" w:rsidR="00537CB3" w:rsidRPr="00521A8D" w:rsidRDefault="00BC6E88" w:rsidP="00E229C8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Zostało to zrealizowane w programie MATLAB – </w:t>
      </w:r>
      <w:proofErr w:type="spellStart"/>
      <w:r w:rsidRPr="00521A8D">
        <w:rPr>
          <w:rFonts w:ascii="Times New Roman" w:hAnsi="Times New Roman"/>
        </w:rPr>
        <w:t>Simulink</w:t>
      </w:r>
      <w:proofErr w:type="spellEnd"/>
      <w:r w:rsidRPr="00521A8D">
        <w:rPr>
          <w:rFonts w:ascii="Times New Roman" w:hAnsi="Times New Roman"/>
        </w:rPr>
        <w:t xml:space="preserve">, którego schemat został przedstawiony na </w:t>
      </w:r>
      <w:r w:rsidR="000E7D17" w:rsidRPr="00521A8D">
        <w:rPr>
          <w:rFonts w:ascii="Times New Roman" w:hAnsi="Times New Roman"/>
        </w:rPr>
        <w:fldChar w:fldCharType="begin"/>
      </w:r>
      <w:r w:rsidR="000E7D17" w:rsidRPr="00521A8D">
        <w:rPr>
          <w:rFonts w:ascii="Times New Roman" w:hAnsi="Times New Roman"/>
        </w:rPr>
        <w:instrText xml:space="preserve"> REF _Ref103451356 \h </w:instrText>
      </w:r>
      <w:r w:rsidR="00CB137E" w:rsidRPr="00521A8D">
        <w:rPr>
          <w:rFonts w:ascii="Times New Roman" w:hAnsi="Times New Roman"/>
        </w:rPr>
        <w:instrText xml:space="preserve"> \* MERGEFORMAT </w:instrText>
      </w:r>
      <w:r w:rsidR="000E7D17" w:rsidRPr="00521A8D">
        <w:rPr>
          <w:rFonts w:ascii="Times New Roman" w:hAnsi="Times New Roman"/>
        </w:rPr>
      </w:r>
      <w:r w:rsidR="000E7D17" w:rsidRPr="00521A8D">
        <w:rPr>
          <w:rFonts w:ascii="Times New Roman" w:hAnsi="Times New Roman"/>
        </w:rPr>
        <w:fldChar w:fldCharType="separate"/>
      </w:r>
      <w:r w:rsidR="00020912" w:rsidRPr="00521A8D">
        <w:rPr>
          <w:rFonts w:ascii="Times New Roman" w:hAnsi="Times New Roman"/>
        </w:rPr>
        <w:t xml:space="preserve">Rysunek </w:t>
      </w:r>
      <w:r w:rsidR="00020912" w:rsidRPr="00521A8D">
        <w:rPr>
          <w:rFonts w:ascii="Times New Roman" w:hAnsi="Times New Roman"/>
          <w:noProof/>
        </w:rPr>
        <w:t>5</w:t>
      </w:r>
      <w:r w:rsidR="00020912" w:rsidRPr="00521A8D">
        <w:rPr>
          <w:rFonts w:ascii="Times New Roman" w:hAnsi="Times New Roman"/>
        </w:rPr>
        <w:t xml:space="preserve"> Schemat symulacji w </w:t>
      </w:r>
      <w:proofErr w:type="spellStart"/>
      <w:r w:rsidR="00020912" w:rsidRPr="00521A8D">
        <w:rPr>
          <w:rFonts w:ascii="Times New Roman" w:hAnsi="Times New Roman"/>
        </w:rPr>
        <w:t>Symulinku</w:t>
      </w:r>
      <w:proofErr w:type="spellEnd"/>
      <w:r w:rsidR="00020912" w:rsidRPr="00521A8D">
        <w:rPr>
          <w:rFonts w:ascii="Times New Roman" w:hAnsi="Times New Roman"/>
        </w:rPr>
        <w:t xml:space="preserve"> dla odpowiedzi skokowej prądu twornika</w:t>
      </w:r>
      <w:r w:rsidR="000E7D17" w:rsidRPr="00521A8D">
        <w:rPr>
          <w:rFonts w:ascii="Times New Roman" w:hAnsi="Times New Roman"/>
        </w:rPr>
        <w:fldChar w:fldCharType="end"/>
      </w:r>
      <w:r w:rsidR="009C64E1" w:rsidRPr="00521A8D">
        <w:rPr>
          <w:rFonts w:ascii="Times New Roman" w:hAnsi="Times New Roman"/>
        </w:rPr>
        <w:t xml:space="preserve">. </w:t>
      </w:r>
      <w:r w:rsidR="00AB2580" w:rsidRPr="00521A8D">
        <w:rPr>
          <w:rFonts w:ascii="Times New Roman" w:hAnsi="Times New Roman"/>
        </w:rPr>
        <w:t xml:space="preserve">W bloczkach zostały zrealizowane </w:t>
      </w:r>
      <w:r w:rsidR="00C85B37" w:rsidRPr="00521A8D">
        <w:rPr>
          <w:rFonts w:ascii="Times New Roman" w:hAnsi="Times New Roman"/>
        </w:rPr>
        <w:t>transmitancje [(12) - (1</w:t>
      </w:r>
      <w:r w:rsidR="00864D7C" w:rsidRPr="00521A8D">
        <w:rPr>
          <w:rFonts w:ascii="Times New Roman" w:hAnsi="Times New Roman"/>
        </w:rPr>
        <w:t>5</w:t>
      </w:r>
      <w:r w:rsidR="00C85B37" w:rsidRPr="00521A8D">
        <w:rPr>
          <w:rFonts w:ascii="Times New Roman" w:hAnsi="Times New Roman"/>
        </w:rPr>
        <w:t>)]</w:t>
      </w:r>
      <w:r w:rsidR="00537CB3" w:rsidRPr="00521A8D">
        <w:rPr>
          <w:rFonts w:ascii="Times New Roman" w:hAnsi="Times New Roman"/>
        </w:rPr>
        <w:t>.</w:t>
      </w:r>
    </w:p>
    <w:p w14:paraId="2A8B1613" w14:textId="77777777" w:rsidR="00537CB3" w:rsidRPr="00521A8D" w:rsidRDefault="00537CB3" w:rsidP="00E229C8">
      <w:pPr>
        <w:rPr>
          <w:rFonts w:ascii="Times New Roman" w:hAnsi="Times New Roman"/>
        </w:rPr>
      </w:pPr>
    </w:p>
    <w:p w14:paraId="714ED171" w14:textId="287EC1DC" w:rsidR="00537CB3" w:rsidRPr="00521A8D" w:rsidRDefault="00C536F4" w:rsidP="00D2257A">
      <w:pPr>
        <w:keepNext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3947BA6D" wp14:editId="240E1E71">
            <wp:extent cx="5760720" cy="23056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9E7" w14:textId="5871D409" w:rsidR="00537CB3" w:rsidRPr="00521A8D" w:rsidRDefault="00537CB3" w:rsidP="00537CB3">
      <w:pPr>
        <w:pStyle w:val="Legenda"/>
        <w:jc w:val="center"/>
        <w:rPr>
          <w:rFonts w:ascii="Times New Roman" w:hAnsi="Times New Roman"/>
        </w:rPr>
      </w:pPr>
      <w:bookmarkStart w:id="21" w:name="_Ref103451356"/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5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Schemat symulacji w </w:t>
      </w:r>
      <w:proofErr w:type="spellStart"/>
      <w:r w:rsidRPr="00521A8D">
        <w:rPr>
          <w:rFonts w:ascii="Times New Roman" w:hAnsi="Times New Roman"/>
        </w:rPr>
        <w:t>S</w:t>
      </w:r>
      <w:r w:rsidR="00E27752" w:rsidRPr="00521A8D">
        <w:rPr>
          <w:rFonts w:ascii="Times New Roman" w:hAnsi="Times New Roman"/>
        </w:rPr>
        <w:t>i</w:t>
      </w:r>
      <w:r w:rsidRPr="00521A8D">
        <w:rPr>
          <w:rFonts w:ascii="Times New Roman" w:hAnsi="Times New Roman"/>
        </w:rPr>
        <w:t>mulinku</w:t>
      </w:r>
      <w:proofErr w:type="spellEnd"/>
      <w:r w:rsidRPr="00521A8D">
        <w:rPr>
          <w:rFonts w:ascii="Times New Roman" w:hAnsi="Times New Roman"/>
        </w:rPr>
        <w:t xml:space="preserve"> dla odpowiedzi skokowej prądu twornika</w:t>
      </w:r>
      <w:bookmarkEnd w:id="21"/>
    </w:p>
    <w:p w14:paraId="34659CE4" w14:textId="77777777" w:rsidR="006B3658" w:rsidRPr="00521A8D" w:rsidRDefault="006B3658" w:rsidP="006B3658">
      <w:pPr>
        <w:rPr>
          <w:rFonts w:ascii="Times New Roman" w:hAnsi="Times New Roman"/>
        </w:rPr>
      </w:pPr>
    </w:p>
    <w:p w14:paraId="26DFB7C0" w14:textId="149CD059" w:rsidR="005B246C" w:rsidRPr="00521A8D" w:rsidRDefault="00977A8D" w:rsidP="00187325">
      <w:pPr>
        <w:keepNext/>
        <w:jc w:val="center"/>
        <w:rPr>
          <w:rFonts w:ascii="Times New Roman" w:hAnsi="Times New Roman"/>
        </w:rPr>
      </w:pPr>
      <w:r w:rsidRPr="00977A8D">
        <w:rPr>
          <w:rFonts w:ascii="Times New Roman" w:hAnsi="Times New Roman"/>
        </w:rPr>
        <w:lastRenderedPageBreak/>
        <w:drawing>
          <wp:inline distT="0" distB="0" distL="0" distR="0" wp14:anchorId="5EF1AC3D" wp14:editId="28E7BAD3">
            <wp:extent cx="4724400" cy="3714632"/>
            <wp:effectExtent l="0" t="0" r="0" b="635"/>
            <wp:docPr id="99669106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106" name="Obraz 1" descr="Obraz zawierający tekst, zrzut ekranu, Wykres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913" cy="37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7EF4" w14:textId="3C309A1B" w:rsidR="001B2C54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6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prądu twornika</w:t>
      </w:r>
    </w:p>
    <w:p w14:paraId="72557976" w14:textId="77777777" w:rsidR="001B2C54" w:rsidRPr="00521A8D" w:rsidRDefault="001B2C54" w:rsidP="003C45FC">
      <w:pPr>
        <w:ind w:left="708" w:hanging="708"/>
        <w:rPr>
          <w:rFonts w:ascii="Times New Roman" w:hAnsi="Times New Roman"/>
        </w:rPr>
      </w:pPr>
    </w:p>
    <w:p w14:paraId="62DE9F57" w14:textId="26D1D7DE" w:rsidR="005B246C" w:rsidRPr="00521A8D" w:rsidRDefault="00977A8D" w:rsidP="00D3450C">
      <w:pPr>
        <w:keepNext/>
        <w:ind w:left="426" w:hanging="426"/>
        <w:jc w:val="center"/>
        <w:rPr>
          <w:rFonts w:ascii="Times New Roman" w:hAnsi="Times New Roman"/>
        </w:rPr>
      </w:pPr>
      <w:r w:rsidRPr="00977A8D">
        <w:rPr>
          <w:rFonts w:ascii="Times New Roman" w:hAnsi="Times New Roman"/>
        </w:rPr>
        <w:drawing>
          <wp:inline distT="0" distB="0" distL="0" distR="0" wp14:anchorId="5B531CB7" wp14:editId="4053FC52">
            <wp:extent cx="4752975" cy="3897942"/>
            <wp:effectExtent l="0" t="0" r="0" b="7620"/>
            <wp:docPr id="699068572" name="Obraz 1" descr="Obraz zawierający tekst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68572" name="Obraz 1" descr="Obraz zawierający tekst, Wykres, linia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0620" cy="39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634" w14:textId="2309EB86" w:rsidR="0048424E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7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pochodnej prądu twornik</w:t>
      </w:r>
      <w:r w:rsidR="00187325" w:rsidRPr="00521A8D">
        <w:rPr>
          <w:rFonts w:ascii="Times New Roman" w:hAnsi="Times New Roman"/>
        </w:rPr>
        <w:t>a</w:t>
      </w:r>
    </w:p>
    <w:p w14:paraId="7955B130" w14:textId="77777777" w:rsidR="00187325" w:rsidRPr="00521A8D" w:rsidRDefault="00187325" w:rsidP="00187325">
      <w:pPr>
        <w:rPr>
          <w:rFonts w:ascii="Times New Roman" w:hAnsi="Times New Roman"/>
        </w:rPr>
      </w:pPr>
    </w:p>
    <w:p w14:paraId="0D138673" w14:textId="1325DB93" w:rsidR="005B246C" w:rsidRPr="00521A8D" w:rsidRDefault="00D3450C" w:rsidP="00D2257A">
      <w:pPr>
        <w:keepNext/>
        <w:ind w:left="567" w:hanging="567"/>
        <w:jc w:val="center"/>
        <w:rPr>
          <w:rFonts w:ascii="Times New Roman" w:hAnsi="Times New Roman"/>
        </w:rPr>
      </w:pPr>
      <w:r w:rsidRPr="00D3450C">
        <w:rPr>
          <w:rFonts w:ascii="Times New Roman" w:hAnsi="Times New Roman"/>
        </w:rPr>
        <w:lastRenderedPageBreak/>
        <w:drawing>
          <wp:inline distT="0" distB="0" distL="0" distR="0" wp14:anchorId="2E65411D" wp14:editId="42423688">
            <wp:extent cx="4867275" cy="3979877"/>
            <wp:effectExtent l="0" t="0" r="0" b="1905"/>
            <wp:docPr id="8793783" name="Obraz 1" descr="Obraz zawierający tekst, numer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83" name="Obraz 1" descr="Obraz zawierający tekst, numer, zrzut ekranu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117" cy="39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09C" w14:textId="2E1F6D8F" w:rsidR="0048424E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8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prędkości obrotowej</w:t>
      </w:r>
    </w:p>
    <w:p w14:paraId="1F7AABA5" w14:textId="77777777" w:rsidR="00701EEA" w:rsidRPr="00521A8D" w:rsidRDefault="00701EEA" w:rsidP="00701EEA">
      <w:pPr>
        <w:rPr>
          <w:rFonts w:ascii="Times New Roman" w:hAnsi="Times New Roman"/>
        </w:rPr>
      </w:pPr>
    </w:p>
    <w:p w14:paraId="62E8A83E" w14:textId="5E7A57C6" w:rsidR="00701EEA" w:rsidRPr="00521A8D" w:rsidRDefault="00701EEA" w:rsidP="00701EEA">
      <w:pPr>
        <w:pStyle w:val="Nagwek2"/>
        <w:rPr>
          <w:rFonts w:ascii="Times New Roman" w:hAnsi="Times New Roman" w:cs="Times New Roman"/>
        </w:rPr>
      </w:pPr>
      <w:bookmarkStart w:id="22" w:name="_Toc103705838"/>
      <w:bookmarkStart w:id="23" w:name="_Toc167557612"/>
      <w:r w:rsidRPr="00521A8D">
        <w:rPr>
          <w:rFonts w:ascii="Times New Roman" w:hAnsi="Times New Roman" w:cs="Times New Roman"/>
        </w:rPr>
        <w:t>4.2. Wnioski</w:t>
      </w:r>
      <w:bookmarkEnd w:id="22"/>
      <w:bookmarkEnd w:id="23"/>
    </w:p>
    <w:p w14:paraId="72286FF1" w14:textId="77777777" w:rsidR="00701EEA" w:rsidRPr="00521A8D" w:rsidRDefault="00701EEA" w:rsidP="00701EEA">
      <w:pPr>
        <w:rPr>
          <w:rFonts w:ascii="Times New Roman" w:hAnsi="Times New Roman"/>
        </w:rPr>
      </w:pPr>
    </w:p>
    <w:p w14:paraId="72155E36" w14:textId="38043A29" w:rsidR="0046036D" w:rsidRPr="00521A8D" w:rsidRDefault="0046036D" w:rsidP="00FF28C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Prąd i jego pochodne wyraźnie przekraczają bezpieczne wartości. Aby ograniczyć ten prąd i jego pochodne, należy zastosować </w:t>
      </w:r>
      <w:r w:rsidR="0021069C" w:rsidRPr="00521A8D">
        <w:rPr>
          <w:rFonts w:ascii="Times New Roman" w:hAnsi="Times New Roman"/>
        </w:rPr>
        <w:t>człon inercyjny łagodzący</w:t>
      </w:r>
      <w:r w:rsidRPr="00521A8D">
        <w:rPr>
          <w:rFonts w:ascii="Times New Roman" w:hAnsi="Times New Roman"/>
        </w:rPr>
        <w:t xml:space="preserve"> skoki napięcia. To jednak </w:t>
      </w:r>
      <w:r w:rsidR="0021069C" w:rsidRPr="00521A8D">
        <w:rPr>
          <w:rFonts w:ascii="Times New Roman" w:hAnsi="Times New Roman"/>
        </w:rPr>
        <w:t>spowoduje</w:t>
      </w:r>
      <w:r w:rsidRPr="00521A8D">
        <w:rPr>
          <w:rFonts w:ascii="Times New Roman" w:hAnsi="Times New Roman"/>
        </w:rPr>
        <w:t xml:space="preserve"> pogorsz</w:t>
      </w:r>
      <w:r w:rsidR="0021069C" w:rsidRPr="00521A8D">
        <w:rPr>
          <w:rFonts w:ascii="Times New Roman" w:hAnsi="Times New Roman"/>
        </w:rPr>
        <w:t>enie</w:t>
      </w:r>
      <w:r w:rsidRPr="00521A8D">
        <w:rPr>
          <w:rFonts w:ascii="Times New Roman" w:hAnsi="Times New Roman"/>
        </w:rPr>
        <w:t xml:space="preserve"> charakterystyk</w:t>
      </w:r>
      <w:r w:rsidR="0021069C" w:rsidRPr="00521A8D">
        <w:rPr>
          <w:rFonts w:ascii="Times New Roman" w:hAnsi="Times New Roman"/>
        </w:rPr>
        <w:t>i</w:t>
      </w:r>
      <w:r w:rsidRPr="00521A8D">
        <w:rPr>
          <w:rFonts w:ascii="Times New Roman" w:hAnsi="Times New Roman"/>
        </w:rPr>
        <w:t xml:space="preserve"> dynamiczn</w:t>
      </w:r>
      <w:r w:rsidR="0021069C" w:rsidRPr="00521A8D">
        <w:rPr>
          <w:rFonts w:ascii="Times New Roman" w:hAnsi="Times New Roman"/>
        </w:rPr>
        <w:t>ej układu</w:t>
      </w:r>
      <w:r w:rsidRPr="00521A8D">
        <w:rPr>
          <w:rFonts w:ascii="Times New Roman" w:hAnsi="Times New Roman"/>
        </w:rPr>
        <w:t>. Lepszym rozwiązaniem jest zastosowanie zamkniętego systemu sterowania mierzącego prąd. Ze względu na to, że prąd jest mierzony, odpowiedź regulatora będzie bardzo szybka, co pozwala</w:t>
      </w:r>
      <w:r w:rsidR="00B30A82" w:rsidRPr="00521A8D">
        <w:rPr>
          <w:rFonts w:ascii="Times New Roman" w:hAnsi="Times New Roman"/>
        </w:rPr>
        <w:t xml:space="preserve"> dobrać</w:t>
      </w:r>
      <w:r w:rsidRPr="00521A8D">
        <w:rPr>
          <w:rFonts w:ascii="Times New Roman" w:hAnsi="Times New Roman"/>
        </w:rPr>
        <w:t xml:space="preserve"> regulator, który może uzyskać dobrą dynamikę przy bardzo mały</w:t>
      </w:r>
      <w:r w:rsidR="00B30A82" w:rsidRPr="00521A8D">
        <w:rPr>
          <w:rFonts w:ascii="Times New Roman" w:hAnsi="Times New Roman"/>
        </w:rPr>
        <w:t>m przesterowaniu</w:t>
      </w:r>
      <w:r w:rsidRPr="00521A8D">
        <w:rPr>
          <w:rFonts w:ascii="Times New Roman" w:hAnsi="Times New Roman"/>
        </w:rPr>
        <w:t>.</w:t>
      </w:r>
    </w:p>
    <w:p w14:paraId="398560C5" w14:textId="4F5C83E2" w:rsidR="0046036D" w:rsidRPr="00521A8D" w:rsidRDefault="0046036D" w:rsidP="00701EEA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Napięcie silnika skacze do wartości znamionowej, powodując przekroczenie </w:t>
      </w:r>
      <w:r w:rsidR="008D532A" w:rsidRPr="00521A8D">
        <w:rPr>
          <w:rFonts w:ascii="Times New Roman" w:hAnsi="Times New Roman"/>
        </w:rPr>
        <w:t>wartoś</w:t>
      </w:r>
      <w:r w:rsidR="00EB64D1" w:rsidRPr="00521A8D">
        <w:rPr>
          <w:rFonts w:ascii="Times New Roman" w:hAnsi="Times New Roman"/>
        </w:rPr>
        <w:t>ci</w:t>
      </w:r>
      <w:r w:rsidR="008D532A" w:rsidRPr="00521A8D">
        <w:rPr>
          <w:rFonts w:ascii="Times New Roman" w:hAnsi="Times New Roman"/>
        </w:rPr>
        <w:t xml:space="preserve"> znamionow</w:t>
      </w:r>
      <w:r w:rsidR="00EB64D1" w:rsidRPr="00521A8D">
        <w:rPr>
          <w:rFonts w:ascii="Times New Roman" w:hAnsi="Times New Roman"/>
        </w:rPr>
        <w:t>ej</w:t>
      </w:r>
      <w:r w:rsidR="008D532A" w:rsidRPr="00521A8D">
        <w:rPr>
          <w:rFonts w:ascii="Times New Roman" w:hAnsi="Times New Roman"/>
        </w:rPr>
        <w:t xml:space="preserve"> </w:t>
      </w:r>
      <w:r w:rsidRPr="00521A8D">
        <w:rPr>
          <w:rFonts w:ascii="Times New Roman" w:hAnsi="Times New Roman"/>
        </w:rPr>
        <w:t xml:space="preserve">prędkości. Korzystanie z regulatora prędkości zmniejszy zniekształcenia i usunie stronniczość. </w:t>
      </w:r>
    </w:p>
    <w:p w14:paraId="1954B164" w14:textId="031FAE23" w:rsidR="0046036D" w:rsidRPr="00521A8D" w:rsidRDefault="0046036D" w:rsidP="0046036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Z przeprowadzonych symulacji wynika, że konieczne jest zastosowanie kaskadowej regulacji, gdyż pochodna prądu twornika oraz prędkość kątowa przekracza założone ograniczenia przez co przy próbie uruchomienia silnik mógłby ulec </w:t>
      </w:r>
      <w:r w:rsidR="008D532A" w:rsidRPr="00521A8D">
        <w:rPr>
          <w:rFonts w:ascii="Times New Roman" w:hAnsi="Times New Roman"/>
        </w:rPr>
        <w:t>uszkodzeniu</w:t>
      </w:r>
      <w:r w:rsidRPr="00521A8D">
        <w:rPr>
          <w:rFonts w:ascii="Times New Roman" w:hAnsi="Times New Roman"/>
        </w:rPr>
        <w:t>.</w:t>
      </w:r>
    </w:p>
    <w:p w14:paraId="0A206F26" w14:textId="77777777" w:rsidR="00701EEA" w:rsidRPr="00521A8D" w:rsidRDefault="00701EEA" w:rsidP="00701EEA">
      <w:pPr>
        <w:rPr>
          <w:rFonts w:ascii="Times New Roman" w:hAnsi="Times New Roman"/>
        </w:rPr>
      </w:pPr>
    </w:p>
    <w:p w14:paraId="13B73ABD" w14:textId="77552014" w:rsidR="00144A6B" w:rsidRPr="00521A8D" w:rsidRDefault="00D870DA" w:rsidP="00D870DA">
      <w:pPr>
        <w:spacing w:before="0" w:after="1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5F57139" w14:textId="3EF49D14" w:rsidR="006609FD" w:rsidRPr="00521A8D" w:rsidRDefault="00367C8A" w:rsidP="00F84971">
      <w:pPr>
        <w:pStyle w:val="Nagwek1"/>
        <w:rPr>
          <w:rFonts w:ascii="Times New Roman" w:hAnsi="Times New Roman" w:cs="Times New Roman"/>
        </w:rPr>
      </w:pPr>
      <w:bookmarkStart w:id="24" w:name="_Toc103705839"/>
      <w:bookmarkStart w:id="25" w:name="_Toc167557613"/>
      <w:r w:rsidRPr="00521A8D">
        <w:rPr>
          <w:rFonts w:ascii="Times New Roman" w:hAnsi="Times New Roman" w:cs="Times New Roman"/>
        </w:rPr>
        <w:lastRenderedPageBreak/>
        <w:t xml:space="preserve">5. </w:t>
      </w:r>
      <w:r w:rsidR="006609FD" w:rsidRPr="00521A8D">
        <w:rPr>
          <w:rFonts w:ascii="Times New Roman" w:hAnsi="Times New Roman" w:cs="Times New Roman"/>
        </w:rPr>
        <w:t>Wyznaczenie parametrów regulatorów</w:t>
      </w:r>
      <w:bookmarkEnd w:id="24"/>
      <w:bookmarkEnd w:id="25"/>
    </w:p>
    <w:p w14:paraId="6F8B9F4F" w14:textId="77777777" w:rsidR="00F84971" w:rsidRPr="00521A8D" w:rsidRDefault="00F84971" w:rsidP="00F84971">
      <w:pPr>
        <w:rPr>
          <w:rFonts w:ascii="Times New Roman" w:hAnsi="Times New Roman"/>
        </w:rPr>
      </w:pPr>
    </w:p>
    <w:p w14:paraId="617CB260" w14:textId="78272EDE" w:rsidR="00B80A32" w:rsidRPr="00521A8D" w:rsidRDefault="00222952" w:rsidP="00B80A32">
      <w:pPr>
        <w:pStyle w:val="Nagwek2"/>
        <w:rPr>
          <w:rFonts w:ascii="Times New Roman" w:hAnsi="Times New Roman" w:cs="Times New Roman"/>
        </w:rPr>
      </w:pPr>
      <w:bookmarkStart w:id="26" w:name="_Toc103705840"/>
      <w:bookmarkStart w:id="27" w:name="_Toc167557614"/>
      <w:r w:rsidRPr="00521A8D">
        <w:rPr>
          <w:rFonts w:ascii="Times New Roman" w:hAnsi="Times New Roman" w:cs="Times New Roman"/>
        </w:rPr>
        <w:t xml:space="preserve">5.1. Założenia </w:t>
      </w:r>
      <w:r w:rsidR="00B80A32" w:rsidRPr="00521A8D">
        <w:rPr>
          <w:rFonts w:ascii="Times New Roman" w:hAnsi="Times New Roman" w:cs="Times New Roman"/>
        </w:rPr>
        <w:t>przyjęte przy doborze regulatora prądu</w:t>
      </w:r>
      <w:bookmarkEnd w:id="26"/>
      <w:bookmarkEnd w:id="27"/>
    </w:p>
    <w:p w14:paraId="22840A61" w14:textId="1A3DEF73" w:rsidR="00BC59BE" w:rsidRPr="00521A8D" w:rsidRDefault="00BC59BE" w:rsidP="00B80A32">
      <w:pPr>
        <w:rPr>
          <w:rFonts w:ascii="Times New Roman" w:eastAsiaTheme="majorEastAsia" w:hAnsi="Times New Roman"/>
        </w:rPr>
      </w:pPr>
      <w:r w:rsidRPr="00521A8D">
        <w:rPr>
          <w:rFonts w:ascii="Times New Roman" w:eastAsiaTheme="majorEastAsia" w:hAnsi="Times New Roman"/>
        </w:rPr>
        <w:t>Wzmocnienie toru pomiarowego prądu twornika:</w:t>
      </w:r>
    </w:p>
    <w:p w14:paraId="702EDF1B" w14:textId="50C40984" w:rsidR="00B80A32" w:rsidRPr="00521A8D" w:rsidRDefault="00BC59BE" w:rsidP="00A32A3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 xml:space="preserve">2,5∙85 </m:t>
              </m:r>
            </m:den>
          </m:f>
          <m:r>
            <w:rPr>
              <w:rFonts w:ascii="Cambria Math" w:hAnsi="Cambria Math"/>
            </w:rPr>
            <m:t>=0,0471</m:t>
          </m:r>
        </m:oMath>
      </m:oMathPara>
    </w:p>
    <w:p w14:paraId="0F949A79" w14:textId="1452ACE8" w:rsidR="00BC59BE" w:rsidRPr="00521A8D" w:rsidRDefault="00AE76A6" w:rsidP="00B80A3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Wzmocnienie przekształtnika tyrystorowego:</w:t>
      </w:r>
    </w:p>
    <w:p w14:paraId="3D4403A5" w14:textId="2FD78811" w:rsidR="00A32A30" w:rsidRPr="00521A8D" w:rsidRDefault="00000000" w:rsidP="00A32A30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1,5∙220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</w:rPr>
            <m:t>4,5</m:t>
          </m:r>
        </m:oMath>
      </m:oMathPara>
    </w:p>
    <w:p w14:paraId="6BFD8A5C" w14:textId="4BF782C8" w:rsidR="00A32A30" w:rsidRPr="00521A8D" w:rsidRDefault="00596C6C" w:rsidP="00A32A30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Średnie opóźnienie przekształtnika tyrystorowego:</w:t>
      </w:r>
    </w:p>
    <w:p w14:paraId="31F2C3C7" w14:textId="4B4C96B0" w:rsidR="00596C6C" w:rsidRPr="00521A8D" w:rsidRDefault="00596C6C" w:rsidP="0047660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σ=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[s]</m:t>
          </m:r>
        </m:oMath>
      </m:oMathPara>
    </w:p>
    <w:p w14:paraId="5C5DD6CA" w14:textId="77777777" w:rsidR="00476600" w:rsidRPr="00521A8D" w:rsidRDefault="00476600" w:rsidP="00753745">
      <w:pPr>
        <w:pStyle w:val="Nagwek2"/>
        <w:rPr>
          <w:rFonts w:ascii="Times New Roman" w:hAnsi="Times New Roman" w:cs="Times New Roman"/>
        </w:rPr>
      </w:pPr>
    </w:p>
    <w:p w14:paraId="00462E32" w14:textId="268E18BB" w:rsidR="00983119" w:rsidRPr="00521A8D" w:rsidRDefault="00753745" w:rsidP="00144A6B">
      <w:pPr>
        <w:pStyle w:val="Nagwek2"/>
        <w:rPr>
          <w:rFonts w:ascii="Times New Roman" w:hAnsi="Times New Roman" w:cs="Times New Roman"/>
        </w:rPr>
      </w:pPr>
      <w:bookmarkStart w:id="28" w:name="_Toc103705841"/>
      <w:bookmarkStart w:id="29" w:name="_Toc167557615"/>
      <w:r w:rsidRPr="00521A8D">
        <w:rPr>
          <w:rFonts w:ascii="Times New Roman" w:hAnsi="Times New Roman" w:cs="Times New Roman"/>
        </w:rPr>
        <w:t xml:space="preserve">5.2. </w:t>
      </w:r>
      <w:r w:rsidR="009D2FE1" w:rsidRPr="00521A8D">
        <w:rPr>
          <w:rFonts w:ascii="Times New Roman" w:hAnsi="Times New Roman" w:cs="Times New Roman"/>
        </w:rPr>
        <w:t xml:space="preserve">Dobór parametrów regulatora prądu </w:t>
      </w:r>
      <w:r w:rsidR="00A12719" w:rsidRPr="00521A8D">
        <w:rPr>
          <w:rFonts w:ascii="Times New Roman" w:hAnsi="Times New Roman" w:cs="Times New Roman"/>
        </w:rPr>
        <w:t>(regulator PI)</w:t>
      </w:r>
      <w:bookmarkEnd w:id="29"/>
      <w:r w:rsidR="00A12719" w:rsidRPr="00521A8D">
        <w:rPr>
          <w:rFonts w:ascii="Times New Roman" w:hAnsi="Times New Roman" w:cs="Times New Roman"/>
        </w:rPr>
        <w:t xml:space="preserve"> </w:t>
      </w:r>
      <w:bookmarkEnd w:id="28"/>
    </w:p>
    <w:p w14:paraId="6A168782" w14:textId="05BB66BE" w:rsidR="00DB25E8" w:rsidRPr="00521A8D" w:rsidRDefault="00CB4C60" w:rsidP="00EB22B1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Ze względu na spełnienie warunku B&gt;4T zakładamy, że zastosowany regulator ma następującą transmitancję:</w:t>
      </w:r>
    </w:p>
    <w:p w14:paraId="11A2CB98" w14:textId="6296E268" w:rsidR="008E7D69" w:rsidRPr="00521A8D" w:rsidRDefault="00000000" w:rsidP="008E7D6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</m:oMath>
      </m:oMathPara>
    </w:p>
    <w:p w14:paraId="1CE25A0F" w14:textId="2D9F5258" w:rsidR="00F111E2" w:rsidRPr="00521A8D" w:rsidRDefault="00CB4C60" w:rsidP="001831D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71FAA352" w14:textId="0D2FC98F" w:rsidR="00CB4C60" w:rsidRPr="00521A8D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7586259" w14:textId="6AD7708A" w:rsidR="00CB4C60" w:rsidRPr="00521A8D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β-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05660D8" w14:textId="77777777" w:rsidR="00CB4C60" w:rsidRPr="00521A8D" w:rsidRDefault="00CB4C60" w:rsidP="001831D4">
      <w:pPr>
        <w:rPr>
          <w:rFonts w:ascii="Times New Roman" w:hAnsi="Times New Roman"/>
        </w:rPr>
      </w:pPr>
    </w:p>
    <w:p w14:paraId="1DC2219C" w14:textId="77777777" w:rsidR="00CB4C60" w:rsidRPr="00521A8D" w:rsidRDefault="00CB4C60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t xml:space="preserve">W powyższym wzorze </w:t>
      </w:r>
      <m:oMath>
        <m:r>
          <w:rPr>
            <w:rFonts w:ascii="Cambria Math" w:eastAsiaTheme="minorEastAsia" w:hAnsi="Cambria Math"/>
          </w:rPr>
          <m:t>β=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  <m:r>
          <w:rPr>
            <w:rFonts w:ascii="Cambria Math" w:eastAsiaTheme="minorEastAsia" w:hAnsi="Cambria Math"/>
          </w:rPr>
          <m:t>=0.036</m:t>
        </m:r>
      </m:oMath>
      <w:r w:rsidRPr="00521A8D">
        <w:rPr>
          <w:rFonts w:ascii="Times New Roman" w:eastAsiaTheme="minorEastAsia" w:hAnsi="Times New Roman"/>
        </w:rPr>
        <w:t xml:space="preserve"> definiowana jest jako stała czasowa przebiegu prądu twornika</w:t>
      </w:r>
    </w:p>
    <w:p w14:paraId="1AA6C704" w14:textId="5EA0FED3" w:rsidR="00CB4C60" w:rsidRPr="00521A8D" w:rsidRDefault="00CB4C60" w:rsidP="001831D4">
      <w:pPr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t xml:space="preserve">Następnie wyznaczamy parametry </w:t>
      </w:r>
      <w:r w:rsidRPr="00521A8D">
        <w:rPr>
          <w:rFonts w:ascii="Times New Roman" w:eastAsiaTheme="minorEastAsia" w:hAnsi="Times New Roman"/>
        </w:rPr>
        <w:t>B</w:t>
      </w:r>
      <w:r w:rsidRPr="00521A8D">
        <w:rPr>
          <w:rFonts w:ascii="Times New Roman" w:eastAsiaTheme="minorEastAsia" w:hAnsi="Times New Roman"/>
          <w:vertAlign w:val="subscript"/>
        </w:rPr>
        <w:t>1</w:t>
      </w:r>
      <w:r w:rsidRPr="00521A8D">
        <w:rPr>
          <w:rFonts w:ascii="Times New Roman" w:eastAsiaTheme="minorEastAsia" w:hAnsi="Times New Roman"/>
        </w:rPr>
        <w:t xml:space="preserve"> i T</w:t>
      </w:r>
      <w:r w:rsidRPr="00521A8D">
        <w:rPr>
          <w:rFonts w:ascii="Times New Roman" w:eastAsiaTheme="minorEastAsia" w:hAnsi="Times New Roman"/>
          <w:vertAlign w:val="subscript"/>
        </w:rPr>
        <w:t>1</w:t>
      </w:r>
      <w:r w:rsidRPr="00521A8D">
        <w:rPr>
          <w:rFonts w:ascii="Times New Roman" w:eastAsiaTheme="minorEastAsia" w:hAnsi="Times New Roman"/>
        </w:rPr>
        <w:t>, które wynikają z rozkładu transmitancji twornika napędu:</w:t>
      </w:r>
    </w:p>
    <w:p w14:paraId="7CCF7E26" w14:textId="01E3EF9A" w:rsidR="00CB4C60" w:rsidRPr="00521A8D" w:rsidRDefault="00000000" w:rsidP="001831D4">
      <w:pPr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den>
          </m:f>
        </m:oMath>
      </m:oMathPara>
    </w:p>
    <w:p w14:paraId="7C9DCA2D" w14:textId="013D2937" w:rsidR="00CB4C60" w:rsidRPr="00521A8D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=0.5B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=0.0085</m:t>
          </m:r>
        </m:oMath>
      </m:oMathPara>
    </w:p>
    <w:p w14:paraId="4C6226EB" w14:textId="3F395A9C" w:rsidR="00CB4C60" w:rsidRPr="00521A8D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=0.0618</m:t>
          </m:r>
        </m:oMath>
      </m:oMathPara>
    </w:p>
    <w:p w14:paraId="2C9BFBDB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3629E93C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7F6F84EF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6492BC87" w14:textId="00E58016" w:rsidR="00CB4C60" w:rsidRPr="00521A8D" w:rsidRDefault="00E00239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lastRenderedPageBreak/>
        <w:t>Mając potrzebne parametry możemy wyznaczyć ostateczną transmitancję regulatora.</w:t>
      </w:r>
    </w:p>
    <w:p w14:paraId="56CFC471" w14:textId="782E4241" w:rsidR="00E00239" w:rsidRPr="00521A8D" w:rsidRDefault="00E00239" w:rsidP="00E0023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m=</m:t>
          </m:r>
          <m:r>
            <w:rPr>
              <w:rFonts w:ascii="Cambria Math" w:eastAsiaTheme="minorEastAsia" w:hAnsi="Cambria Math"/>
            </w:rPr>
            <m:t>0.0085</m:t>
          </m:r>
          <m:r>
            <w:rPr>
              <w:rFonts w:ascii="Cambria Math" w:hAnsi="Cambria Math"/>
            </w:rPr>
            <m:t>, V=0.6296</m:t>
          </m:r>
        </m:oMath>
      </m:oMathPara>
    </w:p>
    <w:p w14:paraId="59F88F61" w14:textId="6FE1A6DA" w:rsidR="00E00239" w:rsidRPr="00521A8D" w:rsidRDefault="00000000" w:rsidP="00E0023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0.0085s+1</m:t>
              </m:r>
            </m:num>
            <m:den>
              <m:r>
                <w:rPr>
                  <w:rFonts w:ascii="Cambria Math" w:hAnsi="Cambria Math"/>
                </w:rPr>
                <m:t>0.6296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5D6E7538" w14:textId="18C8319B" w:rsidR="00E00239" w:rsidRPr="00521A8D" w:rsidRDefault="00E00239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Korzystając z wyznaczonych parametrów możemy określić ograniczenie napięcia u</w:t>
      </w:r>
      <w:r w:rsidRPr="00521A8D">
        <w:rPr>
          <w:rFonts w:ascii="Times New Roman" w:eastAsiaTheme="minorEastAsia" w:hAnsi="Times New Roman"/>
          <w:vertAlign w:val="subscript"/>
        </w:rPr>
        <w:t>z0</w:t>
      </w:r>
      <w:r w:rsidRPr="00521A8D">
        <w:rPr>
          <w:rFonts w:ascii="Times New Roman" w:eastAsiaTheme="minorEastAsia" w:hAnsi="Times New Roman"/>
        </w:rPr>
        <w:t xml:space="preserve"> potrzebne w późniejszej części projektu:</w:t>
      </w:r>
    </w:p>
    <w:p w14:paraId="62EEBEF1" w14:textId="71347F42" w:rsidR="00E00239" w:rsidRPr="00521A8D" w:rsidRDefault="00000000" w:rsidP="00E00239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z0</m:t>
              </m:r>
            </m:sub>
          </m:sSub>
          <m:r>
            <w:rPr>
              <w:rFonts w:ascii="Cambria Math" w:eastAsiaTheme="minorEastAsia" w:hAnsi="Cambria Math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-β</m:t>
              </m:r>
            </m:den>
          </m:f>
          <m:r>
            <w:rPr>
              <w:rFonts w:ascii="Cambria Math" w:eastAsiaTheme="minorEastAsia" w:hAnsi="Cambria Math"/>
            </w:rPr>
            <m:t>=17.2395[V]</m:t>
          </m:r>
        </m:oMath>
      </m:oMathPara>
    </w:p>
    <w:p w14:paraId="47D94117" w14:textId="77777777" w:rsidR="00CB4C60" w:rsidRPr="00521A8D" w:rsidRDefault="00CB4C60" w:rsidP="00CB4C60">
      <w:pPr>
        <w:rPr>
          <w:rFonts w:ascii="Times New Roman" w:eastAsiaTheme="minorEastAsia" w:hAnsi="Times New Roman"/>
        </w:rPr>
      </w:pPr>
    </w:p>
    <w:p w14:paraId="27DF479D" w14:textId="7109895A" w:rsidR="007B36C2" w:rsidRPr="00521A8D" w:rsidRDefault="00010E7E" w:rsidP="007B36C2">
      <w:pPr>
        <w:pStyle w:val="Nagwek2"/>
        <w:rPr>
          <w:rFonts w:ascii="Times New Roman" w:hAnsi="Times New Roman" w:cs="Times New Roman"/>
        </w:rPr>
      </w:pPr>
      <w:bookmarkStart w:id="30" w:name="_Toc103705842"/>
      <w:bookmarkStart w:id="31" w:name="_Toc167557616"/>
      <w:r w:rsidRPr="00521A8D">
        <w:rPr>
          <w:rFonts w:ascii="Times New Roman" w:hAnsi="Times New Roman" w:cs="Times New Roman"/>
        </w:rPr>
        <w:t xml:space="preserve">5.3. </w:t>
      </w:r>
      <w:bookmarkEnd w:id="30"/>
      <w:r w:rsidR="0025515C" w:rsidRPr="00521A8D">
        <w:rPr>
          <w:rFonts w:ascii="Times New Roman" w:hAnsi="Times New Roman" w:cs="Times New Roman"/>
        </w:rPr>
        <w:t>Dobór parametrów regulatora prędkości (regulator PI)</w:t>
      </w:r>
      <w:bookmarkEnd w:id="31"/>
    </w:p>
    <w:p w14:paraId="0AE5CDA5" w14:textId="38826E37" w:rsidR="00AF2A57" w:rsidRPr="00521A8D" w:rsidRDefault="006F0A0A" w:rsidP="00AF2A57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Kryterium symetrii jest stosowane, gdy mamy do czynienia z obiektami, w których oprócz głównego elementu całkowania o czasie całkowania T, mamy do czynienia z wieloma elementami inercjalnymi o małych stałych czasowych. Ze względu na te małe wartości stałych czasowych </w:t>
      </w:r>
      <w:r w:rsidR="004D07D9" w:rsidRPr="00521A8D">
        <w:rPr>
          <w:rFonts w:ascii="Times New Roman" w:hAnsi="Times New Roman"/>
        </w:rPr>
        <w:t xml:space="preserve">dokonujemy aproksymacji elementów inercyjnych </w:t>
      </w:r>
      <w:r w:rsidRPr="00521A8D">
        <w:rPr>
          <w:rFonts w:ascii="Times New Roman" w:hAnsi="Times New Roman"/>
        </w:rPr>
        <w:t>zastępując je tylko jednym elementem o określonej stałej czasowej.</w:t>
      </w:r>
    </w:p>
    <w:p w14:paraId="572AABE1" w14:textId="0AAEDC59" w:rsidR="000D6DA6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regulatora została wyznaczona przy użyciu powyższego kryterium:</w:t>
      </w:r>
    </w:p>
    <w:p w14:paraId="596D29A2" w14:textId="77777777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6F43A82A" w14:textId="18C9128A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Potrzebne współczynniki wynoszą odpowiednio:</w:t>
      </w:r>
    </w:p>
    <w:p w14:paraId="62DB6752" w14:textId="40C286A3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=4β=0.144</m:t>
          </m:r>
        </m:oMath>
      </m:oMathPara>
    </w:p>
    <w:p w14:paraId="17E2E264" w14:textId="499A73F0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</w:rPr>
            <m:t>=10.8899</m:t>
          </m:r>
        </m:oMath>
      </m:oMathPara>
    </w:p>
    <w:p w14:paraId="19D4E799" w14:textId="77777777" w:rsidR="0025515C" w:rsidRPr="00521A8D" w:rsidRDefault="0025515C" w:rsidP="0025515C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17C5AADB" w14:textId="45BD9754" w:rsidR="0025515C" w:rsidRPr="00521A8D" w:rsidRDefault="00000000" w:rsidP="0025515C">
      <w:pPr>
        <w:rPr>
          <w:rFonts w:ascii="Times New Roman" w:eastAsia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-β</m:t>
              </m:r>
            </m:num>
            <m:den>
              <m:r>
                <w:rPr>
                  <w:rFonts w:ascii="Cambria Math" w:hAnsi="Cambria Math"/>
                </w:rPr>
                <m:t>Y∙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=8.875</m:t>
          </m:r>
        </m:oMath>
      </m:oMathPara>
    </w:p>
    <w:p w14:paraId="428B5D8F" w14:textId="74AB76AC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 podstawieniu, transmitancja regulatora wynosi:</w:t>
      </w:r>
    </w:p>
    <w:p w14:paraId="65501FAB" w14:textId="48785FD4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1.568s+10.89</m:t>
              </m:r>
            </m:num>
            <m:den>
              <m:r>
                <w:rPr>
                  <w:rFonts w:ascii="Cambria Math" w:hAnsi="Cambria Math"/>
                </w:rPr>
                <m:t>0.1440s</m:t>
              </m:r>
            </m:den>
          </m:f>
        </m:oMath>
      </m:oMathPara>
    </w:p>
    <w:p w14:paraId="3BEF177A" w14:textId="77777777" w:rsidR="00714202" w:rsidRPr="00521A8D" w:rsidRDefault="00714202" w:rsidP="000D6DA6">
      <w:pPr>
        <w:rPr>
          <w:rFonts w:ascii="Times New Roman" w:hAnsi="Times New Roman"/>
        </w:rPr>
      </w:pPr>
    </w:p>
    <w:p w14:paraId="74CC00C4" w14:textId="4FF461A3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Obliczone dane zostały wykorzystane w symulacji w programie MATLAB </w:t>
      </w:r>
      <w:proofErr w:type="spellStart"/>
      <w:r w:rsidRPr="00521A8D">
        <w:rPr>
          <w:rFonts w:ascii="Times New Roman" w:hAnsi="Times New Roman"/>
        </w:rPr>
        <w:t>Simulink</w:t>
      </w:r>
      <w:proofErr w:type="spellEnd"/>
      <w:r w:rsidR="00714202" w:rsidRPr="00521A8D">
        <w:rPr>
          <w:rFonts w:ascii="Times New Roman" w:hAnsi="Times New Roman"/>
        </w:rPr>
        <w:t xml:space="preserve">. </w:t>
      </w:r>
    </w:p>
    <w:p w14:paraId="6B297631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36FD28C8" wp14:editId="0557BA8F">
            <wp:extent cx="5760720" cy="2268855"/>
            <wp:effectExtent l="0" t="0" r="0" b="0"/>
            <wp:docPr id="338025169" name="Obraz 1" descr="Obraz zawierający diagram, Plan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5169" name="Obraz 1" descr="Obraz zawierający diagram, Plan, Rysunek techniczny, szkic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BEB" w14:textId="245CA762" w:rsidR="0014431B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9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Model napędu w </w:t>
      </w:r>
      <w:proofErr w:type="spellStart"/>
      <w:r w:rsidRPr="00521A8D">
        <w:rPr>
          <w:rFonts w:ascii="Times New Roman" w:hAnsi="Times New Roman"/>
        </w:rPr>
        <w:t>Simulinku</w:t>
      </w:r>
      <w:proofErr w:type="spellEnd"/>
    </w:p>
    <w:p w14:paraId="04DF6F82" w14:textId="77777777" w:rsidR="00F84971" w:rsidRPr="00521A8D" w:rsidRDefault="00F84971" w:rsidP="00F84971">
      <w:pPr>
        <w:jc w:val="center"/>
        <w:rPr>
          <w:rFonts w:ascii="Times New Roman" w:hAnsi="Times New Roman"/>
        </w:rPr>
      </w:pPr>
    </w:p>
    <w:p w14:paraId="4F1E82C0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86B68F4" wp14:editId="2236B2FF">
            <wp:extent cx="3888000" cy="1800000"/>
            <wp:effectExtent l="0" t="0" r="0" b="0"/>
            <wp:docPr id="1239097077" name="Obraz 1" descr="Obraz zawierający diagram, linia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97077" name="Obraz 1" descr="Obraz zawierający diagram, linia, Rysunek techniczny, szkic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6610" w14:textId="1CF9287B" w:rsidR="00F84971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10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Regulator prędkości</w:t>
      </w:r>
    </w:p>
    <w:p w14:paraId="72130C8F" w14:textId="77777777" w:rsidR="00F84971" w:rsidRPr="00521A8D" w:rsidRDefault="00F84971" w:rsidP="0014431B">
      <w:pPr>
        <w:rPr>
          <w:rFonts w:ascii="Times New Roman" w:hAnsi="Times New Roman"/>
        </w:rPr>
      </w:pPr>
    </w:p>
    <w:p w14:paraId="03F1EAC9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02B0CE1C" wp14:editId="277DB59B">
            <wp:extent cx="3099600" cy="1800000"/>
            <wp:effectExtent l="0" t="0" r="5715" b="0"/>
            <wp:docPr id="1899389452" name="Obraz 1" descr="Obraz zawierający diagram, linia, szkic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9452" name="Obraz 1" descr="Obraz zawierający diagram, linia, szkic, Rysunek techniczn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02AA" w14:textId="276D99D7" w:rsidR="00E72127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11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Regulator momentu i prądu</w:t>
      </w:r>
    </w:p>
    <w:p w14:paraId="6ECC1C7B" w14:textId="2CC2D582" w:rsidR="00F84971" w:rsidRPr="00E72127" w:rsidRDefault="00E72127" w:rsidP="00E72127">
      <w:pPr>
        <w:spacing w:before="0" w:after="160"/>
        <w:jc w:val="left"/>
        <w:rPr>
          <w:rFonts w:ascii="Times New Roman" w:hAnsi="Times New Roman"/>
          <w:i/>
          <w:iCs/>
          <w:sz w:val="20"/>
          <w:szCs w:val="18"/>
        </w:rPr>
      </w:pPr>
      <w:r>
        <w:rPr>
          <w:rFonts w:ascii="Times New Roman" w:hAnsi="Times New Roman"/>
        </w:rPr>
        <w:br w:type="page"/>
      </w:r>
    </w:p>
    <w:p w14:paraId="00CB60DA" w14:textId="0877A9D0" w:rsidR="00397BCA" w:rsidRDefault="00397BCA" w:rsidP="006E16CD">
      <w:pPr>
        <w:pStyle w:val="Nagwek1"/>
        <w:rPr>
          <w:rFonts w:ascii="Times New Roman" w:hAnsi="Times New Roman" w:cs="Times New Roman"/>
        </w:rPr>
      </w:pPr>
      <w:bookmarkStart w:id="32" w:name="_Toc103705851"/>
      <w:bookmarkStart w:id="33" w:name="_Toc103705846"/>
      <w:bookmarkStart w:id="34" w:name="_Toc167557617"/>
      <w:r w:rsidRPr="00521A8D">
        <w:rPr>
          <w:rFonts w:ascii="Times New Roman" w:hAnsi="Times New Roman" w:cs="Times New Roman"/>
        </w:rPr>
        <w:lastRenderedPageBreak/>
        <w:t>6</w:t>
      </w:r>
      <w:r w:rsidRPr="00945270">
        <w:rPr>
          <w:rFonts w:ascii="Times New Roman" w:hAnsi="Times New Roman" w:cs="Times New Roman"/>
        </w:rPr>
        <w:t>. Symulacje rozruchu silnika</w:t>
      </w:r>
      <w:bookmarkEnd w:id="32"/>
      <w:bookmarkEnd w:id="34"/>
    </w:p>
    <w:p w14:paraId="1CA4E0CB" w14:textId="77777777" w:rsidR="000E17D4" w:rsidRPr="000E17D4" w:rsidRDefault="000E17D4" w:rsidP="000E17D4">
      <w:pPr>
        <w:rPr>
          <w:sz w:val="16"/>
          <w:szCs w:val="16"/>
        </w:rPr>
      </w:pPr>
    </w:p>
    <w:p w14:paraId="06667231" w14:textId="43F9C1F6" w:rsidR="00E72127" w:rsidRPr="000E17D4" w:rsidRDefault="000E17D4" w:rsidP="000E17D4">
      <w:pPr>
        <w:pStyle w:val="Nagwek2"/>
        <w:rPr>
          <w:rFonts w:ascii="Times New Roman" w:hAnsi="Times New Roman" w:cs="Times New Roman"/>
        </w:rPr>
      </w:pPr>
      <w:bookmarkStart w:id="35" w:name="_Toc167557618"/>
      <w:r>
        <w:rPr>
          <w:rFonts w:ascii="Times New Roman" w:hAnsi="Times New Roman" w:cs="Times New Roman"/>
        </w:rPr>
        <w:t>6</w:t>
      </w:r>
      <w:r w:rsidRPr="00521A8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 w:rsidRPr="00521A8D">
        <w:rPr>
          <w:rFonts w:ascii="Times New Roman" w:hAnsi="Times New Roman" w:cs="Times New Roman"/>
        </w:rPr>
        <w:t xml:space="preserve">. </w:t>
      </w:r>
      <w:r w:rsidRPr="000E17D4">
        <w:rPr>
          <w:rFonts w:ascii="Times New Roman" w:hAnsi="Times New Roman" w:cs="Times New Roman"/>
        </w:rPr>
        <w:t xml:space="preserve">Rozruch bez momentu obciążenia a następnie z udarowym momentem obciążenia </w:t>
      </w:r>
      <w:r>
        <w:rPr>
          <w:rFonts w:ascii="Times New Roman" w:hAnsi="Times New Roman" w:cs="Times New Roman"/>
        </w:rPr>
        <w:br/>
      </w:r>
      <w:r w:rsidRPr="000E17D4">
        <w:rPr>
          <w:rFonts w:ascii="Times New Roman" w:hAnsi="Times New Roman" w:cs="Times New Roman"/>
        </w:rPr>
        <w:t>(o wartości znamionowej)</w:t>
      </w:r>
      <w:bookmarkEnd w:id="35"/>
    </w:p>
    <w:p w14:paraId="1DDBBBB2" w14:textId="64B626A2" w:rsidR="00E72127" w:rsidRDefault="005E6A14" w:rsidP="00E72127">
      <w:r w:rsidRPr="005E6A14">
        <w:drawing>
          <wp:inline distT="0" distB="0" distL="0" distR="0" wp14:anchorId="3AF511FC" wp14:editId="32DA03F4">
            <wp:extent cx="5760720" cy="4167505"/>
            <wp:effectExtent l="0" t="0" r="0" b="4445"/>
            <wp:docPr id="1224740992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0992" name="Obraz 1" descr="Obraz zawierający zrzut ekranu,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47CC" w14:textId="1F6E4EBE" w:rsidR="00E72127" w:rsidRDefault="00A64281" w:rsidP="00E72127">
      <w:r w:rsidRPr="00A64281">
        <w:drawing>
          <wp:inline distT="0" distB="0" distL="0" distR="0" wp14:anchorId="65CF9348" wp14:editId="0EC8508D">
            <wp:extent cx="5760720" cy="1129030"/>
            <wp:effectExtent l="0" t="0" r="0" b="0"/>
            <wp:docPr id="608428284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28284" name="Obraz 1" descr="Obraz zawierający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DD34" w14:textId="77777777" w:rsidR="00946035" w:rsidRDefault="00946035" w:rsidP="00E72127"/>
    <w:p w14:paraId="1D13B94A" w14:textId="73284967" w:rsidR="00946035" w:rsidRPr="00946035" w:rsidRDefault="00946035" w:rsidP="00E72127">
      <w:pPr>
        <w:rPr>
          <w:rFonts w:ascii="Times New Roman" w:hAnsi="Times New Roman"/>
        </w:rPr>
      </w:pPr>
      <w:r w:rsidRPr="00946035">
        <w:rPr>
          <w:rFonts w:ascii="Times New Roman" w:hAnsi="Times New Roman"/>
        </w:rPr>
        <w:t>Moment obciążenia wynosi:</w:t>
      </w:r>
    </w:p>
    <w:p w14:paraId="4B0EF399" w14:textId="41EA84B0" w:rsidR="00945270" w:rsidRDefault="00946035" w:rsidP="00E72127">
      <m:oMathPara>
        <m:oMath>
          <m:sSub>
            <m:sSubPr>
              <m:ctrlPr>
                <w:rPr>
                  <w:rFonts w:ascii="Cambria Math" w:eastAsia="Aptos" w:hAnsi="Cambria Math"/>
                  <w:bCs w:val="0"/>
                  <w:i/>
                  <w:kern w:val="2"/>
                  <w14:ligatures w14:val="standardContextual"/>
                </w:rPr>
              </m:ctrlPr>
            </m:sSubPr>
            <m:e>
              <m:r>
                <w:rPr>
                  <w:rFonts w:ascii="Cambria Math" w:eastAsia="Aptos" w:hAnsi="Cambria Math"/>
                  <w:kern w:val="2"/>
                  <w14:ligatures w14:val="standardContextual"/>
                </w:rPr>
                <m:t>M</m:t>
              </m:r>
            </m:e>
            <m:sub>
              <m:r>
                <w:rPr>
                  <w:rFonts w:ascii="Cambria Math" w:eastAsia="Aptos" w:hAnsi="Cambria Math"/>
                  <w:kern w:val="2"/>
                  <w14:ligatures w14:val="standardContextual"/>
                </w:rPr>
                <m:t>N</m:t>
              </m:r>
            </m:sub>
          </m:sSub>
          <m:r>
            <w:rPr>
              <w:rFonts w:ascii="Cambria Math" w:eastAsia="Aptos" w:hAnsi="Cambria Math"/>
              <w:kern w:val="2"/>
              <w14:ligatures w14:val="standardContextual"/>
            </w:rPr>
            <m:t>=</m:t>
          </m:r>
          <m:f>
            <m:fPr>
              <m:ctrlPr>
                <w:rPr>
                  <w:rFonts w:ascii="Cambria Math" w:eastAsia="Aptos" w:hAnsi="Cambria Math"/>
                  <w:bCs w:val="0"/>
                  <w:i/>
                  <w:kern w:val="2"/>
                  <w14:ligatures w14:val="standardContextual"/>
                </w:rPr>
              </m:ctrlPr>
            </m:fPr>
            <m:num>
              <m:sSub>
                <m:sSubPr>
                  <m:ctrlPr>
                    <w:rPr>
                      <w:rFonts w:ascii="Cambria Math" w:eastAsia="Aptos" w:hAnsi="Cambria Math"/>
                      <w:bCs w:val="0"/>
                      <w:i/>
                      <w:kern w:val="2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="Aptos" w:hAnsi="Cambria Math"/>
                      <w:kern w:val="2"/>
                      <w14:ligatures w14:val="standardContextual"/>
                    </w:rPr>
                    <m:t>P</m:t>
                  </m:r>
                </m:e>
                <m:sub>
                  <m:r>
                    <w:rPr>
                      <w:rFonts w:ascii="Cambria Math" w:eastAsia="Aptos" w:hAnsi="Cambria Math"/>
                      <w:kern w:val="2"/>
                      <w14:ligatures w14:val="standardContextual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Aptos" w:hAnsi="Cambria Math"/>
                      <w:bCs w:val="0"/>
                      <w:i/>
                      <w:kern w:val="2"/>
                      <w14:ligatures w14:val="standardContextual"/>
                    </w:rPr>
                  </m:ctrlPr>
                </m:sSubPr>
                <m:e>
                  <m:r>
                    <w:rPr>
                      <w:rFonts w:ascii="Cambria Math" w:eastAsia="Aptos" w:hAnsi="Cambria Math"/>
                      <w:kern w:val="2"/>
                      <w14:ligatures w14:val="standardContextual"/>
                    </w:rPr>
                    <m:t>ω</m:t>
                  </m:r>
                </m:e>
                <m:sub>
                  <m:r>
                    <w:rPr>
                      <w:rFonts w:ascii="Cambria Math" w:eastAsia="Aptos" w:hAnsi="Cambria Math"/>
                      <w:kern w:val="2"/>
                      <w14:ligatures w14:val="standardContextual"/>
                    </w:rPr>
                    <m:t>N</m:t>
                  </m:r>
                </m:sub>
              </m:sSub>
            </m:den>
          </m:f>
          <m:r>
            <w:rPr>
              <w:rFonts w:ascii="Cambria Math" w:eastAsia="Aptos" w:hAnsi="Cambria Math"/>
              <w:kern w:val="2"/>
              <w14:ligatures w14:val="standardContextual"/>
            </w:rPr>
            <m:t>=</m:t>
          </m:r>
          <m:r>
            <w:rPr>
              <w:rFonts w:ascii="Cambria Math" w:eastAsia="Aptos" w:hAnsi="Cambria Math"/>
              <w:kern w:val="2"/>
              <w14:ligatures w14:val="standardContextual"/>
            </w:rPr>
            <m:t>241</m:t>
          </m:r>
          <m:r>
            <w:rPr>
              <w:rFonts w:ascii="Cambria Math" w:eastAsia="Aptos" w:hAnsi="Cambria Math"/>
              <w:kern w:val="2"/>
              <w14:ligatures w14:val="standardContextual"/>
            </w:rPr>
            <m:t>.</m:t>
          </m:r>
          <m:r>
            <w:rPr>
              <w:rFonts w:ascii="Cambria Math" w:eastAsia="Aptos" w:hAnsi="Cambria Math"/>
              <w:kern w:val="2"/>
              <w14:ligatures w14:val="standardContextual"/>
            </w:rPr>
            <m:t>7619</m:t>
          </m:r>
          <m:r>
            <w:rPr>
              <w:rFonts w:ascii="Cambria Math" w:eastAsia="Aptos" w:hAnsi="Cambria Math"/>
              <w:kern w:val="2"/>
              <w14:ligatures w14:val="standardContextual"/>
            </w:rPr>
            <m:t xml:space="preserve"> </m:t>
          </m:r>
          <m:r>
            <w:rPr>
              <w:rFonts w:ascii="Cambria Math" w:eastAsia="Aptos" w:hAnsi="Cambria Math"/>
              <w:kern w:val="2"/>
              <w14:ligatures w14:val="standardContextual"/>
            </w:rPr>
            <m:t>[Nm]</m:t>
          </m:r>
        </m:oMath>
      </m:oMathPara>
    </w:p>
    <w:p w14:paraId="48A4E670" w14:textId="3CB00258" w:rsidR="00945270" w:rsidRPr="00945270" w:rsidRDefault="00A64281" w:rsidP="0094527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Powyższe przebiegi przedstawiają </w:t>
      </w:r>
      <w:r w:rsidR="00945270" w:rsidRPr="00945270">
        <w:rPr>
          <w:rFonts w:ascii="Times New Roman" w:hAnsi="Times New Roman"/>
        </w:rPr>
        <w:t>rozruch silnika bez obciążenia</w:t>
      </w:r>
      <w:r>
        <w:rPr>
          <w:rFonts w:ascii="Times New Roman" w:hAnsi="Times New Roman"/>
        </w:rPr>
        <w:t xml:space="preserve"> oraz po ustaleniu</w:t>
      </w:r>
      <w:r w:rsidR="00945270" w:rsidRPr="00945270">
        <w:rPr>
          <w:rFonts w:ascii="Times New Roman" w:hAnsi="Times New Roman"/>
        </w:rPr>
        <w:t xml:space="preserve"> </w:t>
      </w:r>
      <w:r w:rsidR="007C6836">
        <w:rPr>
          <w:rFonts w:ascii="Times New Roman" w:hAnsi="Times New Roman"/>
        </w:rPr>
        <w:br/>
      </w:r>
      <w:r>
        <w:rPr>
          <w:rFonts w:ascii="Times New Roman" w:hAnsi="Times New Roman"/>
        </w:rPr>
        <w:t>(</w:t>
      </w:r>
      <w:r w:rsidR="00945270" w:rsidRPr="00945270">
        <w:rPr>
          <w:rFonts w:ascii="Times New Roman" w:hAnsi="Times New Roman"/>
        </w:rPr>
        <w:t>1,5 sekundy</w:t>
      </w:r>
      <w:r>
        <w:rPr>
          <w:rFonts w:ascii="Times New Roman" w:hAnsi="Times New Roman"/>
        </w:rPr>
        <w:t>)</w:t>
      </w:r>
      <w:r w:rsidR="00945270" w:rsidRPr="0094527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reakcję na </w:t>
      </w:r>
      <w:r w:rsidR="00945270" w:rsidRPr="00945270">
        <w:rPr>
          <w:rFonts w:ascii="Times New Roman" w:hAnsi="Times New Roman"/>
        </w:rPr>
        <w:t>obciążenie udarowe</w:t>
      </w:r>
      <w:r w:rsidR="009B57D9">
        <w:rPr>
          <w:rFonts w:ascii="Times New Roman" w:hAnsi="Times New Roman"/>
        </w:rPr>
        <w:t xml:space="preserve"> o wartości znamionowej</w:t>
      </w:r>
      <w:r w:rsidR="00945270" w:rsidRPr="00945270">
        <w:rPr>
          <w:rFonts w:ascii="Times New Roman" w:hAnsi="Times New Roman"/>
        </w:rPr>
        <w:t>. Możemy zaobserwować następujące zjawiska:</w:t>
      </w:r>
    </w:p>
    <w:p w14:paraId="3CA797AC" w14:textId="02AF5242" w:rsidR="00945270" w:rsidRPr="00945270" w:rsidRDefault="00945270" w:rsidP="00945270">
      <w:pPr>
        <w:rPr>
          <w:rFonts w:ascii="Times New Roman" w:hAnsi="Times New Roman"/>
        </w:rPr>
      </w:pPr>
      <w:r w:rsidRPr="00945270">
        <w:rPr>
          <w:rFonts w:ascii="Times New Roman" w:hAnsi="Times New Roman"/>
        </w:rPr>
        <w:t xml:space="preserve">Prąd stojana (IS) początkowo wzrasta powoli, nie przekraczając wartości dopuszczalnej, </w:t>
      </w:r>
      <w:r w:rsidR="009B57D9">
        <w:rPr>
          <w:rFonts w:ascii="Times New Roman" w:hAnsi="Times New Roman"/>
        </w:rPr>
        <w:br/>
      </w:r>
      <w:r w:rsidRPr="00945270">
        <w:rPr>
          <w:rFonts w:ascii="Times New Roman" w:hAnsi="Times New Roman"/>
        </w:rPr>
        <w:t xml:space="preserve">a następnie stabilizuje się na poziomie bliskim zeru, co wskazuje na pracę silnika na biegu jałowym. Po wystąpieniu udaru prąd gwałtownie wzrasta do wartości zbliżonej </w:t>
      </w:r>
      <w:r w:rsidR="009B57D9">
        <w:rPr>
          <w:rFonts w:ascii="Times New Roman" w:hAnsi="Times New Roman"/>
        </w:rPr>
        <w:br/>
      </w:r>
      <w:r w:rsidRPr="00945270">
        <w:rPr>
          <w:rFonts w:ascii="Times New Roman" w:hAnsi="Times New Roman"/>
        </w:rPr>
        <w:t>do dopuszczalnej, następnie chwilowo oscyluje i stabilizuje się.</w:t>
      </w:r>
    </w:p>
    <w:p w14:paraId="05F8AABA" w14:textId="7DDD4332" w:rsidR="00E72127" w:rsidRDefault="00945270" w:rsidP="005E6A14">
      <w:pPr>
        <w:rPr>
          <w:rFonts w:ascii="Times New Roman" w:hAnsi="Times New Roman"/>
        </w:rPr>
      </w:pPr>
      <w:r w:rsidRPr="00945270">
        <w:rPr>
          <w:rFonts w:ascii="Times New Roman" w:hAnsi="Times New Roman"/>
        </w:rPr>
        <w:lastRenderedPageBreak/>
        <w:t xml:space="preserve">Prędkość obrotowa (omega) początkowo rośnie liniowo, a następnie stabilizuje się na poziomie nominalnym, co zbiega się z ustabilizowaniem się prądu. W momencie udaru prędkość </w:t>
      </w:r>
      <w:r w:rsidR="009B57D9">
        <w:rPr>
          <w:rFonts w:ascii="Times New Roman" w:hAnsi="Times New Roman"/>
        </w:rPr>
        <w:t xml:space="preserve">opada, następnie </w:t>
      </w:r>
      <w:r w:rsidRPr="00945270">
        <w:rPr>
          <w:rFonts w:ascii="Times New Roman" w:hAnsi="Times New Roman"/>
        </w:rPr>
        <w:t xml:space="preserve">doświadcza </w:t>
      </w:r>
      <w:r w:rsidR="009B57D9">
        <w:rPr>
          <w:rFonts w:ascii="Times New Roman" w:hAnsi="Times New Roman"/>
        </w:rPr>
        <w:t xml:space="preserve">minimalnego </w:t>
      </w:r>
      <w:r w:rsidRPr="00945270">
        <w:rPr>
          <w:rFonts w:ascii="Times New Roman" w:hAnsi="Times New Roman"/>
        </w:rPr>
        <w:t>przeregulowania</w:t>
      </w:r>
      <w:r w:rsidR="009B57D9">
        <w:rPr>
          <w:rFonts w:ascii="Times New Roman" w:hAnsi="Times New Roman"/>
        </w:rPr>
        <w:t xml:space="preserve"> i</w:t>
      </w:r>
      <w:r w:rsidRPr="00945270">
        <w:rPr>
          <w:rFonts w:ascii="Times New Roman" w:hAnsi="Times New Roman"/>
        </w:rPr>
        <w:t xml:space="preserve"> następnie ustala się </w:t>
      </w:r>
      <w:r w:rsidR="009B57D9">
        <w:rPr>
          <w:rFonts w:ascii="Times New Roman" w:hAnsi="Times New Roman"/>
        </w:rPr>
        <w:t>w</w:t>
      </w:r>
      <w:r w:rsidRPr="00945270">
        <w:rPr>
          <w:rFonts w:ascii="Times New Roman" w:hAnsi="Times New Roman"/>
        </w:rPr>
        <w:t xml:space="preserve"> wartości znamionowej.</w:t>
      </w:r>
    </w:p>
    <w:p w14:paraId="385F9A43" w14:textId="77777777" w:rsidR="009F2040" w:rsidRDefault="009F2040" w:rsidP="005E6A14"/>
    <w:p w14:paraId="4084B93F" w14:textId="08D783B7" w:rsidR="009F2040" w:rsidRDefault="009F2040" w:rsidP="009F2040">
      <w:pPr>
        <w:pStyle w:val="Nagwek2"/>
        <w:rPr>
          <w:rFonts w:ascii="Times New Roman" w:hAnsi="Times New Roman" w:cs="Times New Roman"/>
        </w:rPr>
      </w:pPr>
      <w:bookmarkStart w:id="36" w:name="_Toc167557619"/>
      <w:r>
        <w:rPr>
          <w:rFonts w:ascii="Times New Roman" w:hAnsi="Times New Roman" w:cs="Times New Roman"/>
        </w:rPr>
        <w:t>6</w:t>
      </w:r>
      <w:r w:rsidRPr="00521A8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521A8D">
        <w:rPr>
          <w:rFonts w:ascii="Times New Roman" w:hAnsi="Times New Roman" w:cs="Times New Roman"/>
        </w:rPr>
        <w:t xml:space="preserve">. </w:t>
      </w:r>
      <w:r w:rsidRPr="000E17D4">
        <w:rPr>
          <w:rFonts w:ascii="Times New Roman" w:hAnsi="Times New Roman" w:cs="Times New Roman"/>
        </w:rPr>
        <w:t xml:space="preserve">Rozruch </w:t>
      </w:r>
      <w:r w:rsidRPr="009F2040">
        <w:rPr>
          <w:rFonts w:ascii="Times New Roman" w:hAnsi="Times New Roman" w:cs="Times New Roman"/>
        </w:rPr>
        <w:t>ze znamionowym momentem czynnym</w:t>
      </w:r>
      <w:bookmarkEnd w:id="36"/>
    </w:p>
    <w:p w14:paraId="142149DB" w14:textId="77777777" w:rsidR="009F2040" w:rsidRPr="009F2040" w:rsidRDefault="009F2040" w:rsidP="009F2040">
      <w:pPr>
        <w:rPr>
          <w:sz w:val="16"/>
          <w:szCs w:val="16"/>
        </w:rPr>
      </w:pPr>
    </w:p>
    <w:p w14:paraId="777D4FCB" w14:textId="7775A091" w:rsidR="00E72127" w:rsidRPr="00E72127" w:rsidRDefault="00B17694" w:rsidP="00E72127">
      <w:pPr>
        <w:rPr>
          <w:rFonts w:ascii="Times New Roman" w:hAnsi="Times New Roman"/>
        </w:rPr>
      </w:pPr>
      <w:r w:rsidRPr="00B17694">
        <w:rPr>
          <w:rFonts w:ascii="Times New Roman" w:hAnsi="Times New Roman"/>
        </w:rPr>
        <w:drawing>
          <wp:inline distT="0" distB="0" distL="0" distR="0" wp14:anchorId="769DC8E4" wp14:editId="2A394155">
            <wp:extent cx="5760720" cy="4070985"/>
            <wp:effectExtent l="0" t="0" r="0" b="5715"/>
            <wp:docPr id="1635657548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57548" name="Obraz 1" descr="Obraz zawierający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06F9" w14:textId="474F26F4" w:rsidR="00E72127" w:rsidRDefault="00B17694" w:rsidP="00E72127">
      <w:pPr>
        <w:rPr>
          <w:rFonts w:ascii="Times New Roman" w:hAnsi="Times New Roman"/>
        </w:rPr>
      </w:pPr>
      <w:r w:rsidRPr="00B17694">
        <w:rPr>
          <w:rFonts w:ascii="Times New Roman" w:hAnsi="Times New Roman"/>
        </w:rPr>
        <w:drawing>
          <wp:inline distT="0" distB="0" distL="0" distR="0" wp14:anchorId="42963DA6" wp14:editId="76129B6B">
            <wp:extent cx="5760720" cy="939800"/>
            <wp:effectExtent l="0" t="0" r="0" b="0"/>
            <wp:docPr id="2129434600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34600" name="Obraz 1" descr="Obraz zawierający zrzut ekranu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5567" w14:textId="77777777" w:rsidR="00DB6481" w:rsidRDefault="00DB6481" w:rsidP="00E72127">
      <w:pPr>
        <w:rPr>
          <w:rFonts w:ascii="Times New Roman" w:hAnsi="Times New Roman"/>
        </w:rPr>
      </w:pPr>
    </w:p>
    <w:p w14:paraId="28397FA5" w14:textId="42DA5D5F" w:rsidR="00DB6481" w:rsidRDefault="00DB6481" w:rsidP="00E72127">
      <w:pPr>
        <w:rPr>
          <w:rFonts w:ascii="Times New Roman" w:hAnsi="Times New Roman"/>
        </w:rPr>
      </w:pPr>
      <w:r>
        <w:rPr>
          <w:rFonts w:ascii="Times New Roman" w:hAnsi="Times New Roman"/>
        </w:rPr>
        <w:t>W danym przypadku p</w:t>
      </w:r>
      <w:r w:rsidRPr="00DB6481">
        <w:rPr>
          <w:rFonts w:ascii="Times New Roman" w:hAnsi="Times New Roman"/>
        </w:rPr>
        <w:t xml:space="preserve">rąd IS chwilowo przekracza wartość dopuszczalną, jednak </w:t>
      </w:r>
      <w:r>
        <w:rPr>
          <w:rFonts w:ascii="Times New Roman" w:hAnsi="Times New Roman"/>
        </w:rPr>
        <w:br/>
      </w:r>
      <w:r w:rsidRPr="00DB6481">
        <w:rPr>
          <w:rFonts w:ascii="Times New Roman" w:hAnsi="Times New Roman"/>
        </w:rPr>
        <w:t>jest to akceptowalne, ponieważ w tak krótkim czasie nie powinno dojść do uszkodzeń. Napięcie stojana przez moment przekracza wartość znamionową, podobnie jak IS, co również nie stanowi problemu. Prędkość obrotowa</w:t>
      </w:r>
      <w:r w:rsidR="00EE4F46">
        <w:rPr>
          <w:rFonts w:ascii="Times New Roman" w:hAnsi="Times New Roman"/>
        </w:rPr>
        <w:t xml:space="preserve"> w początkowym okresie przyjmuje chwilowo wartości ujemne, co możemy zaobserwować na poniższym zbliżeniu na ten fragment. Dzieje się tak przez moment, który występuje tu od początku.</w:t>
      </w:r>
      <w:r w:rsidRPr="00DB6481">
        <w:rPr>
          <w:rFonts w:ascii="Times New Roman" w:hAnsi="Times New Roman"/>
        </w:rPr>
        <w:t xml:space="preserve"> </w:t>
      </w:r>
      <w:r w:rsidR="00EE4F46">
        <w:rPr>
          <w:rFonts w:ascii="Times New Roman" w:hAnsi="Times New Roman"/>
        </w:rPr>
        <w:t>P</w:t>
      </w:r>
      <w:r w:rsidRPr="00DB6481">
        <w:rPr>
          <w:rFonts w:ascii="Times New Roman" w:hAnsi="Times New Roman"/>
        </w:rPr>
        <w:t xml:space="preserve">o </w:t>
      </w:r>
      <w:r>
        <w:rPr>
          <w:rFonts w:ascii="Times New Roman" w:hAnsi="Times New Roman"/>
        </w:rPr>
        <w:t>przeregulowaniu</w:t>
      </w:r>
      <w:r w:rsidRPr="00DB6481">
        <w:rPr>
          <w:rFonts w:ascii="Times New Roman" w:hAnsi="Times New Roman"/>
        </w:rPr>
        <w:t xml:space="preserve"> stabilizuje się</w:t>
      </w:r>
      <w:r w:rsidR="00EE4F46">
        <w:rPr>
          <w:rFonts w:ascii="Times New Roman" w:hAnsi="Times New Roman"/>
        </w:rPr>
        <w:t xml:space="preserve"> ona</w:t>
      </w:r>
      <w:r w:rsidRPr="00DB6481">
        <w:rPr>
          <w:rFonts w:ascii="Times New Roman" w:hAnsi="Times New Roman"/>
        </w:rPr>
        <w:t xml:space="preserve"> </w:t>
      </w:r>
      <w:r w:rsidR="002E4C71">
        <w:rPr>
          <w:rFonts w:ascii="Times New Roman" w:hAnsi="Times New Roman"/>
        </w:rPr>
        <w:br/>
      </w:r>
      <w:r>
        <w:rPr>
          <w:rFonts w:ascii="Times New Roman" w:hAnsi="Times New Roman"/>
        </w:rPr>
        <w:t>w</w:t>
      </w:r>
      <w:r w:rsidRPr="00DB6481">
        <w:rPr>
          <w:rFonts w:ascii="Times New Roman" w:hAnsi="Times New Roman"/>
        </w:rPr>
        <w:t xml:space="preserve"> wartości znamionowej.</w:t>
      </w:r>
    </w:p>
    <w:p w14:paraId="5F685416" w14:textId="77777777" w:rsidR="006E493E" w:rsidRPr="00E72127" w:rsidRDefault="006E493E" w:rsidP="00E72127">
      <w:pPr>
        <w:rPr>
          <w:rFonts w:ascii="Times New Roman" w:hAnsi="Times New Roman"/>
        </w:rPr>
      </w:pPr>
    </w:p>
    <w:p w14:paraId="2D38CF81" w14:textId="4C135310" w:rsidR="000B300D" w:rsidRDefault="006E493E" w:rsidP="00E72127">
      <w:r w:rsidRPr="006E493E">
        <w:lastRenderedPageBreak/>
        <w:drawing>
          <wp:inline distT="0" distB="0" distL="0" distR="0" wp14:anchorId="1C666634" wp14:editId="0FB9AD55">
            <wp:extent cx="5760720" cy="1271905"/>
            <wp:effectExtent l="0" t="0" r="0" b="4445"/>
            <wp:docPr id="2077329748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29748" name="Obraz 1" descr="Obraz zawierający zrzut ekranu, linia, Wykres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ABAC" w14:textId="77777777" w:rsidR="005F18A6" w:rsidRDefault="005F18A6" w:rsidP="00E72127"/>
    <w:p w14:paraId="3B3C005F" w14:textId="53961116" w:rsidR="005F18A6" w:rsidRDefault="005F18A6" w:rsidP="005F18A6">
      <w:pPr>
        <w:pStyle w:val="Nagwek2"/>
        <w:rPr>
          <w:rFonts w:ascii="Times New Roman" w:hAnsi="Times New Roman" w:cs="Times New Roman"/>
        </w:rPr>
      </w:pPr>
      <w:bookmarkStart w:id="37" w:name="_Toc167557620"/>
      <w:r>
        <w:rPr>
          <w:rFonts w:ascii="Times New Roman" w:hAnsi="Times New Roman" w:cs="Times New Roman"/>
        </w:rPr>
        <w:t>6</w:t>
      </w:r>
      <w:r w:rsidRPr="00521A8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521A8D">
        <w:rPr>
          <w:rFonts w:ascii="Times New Roman" w:hAnsi="Times New Roman" w:cs="Times New Roman"/>
        </w:rPr>
        <w:t xml:space="preserve">. </w:t>
      </w:r>
      <w:r w:rsidRPr="000E17D4">
        <w:rPr>
          <w:rFonts w:ascii="Times New Roman" w:hAnsi="Times New Roman" w:cs="Times New Roman"/>
        </w:rPr>
        <w:t xml:space="preserve">Rozruch </w:t>
      </w:r>
      <w:r w:rsidRPr="009F2040">
        <w:rPr>
          <w:rFonts w:ascii="Times New Roman" w:hAnsi="Times New Roman" w:cs="Times New Roman"/>
        </w:rPr>
        <w:t xml:space="preserve">ze znamionowym momentem </w:t>
      </w:r>
      <w:r w:rsidRPr="00945270">
        <w:rPr>
          <w:rFonts w:ascii="Times New Roman" w:hAnsi="Times New Roman" w:cs="Times New Roman"/>
        </w:rPr>
        <w:t>biernym</w:t>
      </w:r>
      <w:bookmarkEnd w:id="37"/>
    </w:p>
    <w:p w14:paraId="02ED8ADA" w14:textId="77777777" w:rsidR="005F18A6" w:rsidRPr="005F18A6" w:rsidRDefault="005F18A6" w:rsidP="005F18A6">
      <w:pPr>
        <w:rPr>
          <w:sz w:val="16"/>
          <w:szCs w:val="16"/>
        </w:rPr>
      </w:pPr>
    </w:p>
    <w:p w14:paraId="5E5105AA" w14:textId="2B49F759" w:rsidR="00F9395A" w:rsidRPr="00521A8D" w:rsidRDefault="006E493E" w:rsidP="00397BCA">
      <w:pPr>
        <w:rPr>
          <w:rFonts w:ascii="Times New Roman" w:hAnsi="Times New Roman"/>
        </w:rPr>
      </w:pPr>
      <w:r w:rsidRPr="006E493E">
        <w:rPr>
          <w:rFonts w:ascii="Times New Roman" w:hAnsi="Times New Roman"/>
        </w:rPr>
        <w:drawing>
          <wp:inline distT="0" distB="0" distL="0" distR="0" wp14:anchorId="4FA2C987" wp14:editId="4470A3BF">
            <wp:extent cx="5760720" cy="4105910"/>
            <wp:effectExtent l="0" t="0" r="0" b="8890"/>
            <wp:docPr id="549852260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52260" name="Obraz 1" descr="Obraz zawierający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90E" w14:textId="21AC8A72" w:rsidR="008F3ACE" w:rsidRDefault="006E493E" w:rsidP="00397BCA">
      <w:pPr>
        <w:rPr>
          <w:rFonts w:ascii="Times New Roman" w:hAnsi="Times New Roman"/>
        </w:rPr>
      </w:pPr>
      <w:r w:rsidRPr="006E493E">
        <w:rPr>
          <w:rFonts w:ascii="Times New Roman" w:hAnsi="Times New Roman"/>
        </w:rPr>
        <w:drawing>
          <wp:inline distT="0" distB="0" distL="0" distR="0" wp14:anchorId="7347F59A" wp14:editId="6DFC15D4">
            <wp:extent cx="5720486" cy="941434"/>
            <wp:effectExtent l="0" t="0" r="0" b="0"/>
            <wp:docPr id="461035404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35404" name="Obraz 1" descr="Obraz zawierający zrzut ekranu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097" cy="94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178E" w14:textId="77777777" w:rsidR="002B32F6" w:rsidRPr="00521A8D" w:rsidRDefault="002B32F6" w:rsidP="00397BCA">
      <w:pPr>
        <w:rPr>
          <w:rFonts w:ascii="Times New Roman" w:hAnsi="Times New Roman"/>
        </w:rPr>
      </w:pPr>
    </w:p>
    <w:p w14:paraId="73701661" w14:textId="7DD3C99B" w:rsidR="00F9395A" w:rsidRPr="00521A8D" w:rsidRDefault="002B32F6" w:rsidP="00397BCA">
      <w:pPr>
        <w:rPr>
          <w:rFonts w:ascii="Times New Roman" w:hAnsi="Times New Roman"/>
        </w:rPr>
      </w:pPr>
      <w:r>
        <w:rPr>
          <w:rFonts w:ascii="Times New Roman" w:hAnsi="Times New Roman"/>
        </w:rPr>
        <w:t>Przebiegi wyglądają praktycznie identycznie jak w poprzednim przypadku, poza brakiem wartości ujemnych w początkowym odcinku prędkości, co jest spowodowane występowaniem innego rodzaju momentu.</w:t>
      </w:r>
    </w:p>
    <w:p w14:paraId="34B5436B" w14:textId="1E50CE41" w:rsidR="00480AD3" w:rsidRPr="00521A8D" w:rsidRDefault="00480AD3" w:rsidP="00397BCA">
      <w:pPr>
        <w:rPr>
          <w:rFonts w:ascii="Times New Roman" w:hAnsi="Times New Roman"/>
        </w:rPr>
      </w:pPr>
    </w:p>
    <w:p w14:paraId="28C922D1" w14:textId="021F8AE7" w:rsidR="00480AD3" w:rsidRDefault="00E63126" w:rsidP="00397BC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   </w:t>
      </w:r>
      <w:r w:rsidR="005705ED" w:rsidRPr="005705ED">
        <w:rPr>
          <w:rFonts w:ascii="Times New Roman" w:hAnsi="Times New Roman"/>
        </w:rPr>
        <w:drawing>
          <wp:inline distT="0" distB="0" distL="0" distR="0" wp14:anchorId="1BE7A008" wp14:editId="48B33600">
            <wp:extent cx="2543530" cy="2343477"/>
            <wp:effectExtent l="0" t="0" r="9525" b="0"/>
            <wp:docPr id="108839496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9496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12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   </w:t>
      </w:r>
      <w:r w:rsidR="00F5412C">
        <w:rPr>
          <w:rFonts w:ascii="Times New Roman" w:hAnsi="Times New Roman"/>
        </w:rPr>
        <w:t xml:space="preserve"> </w:t>
      </w:r>
      <w:r w:rsidR="00F5412C" w:rsidRPr="000B300D">
        <w:rPr>
          <w:rFonts w:ascii="Times New Roman" w:hAnsi="Times New Roman"/>
        </w:rPr>
        <w:drawing>
          <wp:inline distT="0" distB="0" distL="0" distR="0" wp14:anchorId="64D91577" wp14:editId="70F13452">
            <wp:extent cx="2562045" cy="2338837"/>
            <wp:effectExtent l="0" t="0" r="0" b="4445"/>
            <wp:docPr id="197480684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06842" name="Obraz 1" descr="Obraz zawierający tekst, zrzut ekranu, oprogramowanie, numer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2067" cy="23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4CDB" w14:textId="77777777" w:rsidR="006504DB" w:rsidRDefault="006504DB" w:rsidP="00397BCA">
      <w:pPr>
        <w:rPr>
          <w:rFonts w:ascii="Times New Roman" w:hAnsi="Times New Roman"/>
        </w:rPr>
      </w:pPr>
    </w:p>
    <w:p w14:paraId="7AB8859D" w14:textId="50DC232C" w:rsidR="00E63126" w:rsidRDefault="00E63126" w:rsidP="00397BC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Z powyższych zestawień, które są kolejno dla rozruchu bez momentu obciążenia </w:t>
      </w:r>
      <w:r w:rsidR="00587D9E">
        <w:rPr>
          <w:rFonts w:ascii="Times New Roman" w:hAnsi="Times New Roman"/>
        </w:rPr>
        <w:br/>
      </w:r>
      <w:r>
        <w:rPr>
          <w:rFonts w:ascii="Times New Roman" w:hAnsi="Times New Roman"/>
        </w:rPr>
        <w:t xml:space="preserve">oraz z momentem (dla obu przypadków wartość była podobna), możemy obliczyć o jaką wartość zostaje przekroczona wartość dopuszczalna prądu. Wyniosła ona około </w:t>
      </w:r>
      <w:r w:rsidR="00587D9E">
        <w:rPr>
          <w:rFonts w:ascii="Times New Roman" w:hAnsi="Times New Roman"/>
        </w:rPr>
        <w:t>47,5</w:t>
      </w:r>
      <w:r>
        <w:rPr>
          <w:rFonts w:ascii="Times New Roman" w:hAnsi="Times New Roman"/>
        </w:rPr>
        <w:t xml:space="preserve"> A. Możemy ją również obliczyć z poniższego wzoru.</w:t>
      </w:r>
    </w:p>
    <w:p w14:paraId="7B558058" w14:textId="77777777" w:rsidR="00C54C0B" w:rsidRPr="00C54C0B" w:rsidRDefault="00C54C0B" w:rsidP="00397BCA">
      <w:pPr>
        <w:rPr>
          <w:rFonts w:ascii="Times New Roman" w:hAnsi="Times New Roman"/>
          <w:sz w:val="16"/>
          <w:szCs w:val="16"/>
        </w:rPr>
      </w:pPr>
    </w:p>
    <w:p w14:paraId="2DD0B0BA" w14:textId="2AA901E4" w:rsidR="00E63126" w:rsidRDefault="00E63126" w:rsidP="00E63126">
      <w:pPr>
        <w:jc w:val="center"/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30BA5382" wp14:editId="7722673C">
            <wp:extent cx="1876687" cy="666843"/>
            <wp:effectExtent l="0" t="0" r="9525" b="0"/>
            <wp:docPr id="1030646747" name="Obraz 1" descr="Obraz zawierający Czcionka, tekst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6747" name="Obraz 1" descr="Obraz zawierający Czcionka, tekst, biały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32C4" w14:textId="77777777" w:rsidR="00C54C0B" w:rsidRPr="00C54C0B" w:rsidRDefault="00C54C0B" w:rsidP="00E63126">
      <w:pPr>
        <w:jc w:val="center"/>
        <w:rPr>
          <w:rFonts w:ascii="Times New Roman" w:eastAsiaTheme="minorEastAsia" w:hAnsi="Times New Roman"/>
          <w:sz w:val="16"/>
          <w:szCs w:val="16"/>
        </w:rPr>
      </w:pPr>
    </w:p>
    <w:p w14:paraId="73854844" w14:textId="623FDFE5" w:rsidR="008F3ACE" w:rsidRPr="00C54C0B" w:rsidRDefault="00552558" w:rsidP="00397BCA">
      <w:pPr>
        <w:rPr>
          <w:rFonts w:ascii="Times New Roman" w:eastAsiaTheme="minorEastAsia" w:hAnsi="Times New Roman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△</m:t>
          </m:r>
          <m:r>
            <m:rPr>
              <m:sty m:val="p"/>
            </m:rPr>
            <w:rPr>
              <w:rFonts w:ascii="Cambria Math" w:hAnsi="Cambria Math"/>
            </w:rPr>
            <m:t xml:space="preserve">I 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2,84</m:t>
              </m:r>
              <m:r>
                <w:rPr>
                  <w:rFonts w:ascii="Cambria Math" w:eastAsiaTheme="minorEastAsia" w:hAnsi="Cambria Math"/>
                </w:rPr>
                <m:t>*0,6296*241,7619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2,84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*0,6296+2,25*34,5*0,0471</m:t>
              </m:r>
            </m:den>
          </m:f>
          <m:r>
            <w:rPr>
              <w:rFonts w:ascii="Cambria Math" w:hAnsi="Cambria Math"/>
            </w:rPr>
            <m:t>≈49,49 A</m:t>
          </m:r>
        </m:oMath>
      </m:oMathPara>
    </w:p>
    <w:p w14:paraId="004DC4A8" w14:textId="77777777" w:rsidR="00C54C0B" w:rsidRPr="00C54C0B" w:rsidRDefault="00C54C0B" w:rsidP="00397BCA">
      <w:pPr>
        <w:rPr>
          <w:rFonts w:ascii="Times New Roman" w:hAnsi="Times New Roman"/>
          <w:sz w:val="16"/>
          <w:szCs w:val="16"/>
        </w:rPr>
      </w:pPr>
    </w:p>
    <w:p w14:paraId="134FAFC4" w14:textId="39BE4A73" w:rsidR="00480AD3" w:rsidRPr="00521A8D" w:rsidRDefault="00587D9E" w:rsidP="00E63126">
      <w:pPr>
        <w:rPr>
          <w:rFonts w:ascii="Times New Roman" w:hAnsi="Times New Roman"/>
        </w:rPr>
      </w:pPr>
      <w:r>
        <w:rPr>
          <w:rFonts w:ascii="Cambria Math" w:hAnsi="Cambria Math" w:cs="Cambria Math"/>
        </w:rPr>
        <w:t xml:space="preserve">Jak widać obliczona wartość jest </w:t>
      </w:r>
      <w:r w:rsidR="00845E2F">
        <w:rPr>
          <w:rFonts w:ascii="Cambria Math" w:hAnsi="Cambria Math" w:cs="Cambria Math"/>
        </w:rPr>
        <w:t xml:space="preserve">bardzo zbliżona do obliczonej. </w:t>
      </w:r>
      <w:r w:rsidR="00E63126" w:rsidRPr="00E63126">
        <w:rPr>
          <w:rFonts w:ascii="Cambria Math" w:hAnsi="Cambria Math" w:cs="Cambria Math"/>
        </w:rPr>
        <w:t>△</w:t>
      </w:r>
      <w:r w:rsidR="00E63126">
        <w:rPr>
          <w:rFonts w:ascii="Times New Roman" w:hAnsi="Times New Roman"/>
        </w:rPr>
        <w:t>I</w:t>
      </w:r>
      <w:r w:rsidR="00E63126" w:rsidRPr="00E63126">
        <w:rPr>
          <w:rFonts w:ascii="Times New Roman" w:hAnsi="Times New Roman"/>
        </w:rPr>
        <w:t xml:space="preserve"> jest warto</w:t>
      </w:r>
      <w:r w:rsidR="00552558">
        <w:rPr>
          <w:rFonts w:ascii="Times New Roman" w:hAnsi="Times New Roman"/>
        </w:rPr>
        <w:t>ś</w:t>
      </w:r>
      <w:r w:rsidR="00E63126" w:rsidRPr="00E63126">
        <w:rPr>
          <w:rFonts w:ascii="Times New Roman" w:hAnsi="Times New Roman"/>
        </w:rPr>
        <w:t>ci</w:t>
      </w:r>
      <w:r w:rsidR="00E63126">
        <w:rPr>
          <w:rFonts w:ascii="Times New Roman" w:hAnsi="Times New Roman"/>
        </w:rPr>
        <w:t>ą</w:t>
      </w:r>
      <w:r w:rsidR="00E63126" w:rsidRPr="00E63126">
        <w:rPr>
          <w:rFonts w:ascii="Times New Roman" w:hAnsi="Times New Roman"/>
        </w:rPr>
        <w:t xml:space="preserve"> pr</w:t>
      </w:r>
      <w:r w:rsidR="00E63126">
        <w:rPr>
          <w:rFonts w:ascii="Times New Roman" w:hAnsi="Times New Roman"/>
        </w:rPr>
        <w:t>ą</w:t>
      </w:r>
      <w:r w:rsidR="00E63126" w:rsidRPr="00E63126">
        <w:rPr>
          <w:rFonts w:ascii="Times New Roman" w:hAnsi="Times New Roman"/>
        </w:rPr>
        <w:t xml:space="preserve">du, która jest dodawana do </w:t>
      </w:r>
      <w:proofErr w:type="spellStart"/>
      <w:r w:rsidR="00E63126" w:rsidRPr="00E63126">
        <w:rPr>
          <w:rFonts w:ascii="Times New Roman" w:hAnsi="Times New Roman"/>
        </w:rPr>
        <w:t>λ</w:t>
      </w:r>
      <w:r w:rsidR="00E63126">
        <w:rPr>
          <w:rFonts w:ascii="Times New Roman" w:hAnsi="Times New Roman"/>
        </w:rPr>
        <w:t>I</w:t>
      </w:r>
      <w:r w:rsidR="00E63126" w:rsidRPr="00E63126">
        <w:rPr>
          <w:rFonts w:ascii="Times New Roman" w:hAnsi="Times New Roman"/>
          <w:vertAlign w:val="subscript"/>
        </w:rPr>
        <w:t>N</w:t>
      </w:r>
      <w:proofErr w:type="spellEnd"/>
      <w:r w:rsidR="00E63126" w:rsidRPr="00E63126">
        <w:rPr>
          <w:rFonts w:ascii="Times New Roman" w:hAnsi="Times New Roman"/>
        </w:rPr>
        <w:t xml:space="preserve"> podczas rozruchu nap</w:t>
      </w:r>
      <w:r w:rsidR="00E63126">
        <w:rPr>
          <w:rFonts w:ascii="Times New Roman" w:hAnsi="Times New Roman"/>
        </w:rPr>
        <w:t>ę</w:t>
      </w:r>
      <w:r w:rsidR="00E63126" w:rsidRPr="00E63126">
        <w:rPr>
          <w:rFonts w:ascii="Times New Roman" w:hAnsi="Times New Roman"/>
        </w:rPr>
        <w:t>du. Z tego wzgl</w:t>
      </w:r>
      <w:r w:rsidR="00E63126">
        <w:rPr>
          <w:rFonts w:ascii="Times New Roman" w:hAnsi="Times New Roman"/>
        </w:rPr>
        <w:t>ę</w:t>
      </w:r>
      <w:r w:rsidR="00E63126" w:rsidRPr="00E63126">
        <w:rPr>
          <w:rFonts w:ascii="Times New Roman" w:hAnsi="Times New Roman"/>
        </w:rPr>
        <w:t>du w przypadkach rozruchu nap</w:t>
      </w:r>
      <w:r w:rsidR="00E63126">
        <w:rPr>
          <w:rFonts w:ascii="Times New Roman" w:hAnsi="Times New Roman"/>
        </w:rPr>
        <w:t>ę</w:t>
      </w:r>
      <w:r w:rsidR="00E63126" w:rsidRPr="00E63126">
        <w:rPr>
          <w:rFonts w:ascii="Times New Roman" w:hAnsi="Times New Roman"/>
        </w:rPr>
        <w:t>du z momentem obci</w:t>
      </w:r>
      <w:r w:rsidR="00E63126">
        <w:rPr>
          <w:rFonts w:ascii="Times New Roman" w:hAnsi="Times New Roman"/>
        </w:rPr>
        <w:t>ąż</w:t>
      </w:r>
      <w:r w:rsidR="00E63126" w:rsidRPr="00E63126">
        <w:rPr>
          <w:rFonts w:ascii="Times New Roman" w:hAnsi="Times New Roman"/>
        </w:rPr>
        <w:t>enia nale</w:t>
      </w:r>
      <w:r w:rsidR="00E63126">
        <w:rPr>
          <w:rFonts w:ascii="Times New Roman" w:hAnsi="Times New Roman"/>
        </w:rPr>
        <w:t>ż</w:t>
      </w:r>
      <w:r w:rsidR="00E63126" w:rsidRPr="00E63126">
        <w:rPr>
          <w:rFonts w:ascii="Times New Roman" w:hAnsi="Times New Roman"/>
        </w:rPr>
        <w:t>y zmniejszy</w:t>
      </w:r>
      <w:r w:rsidR="00552558">
        <w:rPr>
          <w:rFonts w:ascii="Times New Roman" w:hAnsi="Times New Roman"/>
        </w:rPr>
        <w:t>ć</w:t>
      </w:r>
      <w:r w:rsidR="00E63126" w:rsidRPr="00E63126">
        <w:rPr>
          <w:rFonts w:ascii="Times New Roman" w:hAnsi="Times New Roman"/>
        </w:rPr>
        <w:t xml:space="preserve"> warto</w:t>
      </w:r>
      <w:r w:rsidR="00E63126">
        <w:rPr>
          <w:rFonts w:ascii="Times New Roman" w:hAnsi="Times New Roman"/>
        </w:rPr>
        <w:t>ść</w:t>
      </w:r>
      <w:r w:rsidR="00E63126" w:rsidRPr="00E63126">
        <w:rPr>
          <w:rFonts w:ascii="Times New Roman" w:hAnsi="Times New Roman"/>
        </w:rPr>
        <w:t xml:space="preserve"> </w:t>
      </w:r>
      <w:r w:rsidR="00E63126">
        <w:rPr>
          <w:rFonts w:ascii="Times New Roman" w:hAnsi="Times New Roman"/>
        </w:rPr>
        <w:t>u</w:t>
      </w:r>
      <w:r w:rsidR="00E63126" w:rsidRPr="00E63126">
        <w:rPr>
          <w:rFonts w:ascii="Times New Roman" w:hAnsi="Times New Roman"/>
          <w:vertAlign w:val="subscript"/>
        </w:rPr>
        <w:t>z0</w:t>
      </w:r>
      <w:r w:rsidR="00E63126" w:rsidRPr="00E63126">
        <w:rPr>
          <w:rFonts w:ascii="Times New Roman" w:hAnsi="Times New Roman"/>
        </w:rPr>
        <w:t>, tak aby nie była</w:t>
      </w:r>
      <w:r w:rsidR="00E63126">
        <w:rPr>
          <w:rFonts w:ascii="Times New Roman" w:hAnsi="Times New Roman"/>
        </w:rPr>
        <w:t xml:space="preserve"> </w:t>
      </w:r>
      <w:r w:rsidR="00E63126" w:rsidRPr="00E63126">
        <w:rPr>
          <w:rFonts w:ascii="Times New Roman" w:hAnsi="Times New Roman"/>
        </w:rPr>
        <w:t>przekraczana warto</w:t>
      </w:r>
      <w:r w:rsidR="00E63126">
        <w:rPr>
          <w:rFonts w:ascii="Times New Roman" w:hAnsi="Times New Roman"/>
        </w:rPr>
        <w:t>ść</w:t>
      </w:r>
      <w:r w:rsidR="00E63126" w:rsidRPr="00E63126">
        <w:rPr>
          <w:rFonts w:ascii="Times New Roman" w:hAnsi="Times New Roman"/>
        </w:rPr>
        <w:t xml:space="preserve"> dopuszczalna pr</w:t>
      </w:r>
      <w:r w:rsidR="00E63126">
        <w:rPr>
          <w:rFonts w:ascii="Times New Roman" w:hAnsi="Times New Roman"/>
        </w:rPr>
        <w:t>ą</w:t>
      </w:r>
      <w:r w:rsidR="00E63126" w:rsidRPr="00E63126">
        <w:rPr>
          <w:rFonts w:ascii="Times New Roman" w:hAnsi="Times New Roman"/>
        </w:rPr>
        <w:t>du.</w:t>
      </w:r>
    </w:p>
    <w:p w14:paraId="44C1E51C" w14:textId="77777777" w:rsidR="007F5513" w:rsidRPr="00521A8D" w:rsidRDefault="007F5513" w:rsidP="00397BCA">
      <w:pPr>
        <w:rPr>
          <w:rFonts w:ascii="Times New Roman" w:hAnsi="Times New Roman"/>
        </w:rPr>
      </w:pPr>
    </w:p>
    <w:p w14:paraId="17EFBDB7" w14:textId="177AF3C8" w:rsidR="00534E0C" w:rsidRDefault="00397BCA" w:rsidP="006E16CD">
      <w:pPr>
        <w:pStyle w:val="Nagwek1"/>
        <w:rPr>
          <w:rFonts w:ascii="Times New Roman" w:hAnsi="Times New Roman" w:cs="Times New Roman"/>
        </w:rPr>
      </w:pPr>
      <w:bookmarkStart w:id="38" w:name="_Toc167557621"/>
      <w:r w:rsidRPr="00521A8D">
        <w:rPr>
          <w:rFonts w:ascii="Times New Roman" w:hAnsi="Times New Roman" w:cs="Times New Roman"/>
        </w:rPr>
        <w:t>7</w:t>
      </w:r>
      <w:r w:rsidR="006E16CD" w:rsidRPr="00521A8D">
        <w:rPr>
          <w:rFonts w:ascii="Times New Roman" w:hAnsi="Times New Roman" w:cs="Times New Roman"/>
        </w:rPr>
        <w:t>.</w:t>
      </w:r>
      <w:r w:rsidRPr="00521A8D">
        <w:rPr>
          <w:rFonts w:ascii="Times New Roman" w:hAnsi="Times New Roman" w:cs="Times New Roman"/>
        </w:rPr>
        <w:t xml:space="preserve"> </w:t>
      </w:r>
      <w:r w:rsidR="00D67346" w:rsidRPr="00521A8D">
        <w:rPr>
          <w:rFonts w:ascii="Times New Roman" w:hAnsi="Times New Roman" w:cs="Times New Roman"/>
        </w:rPr>
        <w:t>C</w:t>
      </w:r>
      <w:r w:rsidR="0014431B" w:rsidRPr="00521A8D">
        <w:rPr>
          <w:rFonts w:ascii="Times New Roman" w:hAnsi="Times New Roman" w:cs="Times New Roman"/>
        </w:rPr>
        <w:t xml:space="preserve">harakterystyki Bodego i </w:t>
      </w:r>
      <w:proofErr w:type="spellStart"/>
      <w:r w:rsidR="0014431B" w:rsidRPr="00521A8D">
        <w:rPr>
          <w:rFonts w:ascii="Times New Roman" w:hAnsi="Times New Roman" w:cs="Times New Roman"/>
        </w:rPr>
        <w:t>Nyquista</w:t>
      </w:r>
      <w:bookmarkEnd w:id="38"/>
      <w:proofErr w:type="spellEnd"/>
      <w:r w:rsidR="0014431B" w:rsidRPr="00521A8D">
        <w:rPr>
          <w:rFonts w:ascii="Times New Roman" w:hAnsi="Times New Roman" w:cs="Times New Roman"/>
        </w:rPr>
        <w:t xml:space="preserve"> </w:t>
      </w:r>
      <w:bookmarkEnd w:id="33"/>
    </w:p>
    <w:p w14:paraId="539D2D20" w14:textId="77777777" w:rsidR="00F61A71" w:rsidRPr="00F61A71" w:rsidRDefault="00F61A71" w:rsidP="00F61A71">
      <w:pPr>
        <w:rPr>
          <w:sz w:val="16"/>
          <w:szCs w:val="16"/>
        </w:rPr>
      </w:pPr>
    </w:p>
    <w:p w14:paraId="41C893ED" w14:textId="4646E47F" w:rsidR="00201F15" w:rsidRPr="00521A8D" w:rsidRDefault="00201F15" w:rsidP="00201F15">
      <w:pPr>
        <w:spacing w:line="240" w:lineRule="auto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Przyjmując matematyczny model przekształtnika tyrystorowego , wyznaczono zapas modułu </w:t>
      </w:r>
      <w:r w:rsidR="005B755D">
        <w:rPr>
          <w:rFonts w:ascii="Times New Roman" w:hAnsi="Times New Roman"/>
        </w:rPr>
        <w:br/>
      </w:r>
      <w:r w:rsidRPr="00521A8D">
        <w:rPr>
          <w:rFonts w:ascii="Times New Roman" w:hAnsi="Times New Roman"/>
        </w:rPr>
        <w:t>i fazy układu regulacji.</w:t>
      </w:r>
    </w:p>
    <w:p w14:paraId="69B5A621" w14:textId="3FEB527E" w:rsidR="00201F15" w:rsidRPr="00521A8D" w:rsidRDefault="00000000" w:rsidP="00201F15">
      <w:pPr>
        <w:spacing w:line="240" w:lineRule="auto"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39D15665" w14:textId="6DC81BB8" w:rsidR="00201F15" w:rsidRPr="00521A8D" w:rsidRDefault="00201F15" w:rsidP="00201F15">
      <w:pPr>
        <w:spacing w:line="240" w:lineRule="auto"/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 xml:space="preserve">Gdzie: </w:t>
      </w:r>
    </w:p>
    <w:p w14:paraId="2708C963" w14:textId="7883BFFF" w:rsidR="00201F15" w:rsidRPr="00704546" w:rsidRDefault="00000000" w:rsidP="00201F15">
      <w:pPr>
        <w:spacing w:line="240" w:lineRule="auto"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 [ms]</m:t>
          </m:r>
        </m:oMath>
      </m:oMathPara>
    </w:p>
    <w:p w14:paraId="6F5DF565" w14:textId="029C1DD4" w:rsidR="00704546" w:rsidRPr="00704546" w:rsidRDefault="009812B0" w:rsidP="009812B0">
      <w:pPr>
        <w:spacing w:before="0" w:after="160"/>
        <w:jc w:val="left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br w:type="page"/>
      </w:r>
    </w:p>
    <w:p w14:paraId="01053B4E" w14:textId="74C791AF" w:rsidR="00153DE0" w:rsidRDefault="00153DE0" w:rsidP="00DF5B6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Transmitancja układu zamkniętego została przedstawiona poniżej.</w:t>
      </w:r>
    </w:p>
    <w:p w14:paraId="165268E6" w14:textId="77777777" w:rsidR="00F61A71" w:rsidRPr="00F61A71" w:rsidRDefault="00F61A71" w:rsidP="00DF5B62">
      <w:pPr>
        <w:rPr>
          <w:rFonts w:ascii="Times New Roman" w:hAnsi="Times New Roman"/>
          <w:sz w:val="16"/>
          <w:szCs w:val="16"/>
        </w:rPr>
      </w:pPr>
    </w:p>
    <w:p w14:paraId="2A3D2203" w14:textId="7DD3ACA2" w:rsidR="00153DE0" w:rsidRDefault="00D34035" w:rsidP="00153DE0">
      <w:pPr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3C92AC80" wp14:editId="61F088D5">
            <wp:extent cx="4782217" cy="2019582"/>
            <wp:effectExtent l="0" t="0" r="0" b="0"/>
            <wp:docPr id="5499846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4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3957" w14:textId="77777777" w:rsidR="00F61A71" w:rsidRPr="00F61A71" w:rsidRDefault="00F61A71" w:rsidP="00153DE0">
      <w:pPr>
        <w:jc w:val="center"/>
        <w:rPr>
          <w:rFonts w:ascii="Times New Roman" w:hAnsi="Times New Roman"/>
          <w:sz w:val="16"/>
          <w:szCs w:val="16"/>
        </w:rPr>
      </w:pPr>
    </w:p>
    <w:p w14:paraId="267D715C" w14:textId="386775EF" w:rsidR="008E7B1E" w:rsidRDefault="008E7B1E" w:rsidP="00DF5B62">
      <w:pPr>
        <w:rPr>
          <w:rFonts w:ascii="Times New Roman" w:hAnsi="Times New Roman"/>
          <w:noProof/>
        </w:rPr>
      </w:pPr>
      <w:r w:rsidRPr="00521A8D">
        <w:rPr>
          <w:rFonts w:ascii="Times New Roman" w:hAnsi="Times New Roman"/>
        </w:rPr>
        <w:t xml:space="preserve">Przy pomocy aplikacji w </w:t>
      </w:r>
      <w:proofErr w:type="spellStart"/>
      <w:r w:rsidRPr="00521A8D">
        <w:rPr>
          <w:rFonts w:ascii="Times New Roman" w:hAnsi="Times New Roman"/>
        </w:rPr>
        <w:t>Simulinku</w:t>
      </w:r>
      <w:proofErr w:type="spellEnd"/>
      <w:r w:rsidRPr="00521A8D">
        <w:rPr>
          <w:rFonts w:ascii="Times New Roman" w:hAnsi="Times New Roman"/>
        </w:rPr>
        <w:t xml:space="preserve"> o nazwie „</w:t>
      </w:r>
      <w:r w:rsidR="0061032F" w:rsidRPr="00521A8D">
        <w:rPr>
          <w:rFonts w:ascii="Times New Roman" w:hAnsi="Times New Roman"/>
        </w:rPr>
        <w:t>M</w:t>
      </w:r>
      <w:r w:rsidRPr="00521A8D">
        <w:rPr>
          <w:rFonts w:ascii="Times New Roman" w:hAnsi="Times New Roman"/>
        </w:rPr>
        <w:t xml:space="preserve">odel </w:t>
      </w:r>
      <w:proofErr w:type="spellStart"/>
      <w:r w:rsidR="0061032F" w:rsidRPr="00521A8D">
        <w:rPr>
          <w:rFonts w:ascii="Times New Roman" w:hAnsi="Times New Roman"/>
        </w:rPr>
        <w:t>L</w:t>
      </w:r>
      <w:r w:rsidRPr="00521A8D">
        <w:rPr>
          <w:rFonts w:ascii="Times New Roman" w:hAnsi="Times New Roman"/>
        </w:rPr>
        <w:t>inealizer</w:t>
      </w:r>
      <w:proofErr w:type="spellEnd"/>
      <w:r w:rsidRPr="00521A8D">
        <w:rPr>
          <w:rFonts w:ascii="Times New Roman" w:hAnsi="Times New Roman"/>
        </w:rPr>
        <w:t xml:space="preserve">” wygenerowaliśmy charakterystykę </w:t>
      </w:r>
      <w:r w:rsidR="00153DE0" w:rsidRPr="00521A8D">
        <w:rPr>
          <w:rFonts w:ascii="Times New Roman" w:hAnsi="Times New Roman"/>
        </w:rPr>
        <w:t xml:space="preserve">Bodego oraz </w:t>
      </w:r>
      <w:proofErr w:type="spellStart"/>
      <w:r w:rsidR="00153DE0" w:rsidRPr="00521A8D">
        <w:rPr>
          <w:rFonts w:ascii="Times New Roman" w:hAnsi="Times New Roman"/>
        </w:rPr>
        <w:t>Nyqiusta</w:t>
      </w:r>
      <w:proofErr w:type="spellEnd"/>
      <w:r w:rsidRPr="00521A8D">
        <w:rPr>
          <w:rFonts w:ascii="Times New Roman" w:hAnsi="Times New Roman"/>
        </w:rPr>
        <w:t>, któr</w:t>
      </w:r>
      <w:r w:rsidR="00153DE0" w:rsidRPr="00521A8D">
        <w:rPr>
          <w:rFonts w:ascii="Times New Roman" w:hAnsi="Times New Roman"/>
        </w:rPr>
        <w:t>e</w:t>
      </w:r>
      <w:r w:rsidR="00613F35" w:rsidRPr="00521A8D">
        <w:rPr>
          <w:rFonts w:ascii="Times New Roman" w:hAnsi="Times New Roman"/>
        </w:rPr>
        <w:t xml:space="preserve"> dla układu </w:t>
      </w:r>
      <w:r w:rsidR="00153DE0" w:rsidRPr="00521A8D">
        <w:rPr>
          <w:rFonts w:ascii="Times New Roman" w:hAnsi="Times New Roman"/>
        </w:rPr>
        <w:t>zamkniętego</w:t>
      </w:r>
      <w:r w:rsidRPr="00521A8D">
        <w:rPr>
          <w:rFonts w:ascii="Times New Roman" w:hAnsi="Times New Roman"/>
        </w:rPr>
        <w:t xml:space="preserve"> prezentuj</w:t>
      </w:r>
      <w:r w:rsidR="00153DE0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się następująco:</w:t>
      </w:r>
      <w:r w:rsidRPr="00521A8D">
        <w:rPr>
          <w:rFonts w:ascii="Times New Roman" w:hAnsi="Times New Roman"/>
          <w:noProof/>
        </w:rPr>
        <w:t xml:space="preserve"> </w:t>
      </w:r>
    </w:p>
    <w:p w14:paraId="43DF5A46" w14:textId="77777777" w:rsidR="00F61A71" w:rsidRPr="00521A8D" w:rsidRDefault="00F61A71" w:rsidP="00DF5B62">
      <w:pPr>
        <w:rPr>
          <w:rFonts w:ascii="Times New Roman" w:hAnsi="Times New Roman"/>
          <w:noProof/>
        </w:rPr>
      </w:pPr>
    </w:p>
    <w:p w14:paraId="667F96A2" w14:textId="4A9903E3" w:rsidR="008E7B1E" w:rsidRPr="00521A8D" w:rsidRDefault="00D34035" w:rsidP="008E7B1E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6B3707F5" wp14:editId="01B3A1BD">
            <wp:extent cx="5167222" cy="3517151"/>
            <wp:effectExtent l="0" t="0" r="0" b="7620"/>
            <wp:docPr id="1664600553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0553" name="Obraz 1" descr="Obraz zawierający tekst, linia, Wykres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15" cy="352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BE0D" w14:textId="10C74266" w:rsidR="00DF5B62" w:rsidRDefault="008E7B1E" w:rsidP="008E7B1E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153DE0" w:rsidRPr="00521A8D">
        <w:rPr>
          <w:rFonts w:ascii="Times New Roman" w:hAnsi="Times New Roman"/>
          <w:noProof/>
        </w:rPr>
        <w:t>12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Charakterystyki Bodego</w:t>
      </w:r>
      <w:r w:rsidR="00153DE0" w:rsidRPr="00521A8D">
        <w:rPr>
          <w:rFonts w:ascii="Times New Roman" w:hAnsi="Times New Roman"/>
        </w:rPr>
        <w:t xml:space="preserve"> dla układu zamkniętego</w:t>
      </w:r>
    </w:p>
    <w:p w14:paraId="6C0FBB68" w14:textId="77777777" w:rsidR="00486E6A" w:rsidRPr="00486E6A" w:rsidRDefault="00486E6A" w:rsidP="00486E6A">
      <w:pPr>
        <w:rPr>
          <w:sz w:val="16"/>
          <w:szCs w:val="16"/>
        </w:rPr>
      </w:pPr>
    </w:p>
    <w:p w14:paraId="58926A2B" w14:textId="06A608E6" w:rsidR="00153DE0" w:rsidRPr="00521A8D" w:rsidRDefault="00D34035" w:rsidP="00486E6A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lastRenderedPageBreak/>
        <w:drawing>
          <wp:inline distT="0" distB="0" distL="0" distR="0" wp14:anchorId="2AB020F8" wp14:editId="20B4D288">
            <wp:extent cx="5141343" cy="3573776"/>
            <wp:effectExtent l="0" t="0" r="2540" b="8255"/>
            <wp:docPr id="443485440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85440" name="Obraz 1" descr="Obraz zawierający tekst, diagram, linia, Wykres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9175" cy="35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9127" w14:textId="484BFB39" w:rsidR="008E7B1E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Pr="00521A8D">
        <w:rPr>
          <w:rFonts w:ascii="Times New Roman" w:hAnsi="Times New Roman"/>
          <w:noProof/>
        </w:rPr>
        <w:t>13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Wykres </w:t>
      </w:r>
      <w:proofErr w:type="spellStart"/>
      <w:r w:rsidRPr="00521A8D">
        <w:rPr>
          <w:rFonts w:ascii="Times New Roman" w:hAnsi="Times New Roman"/>
        </w:rPr>
        <w:t>Nyquista</w:t>
      </w:r>
      <w:proofErr w:type="spellEnd"/>
      <w:r w:rsidRPr="00521A8D">
        <w:rPr>
          <w:rFonts w:ascii="Times New Roman" w:hAnsi="Times New Roman"/>
        </w:rPr>
        <w:t xml:space="preserve"> dla układu zamkniętego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8E7B1E" w:rsidRPr="00521A8D" w14:paraId="53CB8136" w14:textId="77777777" w:rsidTr="008E7B1E">
        <w:tc>
          <w:tcPr>
            <w:tcW w:w="4531" w:type="dxa"/>
            <w:vAlign w:val="center"/>
          </w:tcPr>
          <w:p w14:paraId="7F87BF90" w14:textId="76F3DDA7" w:rsidR="008E7B1E" w:rsidRPr="00521A8D" w:rsidRDefault="00D34035" w:rsidP="008E7B1E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6873C7C1" wp14:editId="3CC3221D">
                  <wp:extent cx="1800476" cy="943107"/>
                  <wp:effectExtent l="0" t="0" r="0" b="9525"/>
                  <wp:docPr id="17832115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2115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62EF" w:rsidRPr="00521A8D">
              <w:rPr>
                <w:rFonts w:ascii="Times New Roman" w:hAnsi="Times New Roman"/>
                <w:noProof/>
              </w:rPr>
              <w:t xml:space="preserve"> </w:t>
            </w: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048B448F" wp14:editId="6DD1E336">
                  <wp:extent cx="1829055" cy="1047896"/>
                  <wp:effectExtent l="0" t="0" r="0" b="0"/>
                  <wp:docPr id="55429556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29556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561B3" w14:textId="156D11C2" w:rsidR="008E7B1E" w:rsidRPr="00521A8D" w:rsidRDefault="008E7B1E" w:rsidP="008E7B1E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="00153DE0" w:rsidRPr="00521A8D">
              <w:rPr>
                <w:rFonts w:ascii="Times New Roman" w:hAnsi="Times New Roman"/>
                <w:noProof/>
              </w:rPr>
              <w:t>14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</w:t>
            </w:r>
            <w:r w:rsidR="00D262EF" w:rsidRPr="00521A8D">
              <w:rPr>
                <w:rFonts w:ascii="Times New Roman" w:hAnsi="Times New Roman"/>
              </w:rPr>
              <w:t>y</w:t>
            </w:r>
            <w:r w:rsidRPr="00521A8D">
              <w:rPr>
                <w:rFonts w:ascii="Times New Roman" w:hAnsi="Times New Roman"/>
              </w:rPr>
              <w:t xml:space="preserve"> na charakterystyce amplitudowej</w:t>
            </w:r>
          </w:p>
        </w:tc>
        <w:tc>
          <w:tcPr>
            <w:tcW w:w="4531" w:type="dxa"/>
            <w:vAlign w:val="center"/>
          </w:tcPr>
          <w:p w14:paraId="2FC9517D" w14:textId="311BFE1D" w:rsidR="008E7B1E" w:rsidRPr="00521A8D" w:rsidRDefault="00D34035" w:rsidP="008E7B1E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19F0607A" wp14:editId="35B1D5CE">
                  <wp:extent cx="1905266" cy="1095528"/>
                  <wp:effectExtent l="0" t="0" r="0" b="9525"/>
                  <wp:docPr id="63933619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33619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1D3E9" w14:textId="64492E21" w:rsidR="008E7B1E" w:rsidRPr="00521A8D" w:rsidRDefault="008E7B1E" w:rsidP="00B51F4F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="00153DE0" w:rsidRPr="00521A8D">
              <w:rPr>
                <w:rFonts w:ascii="Times New Roman" w:hAnsi="Times New Roman"/>
                <w:noProof/>
              </w:rPr>
              <w:t>15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 na charakterystyce fazowej</w:t>
            </w:r>
          </w:p>
        </w:tc>
      </w:tr>
    </w:tbl>
    <w:p w14:paraId="158A2509" w14:textId="137BBA8B" w:rsidR="008E7B1E" w:rsidRPr="00521A8D" w:rsidRDefault="008E7B1E" w:rsidP="007C45F2">
      <w:pPr>
        <w:rPr>
          <w:rFonts w:ascii="Times New Roman" w:hAnsi="Times New Roman"/>
        </w:rPr>
      </w:pPr>
    </w:p>
    <w:p w14:paraId="5B37733F" w14:textId="53ADB90A" w:rsidR="008E7B1E" w:rsidRPr="00521A8D" w:rsidRDefault="008E7B1E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Zaznaczone punkty na charakterystyce mają parametry przedstawione na rysunkach powyżej</w:t>
      </w:r>
      <w:r w:rsidR="00153DE0" w:rsidRPr="00521A8D">
        <w:rPr>
          <w:rFonts w:ascii="Times New Roman" w:hAnsi="Times New Roman"/>
        </w:rPr>
        <w:t>.</w:t>
      </w:r>
    </w:p>
    <w:p w14:paraId="06110A2A" w14:textId="73349DBA" w:rsidR="005F2BE9" w:rsidRPr="00521A8D" w:rsidRDefault="005F2BE9" w:rsidP="005F2BE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modułu: Gm=24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=78,7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56BFB0EB" w14:textId="49449E90" w:rsidR="005F2BE9" w:rsidRPr="00521A8D" w:rsidRDefault="005F2BE9" w:rsidP="005F2BE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fazy:Pm=64,2°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=20,3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12F3020A" w14:textId="3AC45AD0" w:rsidR="005F2BE9" w:rsidRPr="00521A8D" w:rsidRDefault="005F2BE9" w:rsidP="005F2BE9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Maksymalne opóźnienie: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</w:rPr>
            <m:t>=0,816 s</m:t>
          </m:r>
        </m:oMath>
      </m:oMathPara>
    </w:p>
    <w:p w14:paraId="1C9C6F7D" w14:textId="77777777" w:rsidR="00153DE0" w:rsidRPr="00521A8D" w:rsidRDefault="00153DE0" w:rsidP="007C45F2">
      <w:pPr>
        <w:rPr>
          <w:rFonts w:ascii="Times New Roman" w:eastAsiaTheme="minorEastAsia" w:hAnsi="Times New Roman"/>
        </w:rPr>
      </w:pPr>
    </w:p>
    <w:p w14:paraId="56747DEE" w14:textId="094B07A5" w:rsidR="00153DE0" w:rsidRDefault="00153DE0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 kolei dla układu otwartego transmitancja wygląda następująco:</w:t>
      </w:r>
    </w:p>
    <w:p w14:paraId="4498B124" w14:textId="77777777" w:rsidR="00D4646D" w:rsidRPr="00D4646D" w:rsidRDefault="00D4646D" w:rsidP="007C45F2">
      <w:pPr>
        <w:rPr>
          <w:rFonts w:ascii="Times New Roman" w:hAnsi="Times New Roman"/>
          <w:sz w:val="16"/>
          <w:szCs w:val="16"/>
        </w:rPr>
      </w:pPr>
    </w:p>
    <w:p w14:paraId="6E44BA8F" w14:textId="5CAC26F5" w:rsidR="00153DE0" w:rsidRDefault="00D34035" w:rsidP="00153DE0">
      <w:pPr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535F7852" wp14:editId="271FEB82">
            <wp:extent cx="3848637" cy="1114581"/>
            <wp:effectExtent l="0" t="0" r="0" b="9525"/>
            <wp:docPr id="8975225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225" name="Obraz 1" descr="Obraz zawierający tekst, Czcionka, zrzut ekranu, lini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9EC2" w14:textId="77777777" w:rsidR="00D4646D" w:rsidRPr="00D4646D" w:rsidRDefault="00D4646D" w:rsidP="00153DE0">
      <w:pPr>
        <w:jc w:val="center"/>
        <w:rPr>
          <w:rFonts w:ascii="Times New Roman" w:hAnsi="Times New Roman"/>
          <w:sz w:val="16"/>
          <w:szCs w:val="16"/>
        </w:rPr>
      </w:pPr>
    </w:p>
    <w:p w14:paraId="307D8137" w14:textId="1D03A835" w:rsidR="008E7B1E" w:rsidRPr="00521A8D" w:rsidRDefault="00153DE0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A charakterystyki zostały przedstawione na rysunkach 16 oraz 17.</w:t>
      </w:r>
    </w:p>
    <w:p w14:paraId="0D406B61" w14:textId="6EE24519" w:rsidR="008E7B1E" w:rsidRPr="00521A8D" w:rsidRDefault="008E7B1E" w:rsidP="007C45F2">
      <w:pPr>
        <w:rPr>
          <w:rFonts w:ascii="Times New Roman" w:hAnsi="Times New Roman"/>
        </w:rPr>
      </w:pPr>
    </w:p>
    <w:p w14:paraId="589CC017" w14:textId="650970A1" w:rsidR="00153DE0" w:rsidRPr="00521A8D" w:rsidRDefault="00D34035" w:rsidP="00153DE0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3632B185" wp14:editId="62746A2B">
            <wp:extent cx="5132717" cy="3584189"/>
            <wp:effectExtent l="0" t="0" r="0" b="0"/>
            <wp:docPr id="873299653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9653" name="Obraz 1" descr="Obraz zawierający tekst, linia, Wykres, diagram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337" cy="35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30D5" w14:textId="7F9C30F3" w:rsidR="00153DE0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Pr="00521A8D">
        <w:rPr>
          <w:rFonts w:ascii="Times New Roman" w:hAnsi="Times New Roman"/>
          <w:noProof/>
        </w:rPr>
        <w:t>16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Charakterystyki Bodego dla układu otwartego</w:t>
      </w:r>
    </w:p>
    <w:p w14:paraId="2A9D433E" w14:textId="77777777" w:rsidR="00A941B7" w:rsidRPr="00A941B7" w:rsidRDefault="00A941B7" w:rsidP="00A941B7"/>
    <w:p w14:paraId="645C944B" w14:textId="06355CE1" w:rsidR="00153DE0" w:rsidRPr="00521A8D" w:rsidRDefault="00D34035" w:rsidP="00153DE0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lastRenderedPageBreak/>
        <w:drawing>
          <wp:inline distT="0" distB="0" distL="0" distR="0" wp14:anchorId="4838CF0C" wp14:editId="782596ED">
            <wp:extent cx="5201728" cy="3590523"/>
            <wp:effectExtent l="0" t="0" r="0" b="0"/>
            <wp:docPr id="1175025677" name="Obraz 1" descr="Obraz zawierający linia, tekst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25677" name="Obraz 1" descr="Obraz zawierający linia, tekst, Wykres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8908" cy="35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9F13" w14:textId="651876BA" w:rsidR="00D9616E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Pr="00521A8D">
        <w:rPr>
          <w:rFonts w:ascii="Times New Roman" w:hAnsi="Times New Roman"/>
          <w:noProof/>
        </w:rPr>
        <w:t>17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Wykres </w:t>
      </w:r>
      <w:proofErr w:type="spellStart"/>
      <w:r w:rsidRPr="00521A8D">
        <w:rPr>
          <w:rFonts w:ascii="Times New Roman" w:hAnsi="Times New Roman"/>
        </w:rPr>
        <w:t>Nyquista</w:t>
      </w:r>
      <w:proofErr w:type="spellEnd"/>
      <w:r w:rsidRPr="00521A8D">
        <w:rPr>
          <w:rFonts w:ascii="Times New Roman" w:hAnsi="Times New Roman"/>
        </w:rPr>
        <w:t xml:space="preserve"> dla układu otwartego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53DE0" w:rsidRPr="00521A8D" w14:paraId="4B2653CB" w14:textId="77777777" w:rsidTr="009E76EF">
        <w:tc>
          <w:tcPr>
            <w:tcW w:w="4531" w:type="dxa"/>
            <w:vAlign w:val="center"/>
          </w:tcPr>
          <w:p w14:paraId="45A517CF" w14:textId="51FDCB76" w:rsidR="00153DE0" w:rsidRDefault="00D34035" w:rsidP="00153DE0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10735F3D" wp14:editId="351953D2">
                  <wp:extent cx="1886213" cy="905001"/>
                  <wp:effectExtent l="0" t="0" r="0" b="9525"/>
                  <wp:docPr id="164282817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82817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72D4D" w14:textId="695F739B" w:rsidR="00D34035" w:rsidRPr="00521A8D" w:rsidRDefault="00D34035" w:rsidP="00153DE0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0DE2F048" wp14:editId="5628AE01">
                  <wp:extent cx="1838582" cy="962159"/>
                  <wp:effectExtent l="0" t="0" r="9525" b="9525"/>
                  <wp:docPr id="84861713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61713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4A150" w14:textId="5900E05F" w:rsidR="00153DE0" w:rsidRPr="00521A8D" w:rsidRDefault="00153DE0" w:rsidP="00153DE0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Pr="00521A8D">
              <w:rPr>
                <w:rFonts w:ascii="Times New Roman" w:hAnsi="Times New Roman"/>
                <w:noProof/>
              </w:rPr>
              <w:t>18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</w:t>
            </w:r>
            <w:r w:rsidR="00D34035">
              <w:rPr>
                <w:rFonts w:ascii="Times New Roman" w:hAnsi="Times New Roman"/>
              </w:rPr>
              <w:t>y</w:t>
            </w:r>
            <w:r w:rsidRPr="00521A8D">
              <w:rPr>
                <w:rFonts w:ascii="Times New Roman" w:hAnsi="Times New Roman"/>
              </w:rPr>
              <w:t xml:space="preserve"> na charakterystyce amplitudowej</w:t>
            </w:r>
          </w:p>
        </w:tc>
        <w:tc>
          <w:tcPr>
            <w:tcW w:w="4531" w:type="dxa"/>
            <w:vAlign w:val="center"/>
          </w:tcPr>
          <w:p w14:paraId="483D2359" w14:textId="146FAF02" w:rsidR="00153DE0" w:rsidRPr="00521A8D" w:rsidRDefault="00D34035" w:rsidP="009E76EF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1B998D23" wp14:editId="6CC82E09">
                  <wp:extent cx="1924319" cy="1152686"/>
                  <wp:effectExtent l="0" t="0" r="0" b="9525"/>
                  <wp:docPr id="183999195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9195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9EF18" w14:textId="2934A921" w:rsidR="00153DE0" w:rsidRPr="00521A8D" w:rsidRDefault="00153DE0" w:rsidP="00B51F4F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Pr="00521A8D">
              <w:rPr>
                <w:rFonts w:ascii="Times New Roman" w:hAnsi="Times New Roman"/>
                <w:noProof/>
              </w:rPr>
              <w:t>19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 na charakterystyce fazowej</w:t>
            </w:r>
          </w:p>
        </w:tc>
      </w:tr>
    </w:tbl>
    <w:p w14:paraId="1869780D" w14:textId="77777777" w:rsidR="00153DE0" w:rsidRPr="00521A8D" w:rsidRDefault="00153DE0" w:rsidP="00153DE0">
      <w:pPr>
        <w:rPr>
          <w:rFonts w:ascii="Times New Roman" w:hAnsi="Times New Roman"/>
        </w:rPr>
      </w:pPr>
    </w:p>
    <w:p w14:paraId="212F5461" w14:textId="791E0B3C" w:rsidR="00153DE0" w:rsidRPr="00521A8D" w:rsidRDefault="00153DE0" w:rsidP="00153DE0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Zaznaczone punkty na charakterystyce amplitudowo-fazowej mają parametry przedstawione na rysunkach powyżej.</w:t>
      </w:r>
    </w:p>
    <w:p w14:paraId="2FC4D5EC" w14:textId="32B22272" w:rsidR="00153DE0" w:rsidRPr="00521A8D" w:rsidRDefault="00153DE0" w:rsidP="00153DE0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modułu: Gm=12,4 dB 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=37,7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2D4F798E" w14:textId="3E6DC375" w:rsidR="00153DE0" w:rsidRPr="00521A8D" w:rsidRDefault="00153DE0" w:rsidP="00153DE0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fazy:Pm=6,68°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=17,9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CA23E5C" w14:textId="5FD3FF5A" w:rsidR="00D262EF" w:rsidRPr="00521A8D" w:rsidRDefault="005F2BE9" w:rsidP="007D1F80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Maksymalne opóźnienie: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</w:rPr>
            <m:t>=0,177 s</m:t>
          </m:r>
        </m:oMath>
      </m:oMathPara>
    </w:p>
    <w:p w14:paraId="7594EB75" w14:textId="3AB94478" w:rsidR="00D262EF" w:rsidRDefault="00B51F4F" w:rsidP="00D262EF">
      <w:pPr>
        <w:spacing w:before="0" w:after="0"/>
        <w:jc w:val="left"/>
        <w:rPr>
          <w:rFonts w:ascii="Times New Roman" w:eastAsia="Times New Roman" w:hAnsi="Times New Roman"/>
          <w:bCs w:val="0"/>
          <w:lang w:eastAsia="pl-PL"/>
        </w:rPr>
      </w:pPr>
      <w:r w:rsidRPr="00521A8D">
        <w:rPr>
          <w:rFonts w:ascii="Times New Roman" w:hAnsi="Times New Roman"/>
        </w:rPr>
        <w:t xml:space="preserve">Wyznaczone powyżej parametry dla układu otwartego i zamkniętego zostały sprawdzone </w:t>
      </w:r>
      <w:r w:rsidR="00F4721B">
        <w:rPr>
          <w:rFonts w:ascii="Times New Roman" w:hAnsi="Times New Roman"/>
        </w:rPr>
        <w:br/>
      </w:r>
      <w:r w:rsidRPr="00521A8D">
        <w:rPr>
          <w:rFonts w:ascii="Times New Roman" w:hAnsi="Times New Roman"/>
        </w:rPr>
        <w:t xml:space="preserve">za pomocą funkcji </w:t>
      </w:r>
      <w:proofErr w:type="spellStart"/>
      <w:r w:rsidRPr="00521A8D">
        <w:rPr>
          <w:rFonts w:ascii="Times New Roman" w:hAnsi="Times New Roman"/>
          <w:i/>
          <w:iCs/>
        </w:rPr>
        <w:t>margin</w:t>
      </w:r>
      <w:proofErr w:type="spellEnd"/>
      <w:r w:rsidRPr="00521A8D">
        <w:rPr>
          <w:rFonts w:ascii="Times New Roman" w:hAnsi="Times New Roman"/>
          <w:i/>
          <w:iCs/>
        </w:rPr>
        <w:t>()</w:t>
      </w:r>
      <w:r w:rsidRPr="00521A8D">
        <w:rPr>
          <w:rFonts w:ascii="Times New Roman" w:hAnsi="Times New Roman"/>
        </w:rPr>
        <w:t xml:space="preserve"> dostępnej w oprogramowaniu MATLAB</w:t>
      </w:r>
      <w:r w:rsidR="00D262EF" w:rsidRPr="00521A8D">
        <w:rPr>
          <w:rFonts w:ascii="Times New Roman" w:hAnsi="Times New Roman"/>
        </w:rPr>
        <w:t xml:space="preserve"> skąd zostały podane </w:t>
      </w:r>
      <w:r w:rsidR="00D262EF" w:rsidRPr="00521A8D">
        <w:rPr>
          <w:rFonts w:ascii="Times New Roman" w:hAnsi="Times New Roman"/>
        </w:rPr>
        <w:lastRenderedPageBreak/>
        <w:t xml:space="preserve">informacje dotyczące zapasu modułu oraz fazy. Korzystając z funkcji </w:t>
      </w:r>
      <w:proofErr w:type="spellStart"/>
      <w:r w:rsidR="00D262EF" w:rsidRPr="00521A8D">
        <w:rPr>
          <w:rFonts w:ascii="Times New Roman" w:eastAsia="Times New Roman" w:hAnsi="Times New Roman"/>
          <w:bCs w:val="0"/>
          <w:i/>
          <w:iCs/>
          <w:lang w:eastAsia="pl-PL"/>
        </w:rPr>
        <w:t>isstable</w:t>
      </w:r>
      <w:proofErr w:type="spellEnd"/>
      <w:r w:rsidR="00D262EF" w:rsidRPr="00521A8D">
        <w:rPr>
          <w:rFonts w:ascii="Times New Roman" w:eastAsia="Times New Roman" w:hAnsi="Times New Roman"/>
          <w:bCs w:val="0"/>
          <w:i/>
          <w:iCs/>
          <w:lang w:eastAsia="pl-PL"/>
        </w:rPr>
        <w:t>()</w:t>
      </w:r>
      <w:r w:rsidR="00521A8D">
        <w:rPr>
          <w:rFonts w:ascii="Times New Roman" w:eastAsia="Times New Roman" w:hAnsi="Times New Roman"/>
          <w:bCs w:val="0"/>
          <w:i/>
          <w:iCs/>
          <w:lang w:eastAsia="pl-PL"/>
        </w:rPr>
        <w:t xml:space="preserve"> </w:t>
      </w:r>
      <w:r w:rsidR="00521A8D" w:rsidRPr="00521A8D">
        <w:rPr>
          <w:rFonts w:ascii="Times New Roman" w:eastAsia="Times New Roman" w:hAnsi="Times New Roman"/>
          <w:bCs w:val="0"/>
          <w:lang w:eastAsia="pl-PL"/>
        </w:rPr>
        <w:t xml:space="preserve">ostatecznie </w:t>
      </w:r>
      <w:r w:rsidR="005A53F4">
        <w:rPr>
          <w:rFonts w:ascii="Times New Roman" w:eastAsia="Times New Roman" w:hAnsi="Times New Roman"/>
          <w:bCs w:val="0"/>
          <w:lang w:eastAsia="pl-PL"/>
        </w:rPr>
        <w:t>określiliśmy</w:t>
      </w:r>
      <w:r w:rsidR="00521A8D" w:rsidRPr="00521A8D">
        <w:rPr>
          <w:rFonts w:ascii="Times New Roman" w:eastAsia="Times New Roman" w:hAnsi="Times New Roman"/>
          <w:bCs w:val="0"/>
          <w:lang w:eastAsia="pl-PL"/>
        </w:rPr>
        <w:t xml:space="preserve"> stabilność układów.</w:t>
      </w:r>
    </w:p>
    <w:p w14:paraId="5E6AFBC3" w14:textId="77777777" w:rsidR="00521A8D" w:rsidRPr="00521A8D" w:rsidRDefault="00521A8D" w:rsidP="00D262EF">
      <w:pPr>
        <w:spacing w:before="0" w:after="0"/>
        <w:jc w:val="left"/>
        <w:rPr>
          <w:rFonts w:ascii="Times New Roman" w:eastAsia="Times New Roman" w:hAnsi="Times New Roman"/>
          <w:bCs w:val="0"/>
          <w:lang w:eastAsia="pl-PL"/>
        </w:rPr>
      </w:pPr>
    </w:p>
    <w:p w14:paraId="0876C12B" w14:textId="4C01FFD9" w:rsidR="00521A8D" w:rsidRPr="00521A8D" w:rsidRDefault="00521A8D" w:rsidP="00521A8D">
      <w:pPr>
        <w:spacing w:before="0" w:after="0"/>
        <w:jc w:val="center"/>
        <w:rPr>
          <w:rFonts w:ascii="Times New Roman" w:eastAsia="Times New Roman" w:hAnsi="Times New Roman"/>
          <w:bCs w:val="0"/>
          <w:sz w:val="20"/>
          <w:szCs w:val="20"/>
          <w:lang w:eastAsia="pl-PL"/>
        </w:rPr>
      </w:pPr>
      <w:r w:rsidRPr="00521A8D">
        <w:rPr>
          <w:rFonts w:ascii="Times New Roman" w:eastAsia="Times New Roman" w:hAnsi="Times New Roman"/>
          <w:bCs w:val="0"/>
          <w:noProof/>
          <w:sz w:val="20"/>
          <w:szCs w:val="20"/>
          <w:lang w:eastAsia="pl-PL"/>
        </w:rPr>
        <w:drawing>
          <wp:inline distT="0" distB="0" distL="0" distR="0" wp14:anchorId="03C0FDDB" wp14:editId="3941A60E">
            <wp:extent cx="2505425" cy="390580"/>
            <wp:effectExtent l="38100" t="38100" r="85725" b="104775"/>
            <wp:docPr id="1029856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565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905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790F1" w14:textId="6D19E90D" w:rsidR="00153DE0" w:rsidRPr="00521A8D" w:rsidRDefault="00153DE0" w:rsidP="007D1F80">
      <w:pPr>
        <w:rPr>
          <w:rFonts w:ascii="Times New Roman" w:hAnsi="Times New Roman"/>
        </w:rPr>
      </w:pPr>
    </w:p>
    <w:sectPr w:rsidR="00153DE0" w:rsidRPr="00521A8D"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0D779C" w14:textId="77777777" w:rsidR="0086708E" w:rsidRDefault="0086708E" w:rsidP="003E7185">
      <w:pPr>
        <w:spacing w:before="0" w:after="0" w:line="240" w:lineRule="auto"/>
      </w:pPr>
      <w:r>
        <w:separator/>
      </w:r>
    </w:p>
  </w:endnote>
  <w:endnote w:type="continuationSeparator" w:id="0">
    <w:p w14:paraId="6C676A60" w14:textId="77777777" w:rsidR="0086708E" w:rsidRDefault="0086708E" w:rsidP="003E7185">
      <w:pPr>
        <w:spacing w:before="0" w:after="0" w:line="240" w:lineRule="auto"/>
      </w:pPr>
      <w:r>
        <w:continuationSeparator/>
      </w:r>
    </w:p>
  </w:endnote>
  <w:endnote w:type="continuationNotice" w:id="1">
    <w:p w14:paraId="0D774CA4" w14:textId="77777777" w:rsidR="0086708E" w:rsidRDefault="0086708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3805465"/>
      <w:docPartObj>
        <w:docPartGallery w:val="Page Numbers (Bottom of Page)"/>
        <w:docPartUnique/>
      </w:docPartObj>
    </w:sdtPr>
    <w:sdtContent>
      <w:p w14:paraId="4987FF2F" w14:textId="1D2B3111" w:rsidR="003E7185" w:rsidRDefault="003E71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12CA4" w14:textId="77777777" w:rsidR="003E7185" w:rsidRDefault="003E71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B382A2" w14:textId="77777777" w:rsidR="0086708E" w:rsidRDefault="0086708E" w:rsidP="003E7185">
      <w:pPr>
        <w:spacing w:before="0" w:after="0" w:line="240" w:lineRule="auto"/>
      </w:pPr>
      <w:r>
        <w:separator/>
      </w:r>
    </w:p>
  </w:footnote>
  <w:footnote w:type="continuationSeparator" w:id="0">
    <w:p w14:paraId="0457270F" w14:textId="77777777" w:rsidR="0086708E" w:rsidRDefault="0086708E" w:rsidP="003E7185">
      <w:pPr>
        <w:spacing w:before="0" w:after="0" w:line="240" w:lineRule="auto"/>
      </w:pPr>
      <w:r>
        <w:continuationSeparator/>
      </w:r>
    </w:p>
  </w:footnote>
  <w:footnote w:type="continuationNotice" w:id="1">
    <w:p w14:paraId="00ABDFCF" w14:textId="77777777" w:rsidR="0086708E" w:rsidRDefault="0086708E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E6597"/>
    <w:multiLevelType w:val="hybridMultilevel"/>
    <w:tmpl w:val="CFDCA852"/>
    <w:lvl w:ilvl="0" w:tplc="42C2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42D53"/>
    <w:multiLevelType w:val="hybridMultilevel"/>
    <w:tmpl w:val="E3AE413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81F88"/>
    <w:multiLevelType w:val="hybridMultilevel"/>
    <w:tmpl w:val="CF00DDD0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E0B2F"/>
    <w:multiLevelType w:val="hybridMultilevel"/>
    <w:tmpl w:val="8E3AAB44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D2C44"/>
    <w:multiLevelType w:val="hybridMultilevel"/>
    <w:tmpl w:val="AFF01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26CE8"/>
    <w:multiLevelType w:val="multilevel"/>
    <w:tmpl w:val="8402CFA4"/>
    <w:lvl w:ilvl="0">
      <w:start w:val="1"/>
      <w:numFmt w:val="decimal"/>
      <w:pStyle w:val="Wikszepunkty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D320A40"/>
    <w:multiLevelType w:val="hybridMultilevel"/>
    <w:tmpl w:val="5E4CF200"/>
    <w:lvl w:ilvl="0" w:tplc="7BDE80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C6F0D"/>
    <w:multiLevelType w:val="multilevel"/>
    <w:tmpl w:val="40F8CE4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404365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ABD1778"/>
    <w:multiLevelType w:val="hybridMultilevel"/>
    <w:tmpl w:val="96BC5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155E81"/>
    <w:multiLevelType w:val="hybridMultilevel"/>
    <w:tmpl w:val="98DA8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6B31CD"/>
    <w:multiLevelType w:val="hybridMultilevel"/>
    <w:tmpl w:val="B8BA3052"/>
    <w:lvl w:ilvl="0" w:tplc="4E5CA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AA185E"/>
    <w:multiLevelType w:val="hybridMultilevel"/>
    <w:tmpl w:val="B8BA30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83FE3"/>
    <w:multiLevelType w:val="hybridMultilevel"/>
    <w:tmpl w:val="9E56E8D0"/>
    <w:lvl w:ilvl="0" w:tplc="C380A2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606D4B"/>
    <w:multiLevelType w:val="hybridMultilevel"/>
    <w:tmpl w:val="9C4A40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91D56"/>
    <w:multiLevelType w:val="hybridMultilevel"/>
    <w:tmpl w:val="3A72A1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A884A8A"/>
    <w:multiLevelType w:val="hybridMultilevel"/>
    <w:tmpl w:val="35EAB5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DC6B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BA80CD2"/>
    <w:multiLevelType w:val="hybridMultilevel"/>
    <w:tmpl w:val="1400B8F4"/>
    <w:lvl w:ilvl="0" w:tplc="17A46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B205EC"/>
    <w:multiLevelType w:val="hybridMultilevel"/>
    <w:tmpl w:val="4E884D02"/>
    <w:lvl w:ilvl="0" w:tplc="6FB61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465590">
    <w:abstractNumId w:val="18"/>
  </w:num>
  <w:num w:numId="2" w16cid:durableId="784037496">
    <w:abstractNumId w:val="5"/>
  </w:num>
  <w:num w:numId="3" w16cid:durableId="427963773">
    <w:abstractNumId w:val="19"/>
  </w:num>
  <w:num w:numId="4" w16cid:durableId="153765202">
    <w:abstractNumId w:val="0"/>
  </w:num>
  <w:num w:numId="5" w16cid:durableId="396368811">
    <w:abstractNumId w:val="2"/>
  </w:num>
  <w:num w:numId="6" w16cid:durableId="194387687">
    <w:abstractNumId w:val="14"/>
  </w:num>
  <w:num w:numId="7" w16cid:durableId="1683777911">
    <w:abstractNumId w:val="9"/>
  </w:num>
  <w:num w:numId="8" w16cid:durableId="524488692">
    <w:abstractNumId w:val="11"/>
  </w:num>
  <w:num w:numId="9" w16cid:durableId="1941915326">
    <w:abstractNumId w:val="12"/>
  </w:num>
  <w:num w:numId="10" w16cid:durableId="2038310264">
    <w:abstractNumId w:val="3"/>
  </w:num>
  <w:num w:numId="11" w16cid:durableId="928808215">
    <w:abstractNumId w:val="6"/>
  </w:num>
  <w:num w:numId="12" w16cid:durableId="484905083">
    <w:abstractNumId w:val="7"/>
  </w:num>
  <w:num w:numId="13" w16cid:durableId="1728339692">
    <w:abstractNumId w:val="13"/>
  </w:num>
  <w:num w:numId="14" w16cid:durableId="1482111236">
    <w:abstractNumId w:val="8"/>
  </w:num>
  <w:num w:numId="15" w16cid:durableId="521550926">
    <w:abstractNumId w:val="17"/>
  </w:num>
  <w:num w:numId="16" w16cid:durableId="996300054">
    <w:abstractNumId w:val="15"/>
  </w:num>
  <w:num w:numId="17" w16cid:durableId="1663464183">
    <w:abstractNumId w:val="10"/>
  </w:num>
  <w:num w:numId="18" w16cid:durableId="750198788">
    <w:abstractNumId w:val="4"/>
  </w:num>
  <w:num w:numId="19" w16cid:durableId="1916666391">
    <w:abstractNumId w:val="16"/>
  </w:num>
  <w:num w:numId="20" w16cid:durableId="1904245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ocumentProtection w:edit="trackedChanges" w:enforcement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CA"/>
    <w:rsid w:val="00001B63"/>
    <w:rsid w:val="00004D2D"/>
    <w:rsid w:val="00004F96"/>
    <w:rsid w:val="0000507E"/>
    <w:rsid w:val="000060D0"/>
    <w:rsid w:val="00010661"/>
    <w:rsid w:val="00010E7E"/>
    <w:rsid w:val="0001506D"/>
    <w:rsid w:val="0001650C"/>
    <w:rsid w:val="00016E86"/>
    <w:rsid w:val="00016FF7"/>
    <w:rsid w:val="0001701B"/>
    <w:rsid w:val="000207AA"/>
    <w:rsid w:val="00020912"/>
    <w:rsid w:val="0002099B"/>
    <w:rsid w:val="00024046"/>
    <w:rsid w:val="00025B72"/>
    <w:rsid w:val="00026737"/>
    <w:rsid w:val="0003098C"/>
    <w:rsid w:val="00032878"/>
    <w:rsid w:val="00032DAA"/>
    <w:rsid w:val="00033609"/>
    <w:rsid w:val="00034BE7"/>
    <w:rsid w:val="00035189"/>
    <w:rsid w:val="00036DA6"/>
    <w:rsid w:val="00037562"/>
    <w:rsid w:val="00037584"/>
    <w:rsid w:val="00037982"/>
    <w:rsid w:val="00041435"/>
    <w:rsid w:val="00042DE2"/>
    <w:rsid w:val="000430E8"/>
    <w:rsid w:val="00047C8A"/>
    <w:rsid w:val="00053622"/>
    <w:rsid w:val="000619E9"/>
    <w:rsid w:val="00065AC7"/>
    <w:rsid w:val="00070171"/>
    <w:rsid w:val="00070752"/>
    <w:rsid w:val="000719F0"/>
    <w:rsid w:val="000723F7"/>
    <w:rsid w:val="00072CFE"/>
    <w:rsid w:val="00080B4C"/>
    <w:rsid w:val="00081342"/>
    <w:rsid w:val="00085AAA"/>
    <w:rsid w:val="00086D1A"/>
    <w:rsid w:val="00094BD9"/>
    <w:rsid w:val="00095D22"/>
    <w:rsid w:val="00097A3F"/>
    <w:rsid w:val="000B300D"/>
    <w:rsid w:val="000B3C2D"/>
    <w:rsid w:val="000B474D"/>
    <w:rsid w:val="000B531C"/>
    <w:rsid w:val="000B5E49"/>
    <w:rsid w:val="000C4B8A"/>
    <w:rsid w:val="000D0D33"/>
    <w:rsid w:val="000D6DA6"/>
    <w:rsid w:val="000D7699"/>
    <w:rsid w:val="000D7E1A"/>
    <w:rsid w:val="000E1669"/>
    <w:rsid w:val="000E17D4"/>
    <w:rsid w:val="000E1F69"/>
    <w:rsid w:val="000E1F6F"/>
    <w:rsid w:val="000E285B"/>
    <w:rsid w:val="000E7D17"/>
    <w:rsid w:val="000F3A91"/>
    <w:rsid w:val="000F5304"/>
    <w:rsid w:val="000F7B0F"/>
    <w:rsid w:val="00101019"/>
    <w:rsid w:val="0010107D"/>
    <w:rsid w:val="00102D0F"/>
    <w:rsid w:val="00102D8D"/>
    <w:rsid w:val="00103541"/>
    <w:rsid w:val="0010376B"/>
    <w:rsid w:val="001057EF"/>
    <w:rsid w:val="00105D3D"/>
    <w:rsid w:val="001127E7"/>
    <w:rsid w:val="00113B8D"/>
    <w:rsid w:val="0011517B"/>
    <w:rsid w:val="001213A3"/>
    <w:rsid w:val="0012145F"/>
    <w:rsid w:val="00123E20"/>
    <w:rsid w:val="00127D26"/>
    <w:rsid w:val="001352D3"/>
    <w:rsid w:val="0013723C"/>
    <w:rsid w:val="001400C1"/>
    <w:rsid w:val="00140EBC"/>
    <w:rsid w:val="00143C84"/>
    <w:rsid w:val="0014431B"/>
    <w:rsid w:val="00144A6B"/>
    <w:rsid w:val="001524D6"/>
    <w:rsid w:val="00152DA0"/>
    <w:rsid w:val="00153DD3"/>
    <w:rsid w:val="00153DE0"/>
    <w:rsid w:val="001541BC"/>
    <w:rsid w:val="00154773"/>
    <w:rsid w:val="00155B2A"/>
    <w:rsid w:val="00156E6E"/>
    <w:rsid w:val="00160CAD"/>
    <w:rsid w:val="00161016"/>
    <w:rsid w:val="00163619"/>
    <w:rsid w:val="00163F48"/>
    <w:rsid w:val="0016555E"/>
    <w:rsid w:val="001661CA"/>
    <w:rsid w:val="00167412"/>
    <w:rsid w:val="001677BF"/>
    <w:rsid w:val="00171117"/>
    <w:rsid w:val="0017465E"/>
    <w:rsid w:val="001746F6"/>
    <w:rsid w:val="00174A6C"/>
    <w:rsid w:val="001768A0"/>
    <w:rsid w:val="00180D42"/>
    <w:rsid w:val="00181BF4"/>
    <w:rsid w:val="00182FA0"/>
    <w:rsid w:val="001831D4"/>
    <w:rsid w:val="00185AA6"/>
    <w:rsid w:val="00187325"/>
    <w:rsid w:val="0019005F"/>
    <w:rsid w:val="00190887"/>
    <w:rsid w:val="00194B19"/>
    <w:rsid w:val="00195F75"/>
    <w:rsid w:val="001960F4"/>
    <w:rsid w:val="001A1591"/>
    <w:rsid w:val="001A450C"/>
    <w:rsid w:val="001A5C50"/>
    <w:rsid w:val="001A64AB"/>
    <w:rsid w:val="001B2C54"/>
    <w:rsid w:val="001B2E9C"/>
    <w:rsid w:val="001B40D4"/>
    <w:rsid w:val="001B6410"/>
    <w:rsid w:val="001B7114"/>
    <w:rsid w:val="001C26DC"/>
    <w:rsid w:val="001C30CB"/>
    <w:rsid w:val="001C403F"/>
    <w:rsid w:val="001C4CF3"/>
    <w:rsid w:val="001C6284"/>
    <w:rsid w:val="001D1A71"/>
    <w:rsid w:val="001D2C72"/>
    <w:rsid w:val="001D2CA6"/>
    <w:rsid w:val="001D3FA0"/>
    <w:rsid w:val="001D4287"/>
    <w:rsid w:val="001D5C97"/>
    <w:rsid w:val="001D6253"/>
    <w:rsid w:val="001D738D"/>
    <w:rsid w:val="001E2CBA"/>
    <w:rsid w:val="001E4C14"/>
    <w:rsid w:val="001E5CC5"/>
    <w:rsid w:val="001E6E2E"/>
    <w:rsid w:val="001E7E5B"/>
    <w:rsid w:val="001F10D2"/>
    <w:rsid w:val="001F3E65"/>
    <w:rsid w:val="001F4275"/>
    <w:rsid w:val="001F462F"/>
    <w:rsid w:val="002018EB"/>
    <w:rsid w:val="00201F15"/>
    <w:rsid w:val="00207198"/>
    <w:rsid w:val="0021069C"/>
    <w:rsid w:val="00210E59"/>
    <w:rsid w:val="00211EBF"/>
    <w:rsid w:val="0021400F"/>
    <w:rsid w:val="002144A8"/>
    <w:rsid w:val="00214A79"/>
    <w:rsid w:val="0022012A"/>
    <w:rsid w:val="00222952"/>
    <w:rsid w:val="00222CCD"/>
    <w:rsid w:val="0022341A"/>
    <w:rsid w:val="002239F2"/>
    <w:rsid w:val="0022440E"/>
    <w:rsid w:val="00226083"/>
    <w:rsid w:val="002278DE"/>
    <w:rsid w:val="002402E2"/>
    <w:rsid w:val="0024428F"/>
    <w:rsid w:val="00250C4A"/>
    <w:rsid w:val="00251B06"/>
    <w:rsid w:val="00251EF9"/>
    <w:rsid w:val="0025515C"/>
    <w:rsid w:val="002569E7"/>
    <w:rsid w:val="00256C97"/>
    <w:rsid w:val="00256DD7"/>
    <w:rsid w:val="002601A1"/>
    <w:rsid w:val="00260545"/>
    <w:rsid w:val="0026289D"/>
    <w:rsid w:val="002628EA"/>
    <w:rsid w:val="002655B6"/>
    <w:rsid w:val="002656EF"/>
    <w:rsid w:val="0026659E"/>
    <w:rsid w:val="0026789F"/>
    <w:rsid w:val="002720A5"/>
    <w:rsid w:val="002727EA"/>
    <w:rsid w:val="002737F3"/>
    <w:rsid w:val="00276E59"/>
    <w:rsid w:val="00280262"/>
    <w:rsid w:val="002829EB"/>
    <w:rsid w:val="00283DFB"/>
    <w:rsid w:val="002843E7"/>
    <w:rsid w:val="002946DC"/>
    <w:rsid w:val="002A409F"/>
    <w:rsid w:val="002A4866"/>
    <w:rsid w:val="002A5546"/>
    <w:rsid w:val="002A58B4"/>
    <w:rsid w:val="002A6443"/>
    <w:rsid w:val="002A6741"/>
    <w:rsid w:val="002B0373"/>
    <w:rsid w:val="002B2225"/>
    <w:rsid w:val="002B2783"/>
    <w:rsid w:val="002B29E9"/>
    <w:rsid w:val="002B32F6"/>
    <w:rsid w:val="002B56FD"/>
    <w:rsid w:val="002C08E5"/>
    <w:rsid w:val="002C1BB1"/>
    <w:rsid w:val="002C2737"/>
    <w:rsid w:val="002C3E34"/>
    <w:rsid w:val="002C4062"/>
    <w:rsid w:val="002C787F"/>
    <w:rsid w:val="002D05F2"/>
    <w:rsid w:val="002D3FF9"/>
    <w:rsid w:val="002D4A66"/>
    <w:rsid w:val="002D4E5F"/>
    <w:rsid w:val="002D51C5"/>
    <w:rsid w:val="002E0FC5"/>
    <w:rsid w:val="002E35F4"/>
    <w:rsid w:val="002E3ADF"/>
    <w:rsid w:val="002E3E0E"/>
    <w:rsid w:val="002E3E54"/>
    <w:rsid w:val="002E43E4"/>
    <w:rsid w:val="002E4601"/>
    <w:rsid w:val="002E4C71"/>
    <w:rsid w:val="002E616B"/>
    <w:rsid w:val="002E6978"/>
    <w:rsid w:val="002E6F8A"/>
    <w:rsid w:val="002E73AD"/>
    <w:rsid w:val="002F6312"/>
    <w:rsid w:val="002F75AD"/>
    <w:rsid w:val="002F75CC"/>
    <w:rsid w:val="00302415"/>
    <w:rsid w:val="00302DAE"/>
    <w:rsid w:val="00305C82"/>
    <w:rsid w:val="00306A8A"/>
    <w:rsid w:val="00307D83"/>
    <w:rsid w:val="0031144C"/>
    <w:rsid w:val="0031374A"/>
    <w:rsid w:val="00313947"/>
    <w:rsid w:val="00313E6E"/>
    <w:rsid w:val="00314F05"/>
    <w:rsid w:val="00316B9B"/>
    <w:rsid w:val="003219FA"/>
    <w:rsid w:val="00324AB7"/>
    <w:rsid w:val="0032654F"/>
    <w:rsid w:val="00326BE6"/>
    <w:rsid w:val="00327130"/>
    <w:rsid w:val="00333F42"/>
    <w:rsid w:val="0034312D"/>
    <w:rsid w:val="003442B0"/>
    <w:rsid w:val="003449A7"/>
    <w:rsid w:val="00347417"/>
    <w:rsid w:val="003501FD"/>
    <w:rsid w:val="003509D6"/>
    <w:rsid w:val="003511A1"/>
    <w:rsid w:val="0035537D"/>
    <w:rsid w:val="00356152"/>
    <w:rsid w:val="003576C1"/>
    <w:rsid w:val="00361FE3"/>
    <w:rsid w:val="00367A15"/>
    <w:rsid w:val="00367C8A"/>
    <w:rsid w:val="0037013B"/>
    <w:rsid w:val="00372CEC"/>
    <w:rsid w:val="00376631"/>
    <w:rsid w:val="0037751F"/>
    <w:rsid w:val="00382973"/>
    <w:rsid w:val="003872FB"/>
    <w:rsid w:val="00387ABF"/>
    <w:rsid w:val="0039081F"/>
    <w:rsid w:val="003919BE"/>
    <w:rsid w:val="003928DE"/>
    <w:rsid w:val="00393F0E"/>
    <w:rsid w:val="003958E4"/>
    <w:rsid w:val="0039703E"/>
    <w:rsid w:val="00397BCA"/>
    <w:rsid w:val="003A4AA9"/>
    <w:rsid w:val="003A5F5C"/>
    <w:rsid w:val="003A6D0A"/>
    <w:rsid w:val="003A76BA"/>
    <w:rsid w:val="003B4A21"/>
    <w:rsid w:val="003B621B"/>
    <w:rsid w:val="003C30B7"/>
    <w:rsid w:val="003C411F"/>
    <w:rsid w:val="003C45FC"/>
    <w:rsid w:val="003C7410"/>
    <w:rsid w:val="003C7FB1"/>
    <w:rsid w:val="003D0183"/>
    <w:rsid w:val="003D1F2C"/>
    <w:rsid w:val="003D205A"/>
    <w:rsid w:val="003D408D"/>
    <w:rsid w:val="003D4C92"/>
    <w:rsid w:val="003E0595"/>
    <w:rsid w:val="003E0601"/>
    <w:rsid w:val="003E1988"/>
    <w:rsid w:val="003E30FF"/>
    <w:rsid w:val="003E6B75"/>
    <w:rsid w:val="003E7185"/>
    <w:rsid w:val="003E7F86"/>
    <w:rsid w:val="003F06E3"/>
    <w:rsid w:val="003F0832"/>
    <w:rsid w:val="003F2EB8"/>
    <w:rsid w:val="003F3292"/>
    <w:rsid w:val="003F54E6"/>
    <w:rsid w:val="003F5EE8"/>
    <w:rsid w:val="003F6398"/>
    <w:rsid w:val="003F6A49"/>
    <w:rsid w:val="0040163A"/>
    <w:rsid w:val="004027DE"/>
    <w:rsid w:val="004038CA"/>
    <w:rsid w:val="0040522A"/>
    <w:rsid w:val="00406412"/>
    <w:rsid w:val="004072D3"/>
    <w:rsid w:val="004112FF"/>
    <w:rsid w:val="00411692"/>
    <w:rsid w:val="004124B4"/>
    <w:rsid w:val="00412F14"/>
    <w:rsid w:val="004139F9"/>
    <w:rsid w:val="00420EB9"/>
    <w:rsid w:val="00421AC6"/>
    <w:rsid w:val="00431C5F"/>
    <w:rsid w:val="00435E9D"/>
    <w:rsid w:val="00437A33"/>
    <w:rsid w:val="00440C93"/>
    <w:rsid w:val="00442D45"/>
    <w:rsid w:val="00442FCC"/>
    <w:rsid w:val="0044372E"/>
    <w:rsid w:val="00443A52"/>
    <w:rsid w:val="00445899"/>
    <w:rsid w:val="00445C4D"/>
    <w:rsid w:val="0045026B"/>
    <w:rsid w:val="0045288F"/>
    <w:rsid w:val="00452C6E"/>
    <w:rsid w:val="00456DCE"/>
    <w:rsid w:val="00457F50"/>
    <w:rsid w:val="0046036D"/>
    <w:rsid w:val="00465BDE"/>
    <w:rsid w:val="00473E50"/>
    <w:rsid w:val="00474122"/>
    <w:rsid w:val="00475A6E"/>
    <w:rsid w:val="004762DC"/>
    <w:rsid w:val="00476600"/>
    <w:rsid w:val="004779F4"/>
    <w:rsid w:val="00480AD3"/>
    <w:rsid w:val="004840A6"/>
    <w:rsid w:val="0048424E"/>
    <w:rsid w:val="00486E6A"/>
    <w:rsid w:val="004934E2"/>
    <w:rsid w:val="00496483"/>
    <w:rsid w:val="004970E3"/>
    <w:rsid w:val="004A117B"/>
    <w:rsid w:val="004A2159"/>
    <w:rsid w:val="004A3070"/>
    <w:rsid w:val="004A452F"/>
    <w:rsid w:val="004A5089"/>
    <w:rsid w:val="004A6C47"/>
    <w:rsid w:val="004A7838"/>
    <w:rsid w:val="004B3099"/>
    <w:rsid w:val="004B5A78"/>
    <w:rsid w:val="004B5C5B"/>
    <w:rsid w:val="004B6BCC"/>
    <w:rsid w:val="004C220D"/>
    <w:rsid w:val="004C325C"/>
    <w:rsid w:val="004C4423"/>
    <w:rsid w:val="004C4D96"/>
    <w:rsid w:val="004C4FD5"/>
    <w:rsid w:val="004C5551"/>
    <w:rsid w:val="004C73C3"/>
    <w:rsid w:val="004D07D9"/>
    <w:rsid w:val="004D784C"/>
    <w:rsid w:val="004E53AA"/>
    <w:rsid w:val="004E6C4B"/>
    <w:rsid w:val="004F469C"/>
    <w:rsid w:val="004F6CA1"/>
    <w:rsid w:val="004F79A8"/>
    <w:rsid w:val="005010BD"/>
    <w:rsid w:val="00501384"/>
    <w:rsid w:val="00502574"/>
    <w:rsid w:val="00502619"/>
    <w:rsid w:val="005044D9"/>
    <w:rsid w:val="005055FD"/>
    <w:rsid w:val="005079D5"/>
    <w:rsid w:val="005128CE"/>
    <w:rsid w:val="005162B1"/>
    <w:rsid w:val="00520986"/>
    <w:rsid w:val="005211FE"/>
    <w:rsid w:val="00521A8D"/>
    <w:rsid w:val="00522A8F"/>
    <w:rsid w:val="00525535"/>
    <w:rsid w:val="00525542"/>
    <w:rsid w:val="005272E9"/>
    <w:rsid w:val="0053105F"/>
    <w:rsid w:val="00533148"/>
    <w:rsid w:val="005345FC"/>
    <w:rsid w:val="00534B45"/>
    <w:rsid w:val="00534E0C"/>
    <w:rsid w:val="00537444"/>
    <w:rsid w:val="0053786B"/>
    <w:rsid w:val="00537CB3"/>
    <w:rsid w:val="0054303D"/>
    <w:rsid w:val="0054330D"/>
    <w:rsid w:val="005463B7"/>
    <w:rsid w:val="00547A29"/>
    <w:rsid w:val="00552558"/>
    <w:rsid w:val="00553BF4"/>
    <w:rsid w:val="00554711"/>
    <w:rsid w:val="00560004"/>
    <w:rsid w:val="005625C7"/>
    <w:rsid w:val="005648B0"/>
    <w:rsid w:val="00566917"/>
    <w:rsid w:val="005705ED"/>
    <w:rsid w:val="005713C0"/>
    <w:rsid w:val="005747B2"/>
    <w:rsid w:val="00574984"/>
    <w:rsid w:val="005756A3"/>
    <w:rsid w:val="00577719"/>
    <w:rsid w:val="005838FF"/>
    <w:rsid w:val="00583E86"/>
    <w:rsid w:val="00585576"/>
    <w:rsid w:val="0058656B"/>
    <w:rsid w:val="00587D9E"/>
    <w:rsid w:val="00592044"/>
    <w:rsid w:val="00592395"/>
    <w:rsid w:val="0059369A"/>
    <w:rsid w:val="00593AEF"/>
    <w:rsid w:val="00593B64"/>
    <w:rsid w:val="005945FA"/>
    <w:rsid w:val="0059496D"/>
    <w:rsid w:val="00596C6C"/>
    <w:rsid w:val="005A1F55"/>
    <w:rsid w:val="005A53F4"/>
    <w:rsid w:val="005B1C8D"/>
    <w:rsid w:val="005B246C"/>
    <w:rsid w:val="005B67D4"/>
    <w:rsid w:val="005B755D"/>
    <w:rsid w:val="005C0510"/>
    <w:rsid w:val="005C2FBE"/>
    <w:rsid w:val="005C751D"/>
    <w:rsid w:val="005D02A1"/>
    <w:rsid w:val="005D0A9E"/>
    <w:rsid w:val="005D12FE"/>
    <w:rsid w:val="005D18BE"/>
    <w:rsid w:val="005D22C5"/>
    <w:rsid w:val="005D4AF7"/>
    <w:rsid w:val="005D591C"/>
    <w:rsid w:val="005E253D"/>
    <w:rsid w:val="005E3301"/>
    <w:rsid w:val="005E5AD7"/>
    <w:rsid w:val="005E5AFC"/>
    <w:rsid w:val="005E6A14"/>
    <w:rsid w:val="005E7E30"/>
    <w:rsid w:val="005F0538"/>
    <w:rsid w:val="005F0783"/>
    <w:rsid w:val="005F097E"/>
    <w:rsid w:val="005F18A6"/>
    <w:rsid w:val="005F19AC"/>
    <w:rsid w:val="005F2691"/>
    <w:rsid w:val="005F2BE9"/>
    <w:rsid w:val="005F3E8C"/>
    <w:rsid w:val="005F65E4"/>
    <w:rsid w:val="0060055A"/>
    <w:rsid w:val="0060076E"/>
    <w:rsid w:val="0060342B"/>
    <w:rsid w:val="00603717"/>
    <w:rsid w:val="0060372C"/>
    <w:rsid w:val="00604630"/>
    <w:rsid w:val="00604654"/>
    <w:rsid w:val="0061032F"/>
    <w:rsid w:val="006122A9"/>
    <w:rsid w:val="00613A64"/>
    <w:rsid w:val="00613F35"/>
    <w:rsid w:val="00615833"/>
    <w:rsid w:val="00616AC3"/>
    <w:rsid w:val="006171A3"/>
    <w:rsid w:val="006171F0"/>
    <w:rsid w:val="00617A59"/>
    <w:rsid w:val="00620653"/>
    <w:rsid w:val="0062582D"/>
    <w:rsid w:val="00631341"/>
    <w:rsid w:val="00631B07"/>
    <w:rsid w:val="00632199"/>
    <w:rsid w:val="00634A88"/>
    <w:rsid w:val="006400E5"/>
    <w:rsid w:val="00644532"/>
    <w:rsid w:val="00645433"/>
    <w:rsid w:val="00645E97"/>
    <w:rsid w:val="006470AE"/>
    <w:rsid w:val="006504DB"/>
    <w:rsid w:val="00651F5D"/>
    <w:rsid w:val="006525E1"/>
    <w:rsid w:val="00655128"/>
    <w:rsid w:val="00656662"/>
    <w:rsid w:val="006609FD"/>
    <w:rsid w:val="006647AE"/>
    <w:rsid w:val="0066492E"/>
    <w:rsid w:val="00664D67"/>
    <w:rsid w:val="00670372"/>
    <w:rsid w:val="006773BC"/>
    <w:rsid w:val="00684B1A"/>
    <w:rsid w:val="00685B57"/>
    <w:rsid w:val="0068766A"/>
    <w:rsid w:val="00687C5F"/>
    <w:rsid w:val="00696E07"/>
    <w:rsid w:val="006A2FE4"/>
    <w:rsid w:val="006A32BE"/>
    <w:rsid w:val="006A3A8E"/>
    <w:rsid w:val="006A5934"/>
    <w:rsid w:val="006A64A0"/>
    <w:rsid w:val="006B0A08"/>
    <w:rsid w:val="006B1220"/>
    <w:rsid w:val="006B1474"/>
    <w:rsid w:val="006B18C6"/>
    <w:rsid w:val="006B2D00"/>
    <w:rsid w:val="006B3658"/>
    <w:rsid w:val="006C117D"/>
    <w:rsid w:val="006C1AC3"/>
    <w:rsid w:val="006C2B3E"/>
    <w:rsid w:val="006C2F3F"/>
    <w:rsid w:val="006C503E"/>
    <w:rsid w:val="006C5639"/>
    <w:rsid w:val="006C700F"/>
    <w:rsid w:val="006D2250"/>
    <w:rsid w:val="006D5094"/>
    <w:rsid w:val="006D6365"/>
    <w:rsid w:val="006E16CD"/>
    <w:rsid w:val="006E1878"/>
    <w:rsid w:val="006E2B1D"/>
    <w:rsid w:val="006E2C3E"/>
    <w:rsid w:val="006E37E2"/>
    <w:rsid w:val="006E493E"/>
    <w:rsid w:val="006E5AE6"/>
    <w:rsid w:val="006E7046"/>
    <w:rsid w:val="006E77B4"/>
    <w:rsid w:val="006E7AA4"/>
    <w:rsid w:val="006F0A0A"/>
    <w:rsid w:val="007019D2"/>
    <w:rsid w:val="00701EEA"/>
    <w:rsid w:val="007026EE"/>
    <w:rsid w:val="00702ABF"/>
    <w:rsid w:val="00704546"/>
    <w:rsid w:val="00710C32"/>
    <w:rsid w:val="00711FAF"/>
    <w:rsid w:val="00714202"/>
    <w:rsid w:val="00714A5B"/>
    <w:rsid w:val="00716A7F"/>
    <w:rsid w:val="00725B0C"/>
    <w:rsid w:val="00727123"/>
    <w:rsid w:val="00727D06"/>
    <w:rsid w:val="00731ADC"/>
    <w:rsid w:val="0073394A"/>
    <w:rsid w:val="00733C09"/>
    <w:rsid w:val="00734869"/>
    <w:rsid w:val="00735EA3"/>
    <w:rsid w:val="0073652F"/>
    <w:rsid w:val="00736ADA"/>
    <w:rsid w:val="0074141B"/>
    <w:rsid w:val="00741807"/>
    <w:rsid w:val="00741946"/>
    <w:rsid w:val="00747D86"/>
    <w:rsid w:val="00753745"/>
    <w:rsid w:val="00753F4E"/>
    <w:rsid w:val="007577C1"/>
    <w:rsid w:val="007642F2"/>
    <w:rsid w:val="00764D6E"/>
    <w:rsid w:val="007651EB"/>
    <w:rsid w:val="00765866"/>
    <w:rsid w:val="00770076"/>
    <w:rsid w:val="00771799"/>
    <w:rsid w:val="00773F31"/>
    <w:rsid w:val="00782325"/>
    <w:rsid w:val="007847A7"/>
    <w:rsid w:val="00784B9A"/>
    <w:rsid w:val="00790445"/>
    <w:rsid w:val="00790A05"/>
    <w:rsid w:val="007918C9"/>
    <w:rsid w:val="00791C45"/>
    <w:rsid w:val="00794656"/>
    <w:rsid w:val="007948A0"/>
    <w:rsid w:val="00796B1F"/>
    <w:rsid w:val="007A6A83"/>
    <w:rsid w:val="007B11DC"/>
    <w:rsid w:val="007B293A"/>
    <w:rsid w:val="007B2C9B"/>
    <w:rsid w:val="007B36C2"/>
    <w:rsid w:val="007B3769"/>
    <w:rsid w:val="007B627A"/>
    <w:rsid w:val="007B73F8"/>
    <w:rsid w:val="007C12F5"/>
    <w:rsid w:val="007C23BB"/>
    <w:rsid w:val="007C422F"/>
    <w:rsid w:val="007C45F2"/>
    <w:rsid w:val="007C6836"/>
    <w:rsid w:val="007D1F80"/>
    <w:rsid w:val="007D25F2"/>
    <w:rsid w:val="007D7E5F"/>
    <w:rsid w:val="007E6027"/>
    <w:rsid w:val="007F2264"/>
    <w:rsid w:val="007F3571"/>
    <w:rsid w:val="007F3D4E"/>
    <w:rsid w:val="007F5087"/>
    <w:rsid w:val="007F5513"/>
    <w:rsid w:val="007F7B2E"/>
    <w:rsid w:val="0080152F"/>
    <w:rsid w:val="00802C18"/>
    <w:rsid w:val="0080486A"/>
    <w:rsid w:val="00805660"/>
    <w:rsid w:val="00806D73"/>
    <w:rsid w:val="00810229"/>
    <w:rsid w:val="0081070B"/>
    <w:rsid w:val="008128B8"/>
    <w:rsid w:val="008178AA"/>
    <w:rsid w:val="00823847"/>
    <w:rsid w:val="00824EBB"/>
    <w:rsid w:val="0082725B"/>
    <w:rsid w:val="00831283"/>
    <w:rsid w:val="00831377"/>
    <w:rsid w:val="008324C5"/>
    <w:rsid w:val="00832790"/>
    <w:rsid w:val="008335AE"/>
    <w:rsid w:val="0083724A"/>
    <w:rsid w:val="0083785E"/>
    <w:rsid w:val="00837D6F"/>
    <w:rsid w:val="00841088"/>
    <w:rsid w:val="0084205F"/>
    <w:rsid w:val="0084446E"/>
    <w:rsid w:val="00845E2F"/>
    <w:rsid w:val="00847D5B"/>
    <w:rsid w:val="008510EB"/>
    <w:rsid w:val="00851BC0"/>
    <w:rsid w:val="0085336C"/>
    <w:rsid w:val="00855E54"/>
    <w:rsid w:val="008607B0"/>
    <w:rsid w:val="00861378"/>
    <w:rsid w:val="008643FC"/>
    <w:rsid w:val="00864D7C"/>
    <w:rsid w:val="00865E22"/>
    <w:rsid w:val="0086602E"/>
    <w:rsid w:val="008669BE"/>
    <w:rsid w:val="0086708E"/>
    <w:rsid w:val="008716B0"/>
    <w:rsid w:val="00872747"/>
    <w:rsid w:val="00872F10"/>
    <w:rsid w:val="00874A43"/>
    <w:rsid w:val="0087528B"/>
    <w:rsid w:val="008777C4"/>
    <w:rsid w:val="00877834"/>
    <w:rsid w:val="00877A43"/>
    <w:rsid w:val="008808C2"/>
    <w:rsid w:val="00883E8F"/>
    <w:rsid w:val="00885F10"/>
    <w:rsid w:val="00886B6D"/>
    <w:rsid w:val="00891963"/>
    <w:rsid w:val="00891CC2"/>
    <w:rsid w:val="008A0F45"/>
    <w:rsid w:val="008A353A"/>
    <w:rsid w:val="008A4ECD"/>
    <w:rsid w:val="008A7C23"/>
    <w:rsid w:val="008B361F"/>
    <w:rsid w:val="008B38CD"/>
    <w:rsid w:val="008B5158"/>
    <w:rsid w:val="008B57E5"/>
    <w:rsid w:val="008B7217"/>
    <w:rsid w:val="008C5D16"/>
    <w:rsid w:val="008D1C21"/>
    <w:rsid w:val="008D21E7"/>
    <w:rsid w:val="008D3522"/>
    <w:rsid w:val="008D532A"/>
    <w:rsid w:val="008D6453"/>
    <w:rsid w:val="008D7AF5"/>
    <w:rsid w:val="008E2020"/>
    <w:rsid w:val="008E7B1E"/>
    <w:rsid w:val="008E7D69"/>
    <w:rsid w:val="008E7E10"/>
    <w:rsid w:val="008F25C9"/>
    <w:rsid w:val="008F3ACE"/>
    <w:rsid w:val="008F4916"/>
    <w:rsid w:val="008F693D"/>
    <w:rsid w:val="008F6B6E"/>
    <w:rsid w:val="008F7362"/>
    <w:rsid w:val="0090071A"/>
    <w:rsid w:val="009036B0"/>
    <w:rsid w:val="00903800"/>
    <w:rsid w:val="00903B5D"/>
    <w:rsid w:val="00907CBB"/>
    <w:rsid w:val="00910A90"/>
    <w:rsid w:val="00910B11"/>
    <w:rsid w:val="009118DF"/>
    <w:rsid w:val="009141B5"/>
    <w:rsid w:val="00920669"/>
    <w:rsid w:val="00921911"/>
    <w:rsid w:val="00921CC8"/>
    <w:rsid w:val="0092225C"/>
    <w:rsid w:val="00923A53"/>
    <w:rsid w:val="0092680A"/>
    <w:rsid w:val="00934C50"/>
    <w:rsid w:val="00935614"/>
    <w:rsid w:val="009372C7"/>
    <w:rsid w:val="009420CF"/>
    <w:rsid w:val="009428F3"/>
    <w:rsid w:val="00942DF8"/>
    <w:rsid w:val="0094387F"/>
    <w:rsid w:val="00944A18"/>
    <w:rsid w:val="00945270"/>
    <w:rsid w:val="00946035"/>
    <w:rsid w:val="009575A0"/>
    <w:rsid w:val="00960427"/>
    <w:rsid w:val="00960DE0"/>
    <w:rsid w:val="009621F4"/>
    <w:rsid w:val="009628C9"/>
    <w:rsid w:val="00963828"/>
    <w:rsid w:val="00964CFA"/>
    <w:rsid w:val="00965FDB"/>
    <w:rsid w:val="0096618F"/>
    <w:rsid w:val="00966529"/>
    <w:rsid w:val="0097019C"/>
    <w:rsid w:val="00974A5C"/>
    <w:rsid w:val="009767E9"/>
    <w:rsid w:val="00977A8D"/>
    <w:rsid w:val="009806CA"/>
    <w:rsid w:val="009812B0"/>
    <w:rsid w:val="009829B4"/>
    <w:rsid w:val="00983119"/>
    <w:rsid w:val="0098741E"/>
    <w:rsid w:val="00991EB9"/>
    <w:rsid w:val="009A1965"/>
    <w:rsid w:val="009A2B9E"/>
    <w:rsid w:val="009B0871"/>
    <w:rsid w:val="009B1CDD"/>
    <w:rsid w:val="009B25EE"/>
    <w:rsid w:val="009B57D9"/>
    <w:rsid w:val="009B5F8F"/>
    <w:rsid w:val="009B6AD0"/>
    <w:rsid w:val="009B78A4"/>
    <w:rsid w:val="009B798F"/>
    <w:rsid w:val="009C119F"/>
    <w:rsid w:val="009C199A"/>
    <w:rsid w:val="009C357A"/>
    <w:rsid w:val="009C449E"/>
    <w:rsid w:val="009C59DD"/>
    <w:rsid w:val="009C64E1"/>
    <w:rsid w:val="009C6777"/>
    <w:rsid w:val="009D2FE1"/>
    <w:rsid w:val="009D380D"/>
    <w:rsid w:val="009D766E"/>
    <w:rsid w:val="009E278D"/>
    <w:rsid w:val="009E5308"/>
    <w:rsid w:val="009E69AE"/>
    <w:rsid w:val="009F0355"/>
    <w:rsid w:val="009F1B4D"/>
    <w:rsid w:val="009F2040"/>
    <w:rsid w:val="009F60FD"/>
    <w:rsid w:val="009F6F64"/>
    <w:rsid w:val="00A02BAE"/>
    <w:rsid w:val="00A02CC5"/>
    <w:rsid w:val="00A02D4E"/>
    <w:rsid w:val="00A05D13"/>
    <w:rsid w:val="00A069D3"/>
    <w:rsid w:val="00A10931"/>
    <w:rsid w:val="00A11653"/>
    <w:rsid w:val="00A12719"/>
    <w:rsid w:val="00A1341B"/>
    <w:rsid w:val="00A14A10"/>
    <w:rsid w:val="00A14DA6"/>
    <w:rsid w:val="00A166F3"/>
    <w:rsid w:val="00A16E2D"/>
    <w:rsid w:val="00A20407"/>
    <w:rsid w:val="00A20C68"/>
    <w:rsid w:val="00A307C0"/>
    <w:rsid w:val="00A31673"/>
    <w:rsid w:val="00A32A30"/>
    <w:rsid w:val="00A32C61"/>
    <w:rsid w:val="00A34854"/>
    <w:rsid w:val="00A36C1A"/>
    <w:rsid w:val="00A41963"/>
    <w:rsid w:val="00A41F63"/>
    <w:rsid w:val="00A4250D"/>
    <w:rsid w:val="00A4252B"/>
    <w:rsid w:val="00A42E06"/>
    <w:rsid w:val="00A4532E"/>
    <w:rsid w:val="00A45754"/>
    <w:rsid w:val="00A4631B"/>
    <w:rsid w:val="00A5232C"/>
    <w:rsid w:val="00A53144"/>
    <w:rsid w:val="00A53A80"/>
    <w:rsid w:val="00A56C59"/>
    <w:rsid w:val="00A57586"/>
    <w:rsid w:val="00A628D4"/>
    <w:rsid w:val="00A63542"/>
    <w:rsid w:val="00A64281"/>
    <w:rsid w:val="00A64D05"/>
    <w:rsid w:val="00A65AC3"/>
    <w:rsid w:val="00A76678"/>
    <w:rsid w:val="00A76726"/>
    <w:rsid w:val="00A767A1"/>
    <w:rsid w:val="00A77852"/>
    <w:rsid w:val="00A803F2"/>
    <w:rsid w:val="00A86342"/>
    <w:rsid w:val="00A86DE6"/>
    <w:rsid w:val="00A9380A"/>
    <w:rsid w:val="00A93BD7"/>
    <w:rsid w:val="00A941B7"/>
    <w:rsid w:val="00AA0B64"/>
    <w:rsid w:val="00AA0B9C"/>
    <w:rsid w:val="00AA7286"/>
    <w:rsid w:val="00AB0C44"/>
    <w:rsid w:val="00AB2580"/>
    <w:rsid w:val="00AB30D8"/>
    <w:rsid w:val="00AB3350"/>
    <w:rsid w:val="00AB42F9"/>
    <w:rsid w:val="00AB6FB4"/>
    <w:rsid w:val="00AC5A74"/>
    <w:rsid w:val="00AC66AD"/>
    <w:rsid w:val="00AC78F5"/>
    <w:rsid w:val="00AC7EB1"/>
    <w:rsid w:val="00AD2379"/>
    <w:rsid w:val="00AD4A00"/>
    <w:rsid w:val="00AE0CFF"/>
    <w:rsid w:val="00AE317E"/>
    <w:rsid w:val="00AE4975"/>
    <w:rsid w:val="00AE54C1"/>
    <w:rsid w:val="00AE76A6"/>
    <w:rsid w:val="00AE7E6A"/>
    <w:rsid w:val="00AF2A57"/>
    <w:rsid w:val="00AF2B46"/>
    <w:rsid w:val="00AF3554"/>
    <w:rsid w:val="00AF751A"/>
    <w:rsid w:val="00B00FD7"/>
    <w:rsid w:val="00B0460C"/>
    <w:rsid w:val="00B11D05"/>
    <w:rsid w:val="00B11DB2"/>
    <w:rsid w:val="00B13DA3"/>
    <w:rsid w:val="00B1403C"/>
    <w:rsid w:val="00B158A6"/>
    <w:rsid w:val="00B17694"/>
    <w:rsid w:val="00B23545"/>
    <w:rsid w:val="00B26EA5"/>
    <w:rsid w:val="00B30993"/>
    <w:rsid w:val="00B30A82"/>
    <w:rsid w:val="00B3339E"/>
    <w:rsid w:val="00B3394B"/>
    <w:rsid w:val="00B40244"/>
    <w:rsid w:val="00B4026D"/>
    <w:rsid w:val="00B40452"/>
    <w:rsid w:val="00B43CFE"/>
    <w:rsid w:val="00B463A2"/>
    <w:rsid w:val="00B47CA3"/>
    <w:rsid w:val="00B51F4F"/>
    <w:rsid w:val="00B52C65"/>
    <w:rsid w:val="00B53AEA"/>
    <w:rsid w:val="00B54C09"/>
    <w:rsid w:val="00B559CE"/>
    <w:rsid w:val="00B5772D"/>
    <w:rsid w:val="00B6354F"/>
    <w:rsid w:val="00B63801"/>
    <w:rsid w:val="00B63F37"/>
    <w:rsid w:val="00B655F9"/>
    <w:rsid w:val="00B71A58"/>
    <w:rsid w:val="00B72ABA"/>
    <w:rsid w:val="00B73681"/>
    <w:rsid w:val="00B73980"/>
    <w:rsid w:val="00B761F1"/>
    <w:rsid w:val="00B76D42"/>
    <w:rsid w:val="00B77522"/>
    <w:rsid w:val="00B80A32"/>
    <w:rsid w:val="00B839F4"/>
    <w:rsid w:val="00B87C2A"/>
    <w:rsid w:val="00B9100A"/>
    <w:rsid w:val="00B91619"/>
    <w:rsid w:val="00B927AB"/>
    <w:rsid w:val="00B9456D"/>
    <w:rsid w:val="00B94B61"/>
    <w:rsid w:val="00B95EC5"/>
    <w:rsid w:val="00BA4D3E"/>
    <w:rsid w:val="00BA5C62"/>
    <w:rsid w:val="00BA6F29"/>
    <w:rsid w:val="00BB0519"/>
    <w:rsid w:val="00BB6721"/>
    <w:rsid w:val="00BB6750"/>
    <w:rsid w:val="00BC18E9"/>
    <w:rsid w:val="00BC39F0"/>
    <w:rsid w:val="00BC5584"/>
    <w:rsid w:val="00BC59BE"/>
    <w:rsid w:val="00BC5A68"/>
    <w:rsid w:val="00BC6E88"/>
    <w:rsid w:val="00BD0BA5"/>
    <w:rsid w:val="00BD1145"/>
    <w:rsid w:val="00BD3026"/>
    <w:rsid w:val="00BD4831"/>
    <w:rsid w:val="00BD4A3E"/>
    <w:rsid w:val="00BD5129"/>
    <w:rsid w:val="00BD65B0"/>
    <w:rsid w:val="00BE31B7"/>
    <w:rsid w:val="00BE34B9"/>
    <w:rsid w:val="00BE42DE"/>
    <w:rsid w:val="00BE570E"/>
    <w:rsid w:val="00BE5B70"/>
    <w:rsid w:val="00BE61EB"/>
    <w:rsid w:val="00BF00AA"/>
    <w:rsid w:val="00BF1E31"/>
    <w:rsid w:val="00BF3C32"/>
    <w:rsid w:val="00C00439"/>
    <w:rsid w:val="00C0080F"/>
    <w:rsid w:val="00C034E5"/>
    <w:rsid w:val="00C03DDB"/>
    <w:rsid w:val="00C12C75"/>
    <w:rsid w:val="00C22FA7"/>
    <w:rsid w:val="00C23267"/>
    <w:rsid w:val="00C2498D"/>
    <w:rsid w:val="00C251A2"/>
    <w:rsid w:val="00C25453"/>
    <w:rsid w:val="00C257AD"/>
    <w:rsid w:val="00C26D0E"/>
    <w:rsid w:val="00C27EE7"/>
    <w:rsid w:val="00C31872"/>
    <w:rsid w:val="00C349DC"/>
    <w:rsid w:val="00C35A22"/>
    <w:rsid w:val="00C4103B"/>
    <w:rsid w:val="00C42017"/>
    <w:rsid w:val="00C42964"/>
    <w:rsid w:val="00C43F19"/>
    <w:rsid w:val="00C445ED"/>
    <w:rsid w:val="00C44E7C"/>
    <w:rsid w:val="00C4658E"/>
    <w:rsid w:val="00C51B8B"/>
    <w:rsid w:val="00C530DE"/>
    <w:rsid w:val="00C536F4"/>
    <w:rsid w:val="00C54C0B"/>
    <w:rsid w:val="00C56CF3"/>
    <w:rsid w:val="00C6177F"/>
    <w:rsid w:val="00C6487A"/>
    <w:rsid w:val="00C64E0D"/>
    <w:rsid w:val="00C67600"/>
    <w:rsid w:val="00C7186A"/>
    <w:rsid w:val="00C746E6"/>
    <w:rsid w:val="00C7779D"/>
    <w:rsid w:val="00C81FA4"/>
    <w:rsid w:val="00C85B37"/>
    <w:rsid w:val="00C90609"/>
    <w:rsid w:val="00C90A90"/>
    <w:rsid w:val="00C9156B"/>
    <w:rsid w:val="00C91DD9"/>
    <w:rsid w:val="00C93CCB"/>
    <w:rsid w:val="00C94311"/>
    <w:rsid w:val="00C96313"/>
    <w:rsid w:val="00C97411"/>
    <w:rsid w:val="00CA0E4E"/>
    <w:rsid w:val="00CA13E0"/>
    <w:rsid w:val="00CA5207"/>
    <w:rsid w:val="00CA785D"/>
    <w:rsid w:val="00CB12BD"/>
    <w:rsid w:val="00CB137E"/>
    <w:rsid w:val="00CB145D"/>
    <w:rsid w:val="00CB4C60"/>
    <w:rsid w:val="00CB4CA6"/>
    <w:rsid w:val="00CB63FA"/>
    <w:rsid w:val="00CB6D55"/>
    <w:rsid w:val="00CB71E7"/>
    <w:rsid w:val="00CB7C30"/>
    <w:rsid w:val="00CC3887"/>
    <w:rsid w:val="00CC6387"/>
    <w:rsid w:val="00CD315B"/>
    <w:rsid w:val="00CD34D4"/>
    <w:rsid w:val="00CD3927"/>
    <w:rsid w:val="00CD6CC4"/>
    <w:rsid w:val="00CD72E3"/>
    <w:rsid w:val="00CD775F"/>
    <w:rsid w:val="00CE0CCF"/>
    <w:rsid w:val="00CE235F"/>
    <w:rsid w:val="00CE24C9"/>
    <w:rsid w:val="00CE462B"/>
    <w:rsid w:val="00CE48B8"/>
    <w:rsid w:val="00CE72EC"/>
    <w:rsid w:val="00CF2912"/>
    <w:rsid w:val="00CF65C0"/>
    <w:rsid w:val="00D011DD"/>
    <w:rsid w:val="00D0122A"/>
    <w:rsid w:val="00D01AC6"/>
    <w:rsid w:val="00D01B63"/>
    <w:rsid w:val="00D01E09"/>
    <w:rsid w:val="00D02922"/>
    <w:rsid w:val="00D0395E"/>
    <w:rsid w:val="00D12124"/>
    <w:rsid w:val="00D145FE"/>
    <w:rsid w:val="00D17D80"/>
    <w:rsid w:val="00D21FC3"/>
    <w:rsid w:val="00D2257A"/>
    <w:rsid w:val="00D2482E"/>
    <w:rsid w:val="00D262EF"/>
    <w:rsid w:val="00D27922"/>
    <w:rsid w:val="00D31A06"/>
    <w:rsid w:val="00D3237C"/>
    <w:rsid w:val="00D32C8C"/>
    <w:rsid w:val="00D33AD1"/>
    <w:rsid w:val="00D34035"/>
    <w:rsid w:val="00D3450C"/>
    <w:rsid w:val="00D34826"/>
    <w:rsid w:val="00D34BB2"/>
    <w:rsid w:val="00D438E5"/>
    <w:rsid w:val="00D4646D"/>
    <w:rsid w:val="00D51F8F"/>
    <w:rsid w:val="00D52323"/>
    <w:rsid w:val="00D552F2"/>
    <w:rsid w:val="00D56503"/>
    <w:rsid w:val="00D577A4"/>
    <w:rsid w:val="00D61163"/>
    <w:rsid w:val="00D61F4E"/>
    <w:rsid w:val="00D670E9"/>
    <w:rsid w:val="00D67346"/>
    <w:rsid w:val="00D6742B"/>
    <w:rsid w:val="00D70016"/>
    <w:rsid w:val="00D76757"/>
    <w:rsid w:val="00D76885"/>
    <w:rsid w:val="00D8188E"/>
    <w:rsid w:val="00D858B7"/>
    <w:rsid w:val="00D870DA"/>
    <w:rsid w:val="00D87A9A"/>
    <w:rsid w:val="00D90EA1"/>
    <w:rsid w:val="00D90FB5"/>
    <w:rsid w:val="00D92DF1"/>
    <w:rsid w:val="00D9369A"/>
    <w:rsid w:val="00D957F3"/>
    <w:rsid w:val="00D9616E"/>
    <w:rsid w:val="00D973FA"/>
    <w:rsid w:val="00DA139A"/>
    <w:rsid w:val="00DA3D49"/>
    <w:rsid w:val="00DA499E"/>
    <w:rsid w:val="00DA6B82"/>
    <w:rsid w:val="00DB25E8"/>
    <w:rsid w:val="00DB4156"/>
    <w:rsid w:val="00DB6481"/>
    <w:rsid w:val="00DB67A3"/>
    <w:rsid w:val="00DB79E8"/>
    <w:rsid w:val="00DC0249"/>
    <w:rsid w:val="00DC0789"/>
    <w:rsid w:val="00DC4270"/>
    <w:rsid w:val="00DC42B8"/>
    <w:rsid w:val="00DC521F"/>
    <w:rsid w:val="00DC691F"/>
    <w:rsid w:val="00DD3A2B"/>
    <w:rsid w:val="00DE09ED"/>
    <w:rsid w:val="00DE1901"/>
    <w:rsid w:val="00DE1AE8"/>
    <w:rsid w:val="00DE2B06"/>
    <w:rsid w:val="00DE35C5"/>
    <w:rsid w:val="00DE7BAF"/>
    <w:rsid w:val="00DF0E77"/>
    <w:rsid w:val="00DF0EB9"/>
    <w:rsid w:val="00DF1164"/>
    <w:rsid w:val="00DF22ED"/>
    <w:rsid w:val="00DF28B4"/>
    <w:rsid w:val="00DF3D80"/>
    <w:rsid w:val="00DF4C2F"/>
    <w:rsid w:val="00DF57FC"/>
    <w:rsid w:val="00DF5816"/>
    <w:rsid w:val="00DF5999"/>
    <w:rsid w:val="00DF5B62"/>
    <w:rsid w:val="00DF6E98"/>
    <w:rsid w:val="00DF7097"/>
    <w:rsid w:val="00DF712A"/>
    <w:rsid w:val="00E00239"/>
    <w:rsid w:val="00E03EE9"/>
    <w:rsid w:val="00E04D1E"/>
    <w:rsid w:val="00E06A99"/>
    <w:rsid w:val="00E10FE2"/>
    <w:rsid w:val="00E116C7"/>
    <w:rsid w:val="00E13A8B"/>
    <w:rsid w:val="00E201F1"/>
    <w:rsid w:val="00E20795"/>
    <w:rsid w:val="00E20AEA"/>
    <w:rsid w:val="00E217FC"/>
    <w:rsid w:val="00E229C8"/>
    <w:rsid w:val="00E23361"/>
    <w:rsid w:val="00E23AD0"/>
    <w:rsid w:val="00E27752"/>
    <w:rsid w:val="00E348FE"/>
    <w:rsid w:val="00E35F3F"/>
    <w:rsid w:val="00E366E8"/>
    <w:rsid w:val="00E51AE8"/>
    <w:rsid w:val="00E53559"/>
    <w:rsid w:val="00E54BDD"/>
    <w:rsid w:val="00E60C40"/>
    <w:rsid w:val="00E63126"/>
    <w:rsid w:val="00E6539A"/>
    <w:rsid w:val="00E6762C"/>
    <w:rsid w:val="00E679D5"/>
    <w:rsid w:val="00E72127"/>
    <w:rsid w:val="00E731A2"/>
    <w:rsid w:val="00E7716C"/>
    <w:rsid w:val="00E77D7C"/>
    <w:rsid w:val="00E83CAA"/>
    <w:rsid w:val="00E85677"/>
    <w:rsid w:val="00E85841"/>
    <w:rsid w:val="00E85E30"/>
    <w:rsid w:val="00E93DA7"/>
    <w:rsid w:val="00E94D16"/>
    <w:rsid w:val="00E97320"/>
    <w:rsid w:val="00EA047A"/>
    <w:rsid w:val="00EA365E"/>
    <w:rsid w:val="00EA47F6"/>
    <w:rsid w:val="00EA5725"/>
    <w:rsid w:val="00EA60D0"/>
    <w:rsid w:val="00EB22B1"/>
    <w:rsid w:val="00EB4B26"/>
    <w:rsid w:val="00EB5702"/>
    <w:rsid w:val="00EB5A72"/>
    <w:rsid w:val="00EB64D1"/>
    <w:rsid w:val="00EB6BD1"/>
    <w:rsid w:val="00EC2B1B"/>
    <w:rsid w:val="00EC33ED"/>
    <w:rsid w:val="00EC54D3"/>
    <w:rsid w:val="00EC5659"/>
    <w:rsid w:val="00ED06D1"/>
    <w:rsid w:val="00ED26F2"/>
    <w:rsid w:val="00ED3002"/>
    <w:rsid w:val="00ED73D9"/>
    <w:rsid w:val="00ED7E94"/>
    <w:rsid w:val="00EE23F7"/>
    <w:rsid w:val="00EE4187"/>
    <w:rsid w:val="00EE4F46"/>
    <w:rsid w:val="00EE5655"/>
    <w:rsid w:val="00EF365B"/>
    <w:rsid w:val="00EF3716"/>
    <w:rsid w:val="00F01F65"/>
    <w:rsid w:val="00F041C4"/>
    <w:rsid w:val="00F07E73"/>
    <w:rsid w:val="00F10F30"/>
    <w:rsid w:val="00F111E2"/>
    <w:rsid w:val="00F13BCB"/>
    <w:rsid w:val="00F15161"/>
    <w:rsid w:val="00F17AE4"/>
    <w:rsid w:val="00F20212"/>
    <w:rsid w:val="00F20597"/>
    <w:rsid w:val="00F2502E"/>
    <w:rsid w:val="00F252C2"/>
    <w:rsid w:val="00F31D72"/>
    <w:rsid w:val="00F34554"/>
    <w:rsid w:val="00F3552F"/>
    <w:rsid w:val="00F3567C"/>
    <w:rsid w:val="00F45E52"/>
    <w:rsid w:val="00F4721B"/>
    <w:rsid w:val="00F5412C"/>
    <w:rsid w:val="00F5635F"/>
    <w:rsid w:val="00F61A71"/>
    <w:rsid w:val="00F66882"/>
    <w:rsid w:val="00F67028"/>
    <w:rsid w:val="00F7228F"/>
    <w:rsid w:val="00F7266E"/>
    <w:rsid w:val="00F76966"/>
    <w:rsid w:val="00F77DC4"/>
    <w:rsid w:val="00F77E0D"/>
    <w:rsid w:val="00F811A0"/>
    <w:rsid w:val="00F819B5"/>
    <w:rsid w:val="00F8204F"/>
    <w:rsid w:val="00F82137"/>
    <w:rsid w:val="00F846C6"/>
    <w:rsid w:val="00F84971"/>
    <w:rsid w:val="00F86A0E"/>
    <w:rsid w:val="00F8789B"/>
    <w:rsid w:val="00F9395A"/>
    <w:rsid w:val="00F94490"/>
    <w:rsid w:val="00F9501A"/>
    <w:rsid w:val="00F96F85"/>
    <w:rsid w:val="00F97FB3"/>
    <w:rsid w:val="00FA1AEC"/>
    <w:rsid w:val="00FA2656"/>
    <w:rsid w:val="00FA3C62"/>
    <w:rsid w:val="00FA54C2"/>
    <w:rsid w:val="00FA7A0E"/>
    <w:rsid w:val="00FB0913"/>
    <w:rsid w:val="00FB0A78"/>
    <w:rsid w:val="00FB38D0"/>
    <w:rsid w:val="00FB5303"/>
    <w:rsid w:val="00FB6FD8"/>
    <w:rsid w:val="00FC11C6"/>
    <w:rsid w:val="00FC2376"/>
    <w:rsid w:val="00FC31B8"/>
    <w:rsid w:val="00FC3E64"/>
    <w:rsid w:val="00FC5EC3"/>
    <w:rsid w:val="00FD058D"/>
    <w:rsid w:val="00FD1BF9"/>
    <w:rsid w:val="00FD1C07"/>
    <w:rsid w:val="00FD2BA4"/>
    <w:rsid w:val="00FD2CE4"/>
    <w:rsid w:val="00FD74EA"/>
    <w:rsid w:val="00FE11C3"/>
    <w:rsid w:val="00FF068F"/>
    <w:rsid w:val="00FF1D3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9712"/>
  <w15:chartTrackingRefBased/>
  <w15:docId w15:val="{322A1682-1679-4067-8803-896449B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038CA"/>
    <w:pPr>
      <w:spacing w:before="120" w:after="120"/>
      <w:jc w:val="both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38C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6B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ikszepunkty">
    <w:name w:val="Większe punkty"/>
    <w:basedOn w:val="Akapitzlist"/>
    <w:link w:val="WikszepunktyZnak"/>
    <w:qFormat/>
    <w:rsid w:val="00180D42"/>
    <w:pPr>
      <w:numPr>
        <w:numId w:val="2"/>
      </w:numPr>
    </w:pPr>
    <w:rPr>
      <w:b/>
      <w:bCs w:val="0"/>
      <w:sz w:val="32"/>
      <w:szCs w:val="32"/>
    </w:rPr>
  </w:style>
  <w:style w:type="character" w:customStyle="1" w:styleId="WikszepunktyZnak">
    <w:name w:val="Większe punkty Znak"/>
    <w:basedOn w:val="Domylnaczcionkaakapitu"/>
    <w:link w:val="Wikszepunkty"/>
    <w:rsid w:val="00180D42"/>
    <w:rPr>
      <w:rFonts w:ascii="Arial" w:hAnsi="Arial"/>
      <w:b/>
      <w:bCs w:val="0"/>
      <w:sz w:val="32"/>
      <w:szCs w:val="32"/>
    </w:rPr>
  </w:style>
  <w:style w:type="paragraph" w:styleId="Akapitzlist">
    <w:name w:val="List Paragraph"/>
    <w:basedOn w:val="Normalny"/>
    <w:uiPriority w:val="34"/>
    <w:qFormat/>
    <w:rsid w:val="00180D42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4038CA"/>
    <w:pPr>
      <w:spacing w:after="200" w:line="240" w:lineRule="auto"/>
    </w:pPr>
    <w:rPr>
      <w:i/>
      <w:iCs/>
      <w:sz w:val="20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038CA"/>
    <w:rPr>
      <w:rFonts w:ascii="Arial" w:eastAsiaTheme="majorEastAsia" w:hAnsi="Arial" w:cstheme="majorBidi"/>
      <w:b/>
      <w:sz w:val="28"/>
      <w:szCs w:val="32"/>
    </w:rPr>
  </w:style>
  <w:style w:type="table" w:styleId="Tabela-Siatka">
    <w:name w:val="Table Grid"/>
    <w:basedOn w:val="Standardowy"/>
    <w:uiPriority w:val="39"/>
    <w:rsid w:val="0040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1A450C"/>
    <w:pPr>
      <w:spacing w:after="0" w:line="240" w:lineRule="auto"/>
    </w:pPr>
    <w:rPr>
      <w:rFonts w:ascii="Arial" w:hAnsi="Aria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A450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1A450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1A450C"/>
    <w:rPr>
      <w:rFonts w:ascii="Arial" w:hAnsi="Arial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A450C"/>
    <w:rPr>
      <w:b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A450C"/>
    <w:rPr>
      <w:rFonts w:ascii="Arial" w:hAnsi="Arial"/>
      <w:b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185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185"/>
    <w:rPr>
      <w:rFonts w:ascii="Arial" w:hAnsi="Arial"/>
    </w:rPr>
  </w:style>
  <w:style w:type="character" w:styleId="Tekstzastpczy">
    <w:name w:val="Placeholder Text"/>
    <w:basedOn w:val="Domylnaczcionkaakapitu"/>
    <w:uiPriority w:val="99"/>
    <w:semiHidden/>
    <w:rsid w:val="00326BE6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B6BD1"/>
    <w:rPr>
      <w:rFonts w:ascii="Arial" w:eastAsiaTheme="majorEastAsia" w:hAnsi="Arial" w:cstheme="majorBidi"/>
      <w:b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B9B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B9B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B9B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B5158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B5158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B5158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C44E7C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C44E7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A76BA"/>
    <w:pPr>
      <w:jc w:val="left"/>
      <w:outlineLvl w:val="9"/>
    </w:pPr>
    <w:rPr>
      <w:b w:val="0"/>
      <w:bCs w:val="0"/>
      <w:color w:val="000000" w:themeColor="text1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96F85"/>
    <w:pPr>
      <w:tabs>
        <w:tab w:val="right" w:leader="dot" w:pos="9062"/>
      </w:tabs>
      <w:spacing w:after="100"/>
    </w:pPr>
    <w:rPr>
      <w:bCs w:val="0"/>
    </w:rPr>
  </w:style>
  <w:style w:type="paragraph" w:styleId="Spistreci2">
    <w:name w:val="toc 2"/>
    <w:basedOn w:val="Normalny"/>
    <w:next w:val="Normalny"/>
    <w:autoRedefine/>
    <w:uiPriority w:val="39"/>
    <w:unhideWhenUsed/>
    <w:rsid w:val="003A76BA"/>
    <w:pPr>
      <w:tabs>
        <w:tab w:val="right" w:leader="dot" w:pos="9062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6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B725-FAF7-4915-B4AA-1E21C83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23</Pages>
  <Words>2586</Words>
  <Characters>15520</Characters>
  <Application>Microsoft Office Word</Application>
  <DocSecurity>0</DocSecurity>
  <Lines>129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Bulski</dc:creator>
  <cp:keywords/>
  <dc:description/>
  <cp:lastModifiedBy>Jakub Cios</cp:lastModifiedBy>
  <cp:revision>96</cp:revision>
  <cp:lastPrinted>2022-05-17T20:59:00Z</cp:lastPrinted>
  <dcterms:created xsi:type="dcterms:W3CDTF">2022-05-17T20:55:00Z</dcterms:created>
  <dcterms:modified xsi:type="dcterms:W3CDTF">2024-05-25T17:50:00Z</dcterms:modified>
</cp:coreProperties>
</file>