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Century Schoolbook L" w:hAnsi="Century Schoolbook L"/>
          <w:b/>
          <w:b/>
          <w:bCs/>
        </w:rPr>
      </w:pPr>
      <w:r>
        <w:rPr>
          <w:rFonts w:ascii="Century Schoolbook L" w:hAnsi="Century Schoolbook L"/>
          <w:b/>
          <w:bCs/>
        </w:rPr>
        <w:t>Concentrazione Rodamina (EXP – 00)</w:t>
      </w:r>
    </w:p>
    <w:p>
      <w:pPr>
        <w:pStyle w:val="Normal"/>
        <w:jc w:val="right"/>
        <w:rPr>
          <w:rFonts w:ascii="Century Schoolbook L" w:hAnsi="Century Schoolbook L"/>
          <w:b w:val="false"/>
          <w:b w:val="false"/>
          <w:bCs w:val="false"/>
          <w:sz w:val="20"/>
          <w:szCs w:val="20"/>
        </w:rPr>
      </w:pPr>
      <w:r>
        <w:rPr>
          <w:rFonts w:ascii="Century Schoolbook L" w:hAnsi="Century Schoolbook L"/>
          <w:b w:val="false"/>
          <w:bCs w:val="false"/>
          <w:sz w:val="20"/>
          <w:szCs w:val="20"/>
        </w:rPr>
        <w:t>Video 01</w:t>
      </w:r>
    </w:p>
    <w:p>
      <w:pPr>
        <w:pStyle w:val="Normal"/>
        <w:jc w:val="left"/>
        <w:rPr>
          <w:rFonts w:ascii="Century Schoolbook L" w:hAnsi="Century Schoolbook L"/>
          <w:b w:val="false"/>
          <w:b w:val="false"/>
          <w:bCs w:val="false"/>
          <w:sz w:val="24"/>
          <w:szCs w:val="24"/>
        </w:rPr>
      </w:pPr>
      <w:r>
        <w:rPr>
          <w:rFonts w:ascii="Century Schoolbook L" w:hAnsi="Century Schoolbook L"/>
          <w:b w:val="false"/>
          <w:bCs w:val="false"/>
          <w:sz w:val="24"/>
          <w:szCs w:val="24"/>
        </w:rPr>
        <w:t>Strumentazione:</w:t>
      </w:r>
    </w:p>
    <w:p>
      <w:pPr>
        <w:pStyle w:val="Normal"/>
        <w:jc w:val="left"/>
        <w:rPr>
          <w:rFonts w:ascii="Century Schoolbook L" w:hAnsi="Century Schoolbook L"/>
          <w:b w:val="false"/>
          <w:b w:val="false"/>
          <w:bCs w:val="false"/>
          <w:sz w:val="20"/>
          <w:szCs w:val="20"/>
        </w:rPr>
      </w:pPr>
      <w:r>
        <w:rPr>
          <w:rFonts w:ascii="Century Schoolbook L" w:hAnsi="Century Schoolbook L"/>
          <w:b w:val="false"/>
          <w:bCs w:val="false"/>
          <w:sz w:val="20"/>
          <w:szCs w:val="20"/>
        </w:rPr>
        <w:t>- Bilancia;</w:t>
      </w:r>
    </w:p>
    <w:p>
      <w:pPr>
        <w:pStyle w:val="Normal"/>
        <w:jc w:val="left"/>
        <w:rPr>
          <w:rFonts w:ascii="Century Schoolbook L" w:hAnsi="Century Schoolbook L"/>
          <w:b w:val="false"/>
          <w:b w:val="false"/>
          <w:bCs w:val="false"/>
          <w:sz w:val="20"/>
          <w:szCs w:val="20"/>
        </w:rPr>
      </w:pPr>
      <w:r>
        <w:rPr>
          <w:rFonts w:ascii="Century Schoolbook L" w:hAnsi="Century Schoolbook L"/>
          <w:b w:val="false"/>
          <w:bCs w:val="false"/>
          <w:sz w:val="20"/>
          <w:szCs w:val="20"/>
        </w:rPr>
        <w:t xml:space="preserve">- Cuvette (Plastica o Quarzo): </w:t>
      </w:r>
      <w:r>
        <w:rPr>
          <w:rFonts w:eastAsia="Century Schoolbook L" w:cs="Century Schoolbook L" w:ascii="Century Schoolbook L" w:hAnsi="Century Schoolbook L"/>
          <w:b w:val="false"/>
          <w:bCs w:val="false"/>
          <w:sz w:val="20"/>
          <w:szCs w:val="20"/>
        </w:rPr>
        <w:t>→</w:t>
      </w:r>
      <w:r>
        <w:rPr>
          <w:rFonts w:eastAsia="Liberation Mono" w:cs="Liberation Mono" w:ascii="Century Schoolbook L" w:hAnsi="Century Schoolbook L"/>
          <w:b w:val="false"/>
          <w:bCs w:val="false"/>
          <w:sz w:val="20"/>
          <w:szCs w:val="20"/>
        </w:rPr>
        <w:t xml:space="preserve"> </w:t>
      </w:r>
      <w:r>
        <w:rPr>
          <w:rFonts w:eastAsia="WenQuanYi Micro Hei" w:cs="Lohit Devanagari" w:ascii="Century Schoolbook L" w:hAnsi="Century Schoolbook L"/>
          <w:b w:val="false"/>
          <w:bCs w:val="false"/>
          <w:sz w:val="20"/>
          <w:szCs w:val="20"/>
        </w:rPr>
        <w:t xml:space="preserve">a 4 facce ottiche (utilizzate per la Fluorescenza ad esempio perche la </w:t>
        <w:tab/>
        <w:tab/>
        <w:tab/>
        <w:tab/>
        <w:t xml:space="preserve">  rivelazione avviene a 90°</w:t>
      </w:r>
      <w:r>
        <w:rPr>
          <w:rFonts w:eastAsia="WenQuanYi Micro Hei" w:cs="Lohit Devanagari" w:ascii="Century Schoolbook L" w:hAnsi="Century Schoolbook L"/>
          <w:b w:val="false"/>
          <w:bCs w:val="false"/>
          <w:sz w:val="20"/>
          <w:szCs w:val="20"/>
        </w:rPr>
        <w:t>)</w:t>
      </w:r>
      <w:r>
        <w:rPr>
          <w:rFonts w:eastAsia="WenQuanYi Micro Hei" w:cs="Lohit Devanagari" w:ascii="Century Schoolbook L" w:hAnsi="Century Schoolbook L"/>
          <w:b w:val="false"/>
          <w:bCs w:val="false"/>
          <w:sz w:val="20"/>
          <w:szCs w:val="20"/>
        </w:rPr>
        <w:t>;</w:t>
      </w:r>
    </w:p>
    <w:p>
      <w:pPr>
        <w:pStyle w:val="Normal"/>
        <w:jc w:val="left"/>
        <w:rPr>
          <w:rFonts w:ascii="Century Schoolbook L" w:hAnsi="Century Schoolbook L"/>
          <w:b w:val="false"/>
          <w:b w:val="false"/>
          <w:bCs w:val="false"/>
          <w:sz w:val="20"/>
          <w:szCs w:val="20"/>
        </w:rPr>
      </w:pPr>
      <w:r>
        <w:rPr>
          <w:rFonts w:ascii="Century Schoolbook L" w:hAnsi="Century Schoolbook L"/>
          <w:b w:val="false"/>
          <w:bCs w:val="false"/>
          <w:sz w:val="20"/>
          <w:szCs w:val="20"/>
        </w:rPr>
        <w:tab/>
        <w:tab/>
        <w:tab/>
        <w:t xml:space="preserve">            </w:t>
      </w:r>
      <w:r>
        <w:rPr>
          <w:rFonts w:eastAsia="Century Schoolbook L" w:cs="Century Schoolbook L" w:ascii="Century Schoolbook L" w:hAnsi="Century Schoolbook L"/>
          <w:b w:val="false"/>
          <w:bCs w:val="false"/>
          <w:sz w:val="20"/>
          <w:szCs w:val="20"/>
        </w:rPr>
        <w:t xml:space="preserve">→ a 2 facce ottiche (utilizzate nell’Assorbimento poiché il fascio trasmesso </w:t>
        <w:tab/>
        <w:tab/>
        <w:tab/>
        <w:tab/>
        <w:t xml:space="preserve">  è col</w:t>
      </w:r>
      <w:r>
        <w:rPr>
          <w:rFonts w:eastAsia="Century Schoolbook L" w:cs="Century Schoolbook L" w:ascii="Century Schoolbook L" w:hAnsi="Century Schoolbook L"/>
          <w:b w:val="false"/>
          <w:bCs w:val="false"/>
          <w:sz w:val="20"/>
          <w:szCs w:val="20"/>
        </w:rPr>
        <w:t>acquisizione</w:t>
      </w:r>
      <w:r>
        <w:rPr>
          <w:rFonts w:eastAsia="Century Schoolbook L" w:cs="Century Schoolbook L" w:ascii="Century Schoolbook L" w:hAnsi="Century Schoolbook L"/>
          <w:b w:val="false"/>
          <w:bCs w:val="false"/>
          <w:sz w:val="20"/>
          <w:szCs w:val="20"/>
        </w:rPr>
        <w:t>lineare con quello incidente</w:t>
      </w:r>
      <w:r>
        <w:rPr>
          <w:rFonts w:eastAsia="Century Schoolbook L" w:cs="Century Schoolbook L" w:ascii="Century Schoolbook L" w:hAnsi="Century Schoolbook L"/>
          <w:b w:val="false"/>
          <w:bCs w:val="false"/>
          <w:sz w:val="20"/>
          <w:szCs w:val="20"/>
        </w:rPr>
        <w:t>);</w:t>
      </w:r>
    </w:p>
    <w:p>
      <w:pPr>
        <w:pStyle w:val="Normal"/>
        <w:jc w:val="left"/>
        <w:rPr>
          <w:rFonts w:ascii="Century Schoolbook L" w:hAnsi="Century Schoolbook L" w:eastAsia="Century Schoolbook L" w:cs="Century Schoolbook L"/>
          <w:b w:val="false"/>
          <w:b w:val="false"/>
          <w:bCs w:val="false"/>
          <w:sz w:val="20"/>
          <w:szCs w:val="20"/>
        </w:rPr>
      </w:pPr>
      <w:r>
        <w:rPr>
          <w:rFonts w:eastAsia="Century Schoolbook L" w:cs="Century Schoolbook L" w:ascii="Century Schoolbook L" w:hAnsi="Century Schoolbook L"/>
          <w:b w:val="false"/>
          <w:bCs w:val="false"/>
          <w:sz w:val="20"/>
          <w:szCs w:val="20"/>
        </w:rPr>
        <w:t>- Pipette di plastica;</w:t>
      </w:r>
    </w:p>
    <w:p>
      <w:pPr>
        <w:pStyle w:val="Normal"/>
        <w:jc w:val="left"/>
        <w:rPr>
          <w:rFonts w:ascii="Century Schoolbook L" w:hAnsi="Century Schoolbook L" w:eastAsia="Century Schoolbook L" w:cs="Century Schoolbook L"/>
          <w:b w:val="false"/>
          <w:b w:val="false"/>
          <w:bCs w:val="false"/>
          <w:sz w:val="20"/>
          <w:szCs w:val="20"/>
        </w:rPr>
      </w:pPr>
      <w:r>
        <w:rPr>
          <w:rFonts w:eastAsia="Century Schoolbook L" w:cs="Century Schoolbook L" w:ascii="Century Schoolbook L" w:hAnsi="Century Schoolbook L"/>
          <w:b w:val="false"/>
          <w:bCs w:val="false"/>
          <w:sz w:val="20"/>
          <w:szCs w:val="20"/>
        </w:rPr>
        <w:t>- Pipette Gilson: 200 – 1000 μl</w:t>
      </w:r>
    </w:p>
    <w:p>
      <w:pPr>
        <w:pStyle w:val="Normal"/>
        <w:jc w:val="left"/>
        <w:rPr>
          <w:rFonts w:ascii="Century Schoolbook L" w:hAnsi="Century Schoolbook L" w:eastAsia="Century Schoolbook L" w:cs="Century Schoolbook L"/>
          <w:b w:val="false"/>
          <w:b w:val="false"/>
          <w:bCs w:val="false"/>
          <w:sz w:val="20"/>
          <w:szCs w:val="20"/>
        </w:rPr>
      </w:pPr>
      <w:r>
        <w:rPr>
          <w:rFonts w:eastAsia="Century Schoolbook L" w:cs="Century Schoolbook L" w:ascii="Century Schoolbook L" w:hAnsi="Century Schoolbook L"/>
          <w:b w:val="false"/>
          <w:bCs w:val="false"/>
          <w:sz w:val="20"/>
          <w:szCs w:val="20"/>
        </w:rPr>
        <w:tab/>
        <w:tab/>
        <w:t xml:space="preserve">   50 – 200 μl</w:t>
      </w:r>
    </w:p>
    <w:p>
      <w:pPr>
        <w:pStyle w:val="Normal"/>
        <w:jc w:val="left"/>
        <w:rPr>
          <w:rFonts w:ascii="Century Schoolbook L" w:hAnsi="Century Schoolbook L" w:eastAsia="Century Schoolbook L" w:cs="Century Schoolbook L"/>
          <w:b w:val="false"/>
          <w:b w:val="false"/>
          <w:bCs w:val="false"/>
          <w:sz w:val="20"/>
          <w:szCs w:val="20"/>
        </w:rPr>
      </w:pPr>
      <w:r>
        <w:rPr>
          <w:rFonts w:eastAsia="Century Schoolbook L" w:cs="Century Schoolbook L" w:ascii="Century Schoolbook L" w:hAnsi="Century Schoolbook L"/>
          <w:b w:val="false"/>
          <w:bCs w:val="false"/>
          <w:sz w:val="20"/>
          <w:szCs w:val="20"/>
        </w:rPr>
        <w:tab/>
        <w:tab/>
        <w:t xml:space="preserve">     2 – 20 μl;</w:t>
      </w:r>
    </w:p>
    <w:p>
      <w:pPr>
        <w:pStyle w:val="Normal"/>
        <w:jc w:val="left"/>
        <w:rPr>
          <w:rFonts w:ascii="Century Schoolbook L" w:hAnsi="Century Schoolbook L" w:eastAsia="Century Schoolbook L" w:cs="Century Schoolbook L"/>
          <w:b w:val="false"/>
          <w:b w:val="false"/>
          <w:bCs w:val="false"/>
          <w:sz w:val="20"/>
          <w:szCs w:val="20"/>
        </w:rPr>
      </w:pPr>
      <w:r>
        <w:rPr>
          <w:rFonts w:eastAsia="Century Schoolbook L" w:cs="Century Schoolbook L" w:ascii="Century Schoolbook L" w:hAnsi="Century Schoolbook L"/>
          <w:b w:val="false"/>
          <w:bCs w:val="false"/>
          <w:sz w:val="20"/>
          <w:szCs w:val="20"/>
        </w:rPr>
        <w:t>- Cilindretti di Vetro;</w:t>
      </w:r>
    </w:p>
    <w:p>
      <w:pPr>
        <w:pStyle w:val="Normal"/>
        <w:jc w:val="left"/>
        <w:rPr>
          <w:rFonts w:ascii="Century Schoolbook L" w:hAnsi="Century Schoolbook L" w:eastAsia="Century Schoolbook L" w:cs="Century Schoolbook L"/>
          <w:b w:val="false"/>
          <w:b w:val="false"/>
          <w:bCs w:val="false"/>
          <w:sz w:val="20"/>
          <w:szCs w:val="20"/>
        </w:rPr>
      </w:pPr>
      <w:r>
        <w:rPr>
          <w:rFonts w:eastAsia="Century Schoolbook L" w:cs="Century Schoolbook L" w:ascii="Century Schoolbook L" w:hAnsi="Century Schoolbook L"/>
          <w:b w:val="false"/>
          <w:bCs w:val="false"/>
          <w:sz w:val="20"/>
          <w:szCs w:val="20"/>
        </w:rPr>
        <w:t xml:space="preserve">- </w:t>
      </w:r>
      <w:r>
        <w:rPr>
          <w:rFonts w:eastAsia="Century Schoolbook L" w:cs="Century Schoolbook L" w:ascii="Century Schoolbook L" w:hAnsi="Century Schoolbook L"/>
          <w:b w:val="false"/>
          <w:bCs w:val="false"/>
          <w:sz w:val="20"/>
          <w:szCs w:val="20"/>
        </w:rPr>
        <w:t>Spettrofotometro.</w:t>
      </w:r>
    </w:p>
    <w:p>
      <w:pPr>
        <w:pStyle w:val="Normal"/>
        <w:jc w:val="left"/>
        <w:rPr>
          <w:rFonts w:ascii="Century Schoolbook L" w:hAnsi="Century Schoolbook L" w:eastAsia="Century Schoolbook L" w:cs="Century Schoolbook L"/>
          <w:b w:val="false"/>
          <w:b w:val="false"/>
          <w:bCs w:val="false"/>
          <w:sz w:val="20"/>
          <w:szCs w:val="20"/>
        </w:rPr>
      </w:pPr>
      <w:r>
        <w:rPr>
          <w:rFonts w:eastAsia="Century Schoolbook L" w:cs="Century Schoolbook L" w:ascii="Century Schoolbook L" w:hAnsi="Century Schoolbook L"/>
          <w:b w:val="false"/>
          <w:bCs w:val="false"/>
          <w:sz w:val="20"/>
          <w:szCs w:val="20"/>
        </w:rPr>
      </w:r>
    </w:p>
    <w:p>
      <w:pPr>
        <w:pStyle w:val="Normal"/>
        <w:jc w:val="left"/>
        <w:rPr>
          <w:rFonts w:ascii="Century Schoolbook L" w:hAnsi="Century Schoolbook L" w:eastAsia="Century Schoolbook L" w:cs="Century Schoolbook L"/>
          <w:b w:val="false"/>
          <w:b w:val="false"/>
          <w:bCs w:val="false"/>
          <w:sz w:val="20"/>
          <w:szCs w:val="20"/>
        </w:rPr>
      </w:pPr>
      <w:r>
        <w:rPr>
          <w:rFonts w:eastAsia="Century Schoolbook L" w:cs="Century Schoolbook L" w:ascii="Century Schoolbook L" w:hAnsi="Century Schoolbook L"/>
          <w:b w:val="false"/>
          <w:bCs w:val="false"/>
          <w:sz w:val="20"/>
          <w:szCs w:val="20"/>
        </w:rPr>
        <w:t>ATT!! Prendere le Cuvette sempre dalla parte superiore per non lasciare impronte sulle facce ottiche.</w:t>
      </w:r>
    </w:p>
    <w:p>
      <w:pPr>
        <w:pStyle w:val="Normal"/>
        <w:jc w:val="left"/>
        <w:rPr>
          <w:rFonts w:ascii="Century Schoolbook L" w:hAnsi="Century Schoolbook L" w:eastAsia="Century Schoolbook L" w:cs="Century Schoolbook L"/>
          <w:b w:val="false"/>
          <w:b w:val="false"/>
          <w:bCs w:val="false"/>
          <w:sz w:val="20"/>
          <w:szCs w:val="20"/>
        </w:rPr>
      </w:pPr>
      <w:r>
        <w:rPr>
          <w:rFonts w:eastAsia="Century Schoolbook L" w:cs="Century Schoolbook L" w:ascii="Century Schoolbook L" w:hAnsi="Century Schoolbook L"/>
          <w:b w:val="false"/>
          <w:bCs w:val="false"/>
          <w:sz w:val="20"/>
          <w:szCs w:val="20"/>
        </w:rPr>
      </w:r>
    </w:p>
    <w:p>
      <w:pPr>
        <w:pStyle w:val="Normal"/>
        <w:jc w:val="right"/>
        <w:rPr>
          <w:rFonts w:ascii="Century Schoolbook L" w:hAnsi="Century Schoolbook L" w:eastAsia="Century Schoolbook L" w:cs="Century Schoolbook L"/>
          <w:b w:val="false"/>
          <w:b w:val="false"/>
          <w:bCs w:val="false"/>
          <w:sz w:val="20"/>
          <w:szCs w:val="20"/>
        </w:rPr>
      </w:pPr>
      <w:r>
        <w:rPr>
          <w:rFonts w:eastAsia="Century Schoolbook L" w:cs="Century Schoolbook L" w:ascii="Century Schoolbook L" w:hAnsi="Century Schoolbook L"/>
          <w:b w:val="false"/>
          <w:bCs w:val="false"/>
          <w:sz w:val="20"/>
          <w:szCs w:val="20"/>
        </w:rPr>
        <w:t>Video 02</w:t>
      </w:r>
    </w:p>
    <w:p>
      <w:pPr>
        <w:pStyle w:val="Normal"/>
        <w:jc w:val="left"/>
        <w:rPr>
          <w:rFonts w:ascii="Century Schoolbook L" w:hAnsi="Century Schoolbook L" w:eastAsia="Century Schoolbook L" w:cs="Century Schoolbook L"/>
          <w:b w:val="false"/>
          <w:b w:val="false"/>
          <w:bCs w:val="false"/>
          <w:sz w:val="24"/>
          <w:szCs w:val="24"/>
        </w:rPr>
      </w:pPr>
      <w:r>
        <w:rPr>
          <w:rFonts w:eastAsia="Century Schoolbook L" w:cs="Century Schoolbook L" w:ascii="Century Schoolbook L" w:hAnsi="Century Schoolbook L"/>
          <w:b w:val="false"/>
          <w:bCs w:val="false"/>
          <w:sz w:val="24"/>
          <w:szCs w:val="24"/>
        </w:rPr>
        <w:t>Spettrofotometro:</w:t>
      </w:r>
    </w:p>
    <w:p>
      <w:pPr>
        <w:pStyle w:val="Normal"/>
        <w:jc w:val="left"/>
        <w:rPr>
          <w:rFonts w:ascii="Century Schoolbook L" w:hAnsi="Century Schoolbook L" w:eastAsia="Century Schoolbook L" w:cs="Century Schoolbook L"/>
          <w:b w:val="false"/>
          <w:b w:val="false"/>
          <w:bCs w:val="false"/>
          <w:sz w:val="20"/>
          <w:szCs w:val="20"/>
        </w:rPr>
      </w:pPr>
      <w:r>
        <w:rPr>
          <w:rFonts w:eastAsia="Century Schoolbook L" w:cs="Century Schoolbook L" w:ascii="Century Schoolbook L" w:hAnsi="Century Schoolbook L"/>
          <w:b w:val="false"/>
          <w:bCs w:val="false"/>
          <w:sz w:val="20"/>
          <w:szCs w:val="20"/>
        </w:rPr>
        <w:t>- Lo utilizziamo in questo esperimento per calcolare l’Assorbanza della soluzione diluita di Rodamina;</w:t>
      </w:r>
    </w:p>
    <w:p>
      <w:pPr>
        <w:pStyle w:val="Normal"/>
        <w:jc w:val="left"/>
        <w:rPr>
          <w:rFonts w:ascii="Century Schoolbook L" w:hAnsi="Century Schoolbook L" w:eastAsia="Century Schoolbook L" w:cs="Century Schoolbook L"/>
          <w:b w:val="false"/>
          <w:b w:val="false"/>
          <w:bCs w:val="false"/>
          <w:sz w:val="20"/>
          <w:szCs w:val="20"/>
        </w:rPr>
      </w:pPr>
      <w:r>
        <w:rPr>
          <w:rFonts w:eastAsia="Century Schoolbook L" w:cs="Century Schoolbook L" w:ascii="Century Schoolbook L" w:hAnsi="Century Schoolbook L"/>
          <w:b w:val="false"/>
          <w:bCs w:val="false"/>
          <w:sz w:val="20"/>
          <w:szCs w:val="20"/>
        </w:rPr>
        <w:t>- Il fascio trasmesso è collineare a quello incidente;</w:t>
      </w:r>
    </w:p>
    <w:p>
      <w:pPr>
        <w:pStyle w:val="Normal"/>
        <w:jc w:val="left"/>
        <w:rPr>
          <w:rFonts w:ascii="Century Schoolbook L" w:hAnsi="Century Schoolbook L" w:eastAsia="Century Schoolbook L" w:cs="Century Schoolbook L"/>
          <w:b w:val="false"/>
          <w:b w:val="false"/>
          <w:bCs w:val="false"/>
          <w:sz w:val="20"/>
          <w:szCs w:val="20"/>
        </w:rPr>
      </w:pPr>
      <w:r>
        <w:rPr>
          <w:rFonts w:eastAsia="Century Schoolbook L" w:cs="Century Schoolbook L" w:ascii="Century Schoolbook L" w:hAnsi="Century Schoolbook L"/>
          <w:b w:val="false"/>
          <w:bCs w:val="false"/>
          <w:sz w:val="20"/>
          <w:szCs w:val="20"/>
        </w:rPr>
        <w:t>- Nel Software bisogna impostare:</w:t>
      </w:r>
    </w:p>
    <w:p>
      <w:pPr>
        <w:pStyle w:val="Normal"/>
        <w:ind w:left="1440" w:right="0" w:hanging="0"/>
        <w:jc w:val="left"/>
        <w:rPr>
          <w:rFonts w:ascii="Century Schoolbook L" w:hAnsi="Century Schoolbook L"/>
          <w:b w:val="false"/>
          <w:b w:val="false"/>
          <w:bCs w:val="false"/>
          <w:sz w:val="20"/>
          <w:szCs w:val="20"/>
        </w:rPr>
      </w:pPr>
      <w:r>
        <w:rPr>
          <w:rFonts w:eastAsia="Century Schoolbook L" w:cs="Century Schoolbook L" w:ascii="Century Schoolbook L" w:hAnsi="Century Schoolbook L"/>
          <w:b w:val="false"/>
          <w:bCs w:val="false"/>
          <w:sz w:val="20"/>
          <w:szCs w:val="20"/>
        </w:rPr>
        <w:t>_</w:t>
      </w:r>
      <w:r>
        <w:rPr>
          <w:rFonts w:eastAsia="Century Schoolbook L" w:cs="Century Schoolbook L" w:ascii="Century Schoolbook L" w:hAnsi="Century Schoolbook L"/>
          <w:b w:val="false"/>
          <w:bCs w:val="false"/>
          <w:sz w:val="20"/>
          <w:szCs w:val="20"/>
        </w:rPr>
        <w:t>Parameters _Photometric Mode (che può essere Assorbanza, Trasmittanza o Riflettanza)</w:t>
      </w:r>
    </w:p>
    <w:p>
      <w:pPr>
        <w:pStyle w:val="Normal"/>
        <w:ind w:left="1440" w:right="0" w:hanging="0"/>
        <w:jc w:val="left"/>
        <w:rPr>
          <w:rFonts w:ascii="Century Schoolbook L" w:hAnsi="Century Schoolbook L" w:eastAsia="Century Schoolbook L" w:cs="Century Schoolbook L"/>
          <w:b w:val="false"/>
          <w:b w:val="false"/>
          <w:bCs w:val="false"/>
          <w:sz w:val="20"/>
          <w:szCs w:val="20"/>
        </w:rPr>
      </w:pPr>
      <w:r>
        <w:rPr>
          <w:rFonts w:eastAsia="Century Schoolbook L" w:cs="Century Schoolbook L" w:ascii="Century Schoolbook L" w:hAnsi="Century Schoolbook L"/>
          <w:b w:val="false"/>
          <w:bCs w:val="false"/>
          <w:sz w:val="20"/>
          <w:szCs w:val="20"/>
        </w:rPr>
        <w:t>_Ampiezza di Banda 2nm</w:t>
      </w:r>
    </w:p>
    <w:p>
      <w:pPr>
        <w:pStyle w:val="Normal"/>
        <w:ind w:left="1440" w:right="0" w:hanging="0"/>
        <w:jc w:val="left"/>
        <w:rPr>
          <w:rFonts w:ascii="Century Schoolbook L" w:hAnsi="Century Schoolbook L" w:eastAsia="Century Schoolbook L" w:cs="Century Schoolbook L"/>
          <w:b w:val="false"/>
          <w:b w:val="false"/>
          <w:bCs w:val="false"/>
          <w:sz w:val="20"/>
          <w:szCs w:val="20"/>
        </w:rPr>
      </w:pPr>
      <w:r>
        <w:rPr>
          <w:rFonts w:eastAsia="Century Schoolbook L" w:cs="Century Schoolbook L" w:ascii="Century Schoolbook L" w:hAnsi="Century Schoolbook L"/>
          <w:b w:val="false"/>
          <w:bCs w:val="false"/>
          <w:sz w:val="20"/>
          <w:szCs w:val="20"/>
        </w:rPr>
        <w:t>_Velocità di Scansione (lasciare quella preimpostata)</w:t>
      </w:r>
    </w:p>
    <w:p>
      <w:pPr>
        <w:pStyle w:val="Normal"/>
        <w:ind w:left="1440" w:right="0" w:hanging="0"/>
        <w:jc w:val="left"/>
        <w:rPr>
          <w:rFonts w:ascii="Century Schoolbook L" w:hAnsi="Century Schoolbook L" w:eastAsia="Century Schoolbook L" w:cs="Century Schoolbook L"/>
          <w:b w:val="false"/>
          <w:b w:val="false"/>
          <w:bCs w:val="false"/>
          <w:sz w:val="20"/>
          <w:szCs w:val="20"/>
        </w:rPr>
      </w:pPr>
      <w:r>
        <w:rPr>
          <w:rFonts w:eastAsia="Century Schoolbook L" w:cs="Century Schoolbook L" w:ascii="Century Schoolbook L" w:hAnsi="Century Schoolbook L"/>
          <w:b w:val="false"/>
          <w:bCs w:val="false"/>
          <w:sz w:val="20"/>
          <w:szCs w:val="20"/>
        </w:rPr>
        <w:t>_Range di Acquisizione è la lunghezza d’onda iniziale e quella finale dello spettro di assorbimento che andrà ad acquisire:</w:t>
      </w:r>
    </w:p>
    <w:p>
      <w:pPr>
        <w:pStyle w:val="Normal"/>
        <w:ind w:left="2880" w:right="0" w:hanging="0"/>
        <w:jc w:val="left"/>
        <w:rPr>
          <w:rFonts w:ascii="Century Schoolbook L" w:hAnsi="Century Schoolbook L" w:eastAsia="Century Schoolbook L" w:cs="Century Schoolbook L"/>
          <w:b w:val="false"/>
          <w:b w:val="false"/>
          <w:bCs w:val="false"/>
          <w:sz w:val="20"/>
          <w:szCs w:val="20"/>
        </w:rPr>
      </w:pPr>
      <w:r>
        <w:rPr>
          <w:rFonts w:eastAsia="Century Schoolbook L" w:cs="Century Schoolbook L" w:ascii="Century Schoolbook L" w:hAnsi="Century Schoolbook L"/>
          <w:b w:val="false"/>
          <w:bCs w:val="false"/>
          <w:sz w:val="20"/>
          <w:szCs w:val="20"/>
        </w:rPr>
        <w:t>_Start è la lunghezza d’onda maggiore (in questo caso 6</w:t>
      </w:r>
      <w:r>
        <w:rPr>
          <w:rFonts w:eastAsia="Century Schoolbook L" w:cs="Century Schoolbook L" w:ascii="Century Schoolbook L" w:hAnsi="Century Schoolbook L"/>
          <w:b w:val="false"/>
          <w:bCs w:val="false"/>
          <w:sz w:val="20"/>
          <w:szCs w:val="20"/>
        </w:rPr>
        <w:t>5</w:t>
      </w:r>
      <w:r>
        <w:rPr>
          <w:rFonts w:eastAsia="Century Schoolbook L" w:cs="Century Schoolbook L" w:ascii="Century Schoolbook L" w:hAnsi="Century Schoolbook L"/>
          <w:b w:val="false"/>
          <w:bCs w:val="false"/>
          <w:sz w:val="20"/>
          <w:szCs w:val="20"/>
        </w:rPr>
        <w:t>0nm)</w:t>
      </w:r>
    </w:p>
    <w:p>
      <w:pPr>
        <w:pStyle w:val="Normal"/>
        <w:ind w:left="2880" w:right="0" w:hanging="0"/>
        <w:jc w:val="left"/>
        <w:rPr>
          <w:rFonts w:ascii="Century Schoolbook L" w:hAnsi="Century Schoolbook L" w:eastAsia="Century Schoolbook L" w:cs="Century Schoolbook L"/>
          <w:b w:val="false"/>
          <w:b w:val="false"/>
          <w:bCs w:val="false"/>
          <w:sz w:val="20"/>
          <w:szCs w:val="20"/>
        </w:rPr>
      </w:pPr>
      <w:r>
        <w:rPr>
          <w:rFonts w:eastAsia="Century Schoolbook L" w:cs="Century Schoolbook L" w:ascii="Century Schoolbook L" w:hAnsi="Century Schoolbook L"/>
          <w:b w:val="false"/>
          <w:bCs w:val="false"/>
          <w:sz w:val="20"/>
          <w:szCs w:val="20"/>
        </w:rPr>
        <w:t>_End è quella minore (in questo caso 400 nm):</w:t>
      </w:r>
    </w:p>
    <w:p>
      <w:pPr>
        <w:pStyle w:val="Normal"/>
        <w:jc w:val="left"/>
        <w:rPr>
          <w:rFonts w:ascii="Century Schoolbook L" w:hAnsi="Century Schoolbook L" w:eastAsia="Century Schoolbook L" w:cs="Century Schoolbook L"/>
          <w:b w:val="false"/>
          <w:b w:val="false"/>
          <w:bCs w:val="false"/>
          <w:sz w:val="20"/>
          <w:szCs w:val="20"/>
        </w:rPr>
      </w:pPr>
      <w:r>
        <w:rPr>
          <w:rFonts w:eastAsia="Century Schoolbook L" w:cs="Century Schoolbook L" w:ascii="Century Schoolbook L" w:hAnsi="Century Schoolbook L"/>
          <w:b w:val="false"/>
          <w:bCs w:val="false"/>
          <w:sz w:val="20"/>
          <w:szCs w:val="20"/>
        </w:rPr>
      </w:r>
    </w:p>
    <w:p>
      <w:pPr>
        <w:pStyle w:val="Normal"/>
        <w:jc w:val="right"/>
        <w:rPr>
          <w:rFonts w:ascii="Century Schoolbook L" w:hAnsi="Century Schoolbook L" w:eastAsia="Century Schoolbook L" w:cs="Century Schoolbook L"/>
          <w:b w:val="false"/>
          <w:b w:val="false"/>
          <w:bCs w:val="false"/>
          <w:sz w:val="20"/>
          <w:szCs w:val="20"/>
        </w:rPr>
      </w:pPr>
      <w:r>
        <w:rPr>
          <w:rFonts w:eastAsia="Century Schoolbook L" w:cs="Century Schoolbook L" w:ascii="Century Schoolbook L" w:hAnsi="Century Schoolbook L"/>
          <w:b w:val="false"/>
          <w:bCs w:val="false"/>
          <w:sz w:val="20"/>
          <w:szCs w:val="20"/>
        </w:rPr>
        <w:t>Video 03</w:t>
      </w:r>
    </w:p>
    <w:p>
      <w:pPr>
        <w:pStyle w:val="Normal"/>
        <w:jc w:val="left"/>
        <w:rPr>
          <w:rFonts w:ascii="Century Schoolbook L" w:hAnsi="Century Schoolbook L" w:eastAsia="Century Schoolbook L" w:cs="Century Schoolbook L"/>
          <w:b w:val="false"/>
          <w:b w:val="false"/>
          <w:bCs w:val="false"/>
          <w:sz w:val="24"/>
          <w:szCs w:val="24"/>
        </w:rPr>
      </w:pPr>
      <w:r>
        <w:rPr>
          <w:rFonts w:eastAsia="Century Schoolbook L" w:cs="Century Schoolbook L" w:ascii="Century Schoolbook L" w:hAnsi="Century Schoolbook L"/>
          <w:b w:val="false"/>
          <w:bCs w:val="false"/>
          <w:sz w:val="24"/>
          <w:szCs w:val="24"/>
        </w:rPr>
        <w:t>Parte Teorica dell’Esperimento:</w:t>
      </w:r>
    </w:p>
    <w:p>
      <w:pPr>
        <w:pStyle w:val="Normal"/>
        <w:jc w:val="left"/>
        <w:rPr>
          <w:rFonts w:ascii="Century Schoolbook L" w:hAnsi="Century Schoolbook L" w:eastAsia="Century Schoolbook L" w:cs="Century Schoolbook L"/>
          <w:b w:val="false"/>
          <w:b w:val="false"/>
          <w:bCs w:val="false"/>
          <w:sz w:val="20"/>
          <w:szCs w:val="20"/>
        </w:rPr>
      </w:pPr>
      <w:r>
        <w:rPr>
          <w:rFonts w:eastAsia="Century Schoolbook L" w:cs="Century Schoolbook L" w:ascii="Century Schoolbook L" w:hAnsi="Century Schoolbook L"/>
          <w:b w:val="false"/>
          <w:bCs w:val="false"/>
          <w:sz w:val="20"/>
          <w:szCs w:val="20"/>
        </w:rPr>
        <w:t>- Obbiettivo: Preparazione di una soluzione diluita di Rodamina 6G a partire da uno Stock Concentrato;</w:t>
      </w:r>
    </w:p>
    <w:p>
      <w:pPr>
        <w:pStyle w:val="Normal"/>
        <w:ind w:left="1080" w:right="0" w:hanging="0"/>
        <w:jc w:val="left"/>
        <w:rPr>
          <w:rFonts w:ascii="Century Schoolbook L" w:hAnsi="Century Schoolbook L"/>
          <w:b w:val="false"/>
          <w:b w:val="false"/>
          <w:bCs w:val="false"/>
          <w:sz w:val="20"/>
          <w:szCs w:val="20"/>
        </w:rPr>
      </w:pPr>
      <w:r>
        <w:rPr>
          <w:rFonts w:eastAsia="Century Schoolbook L" w:cs="Century Schoolbook L" w:ascii="Century Schoolbook L" w:hAnsi="Century Schoolbook L"/>
          <w:b w:val="false"/>
          <w:bCs w:val="false"/>
          <w:sz w:val="20"/>
          <w:szCs w:val="20"/>
        </w:rPr>
        <w:t xml:space="preserve">  </w:t>
      </w:r>
      <w:r>
        <w:rPr>
          <w:rFonts w:eastAsia="Century Schoolbook L" w:cs="Century Schoolbook L" w:ascii="Century Schoolbook L" w:hAnsi="Century Schoolbook L"/>
          <w:b w:val="false"/>
          <w:bCs w:val="false"/>
          <w:sz w:val="20"/>
          <w:szCs w:val="20"/>
        </w:rPr>
        <w:t>Calcolo della Concentrazione Iniziale (C</w:t>
      </w:r>
      <w:r>
        <w:rPr>
          <w:rFonts w:eastAsia="Century Schoolbook L" w:cs="Century Schoolbook L" w:ascii="Century Schoolbook L" w:hAnsi="Century Schoolbook L"/>
          <w:b w:val="false"/>
          <w:bCs w:val="false"/>
          <w:sz w:val="20"/>
          <w:szCs w:val="20"/>
          <w:vertAlign w:val="subscript"/>
        </w:rPr>
        <w:t>i</w:t>
      </w:r>
      <w:r>
        <w:rPr>
          <w:rFonts w:eastAsia="Century Schoolbook L" w:cs="Century Schoolbook L" w:ascii="Century Schoolbook L" w:hAnsi="Century Schoolbook L"/>
          <w:b w:val="false"/>
          <w:bCs w:val="false"/>
          <w:position w:val="0"/>
          <w:sz w:val="20"/>
          <w:sz w:val="20"/>
          <w:szCs w:val="20"/>
          <w:vertAlign w:val="baseline"/>
        </w:rPr>
        <w:t>) dello Stock;</w:t>
      </w:r>
    </w:p>
    <w:p>
      <w:pPr>
        <w:pStyle w:val="Normal"/>
        <w:jc w:val="left"/>
        <w:rPr>
          <w:rFonts w:ascii="Century Schoolbook L" w:hAnsi="Century Schoolbook L" w:eastAsia="Century Schoolbook L" w:cs="Century Schoolbook L"/>
          <w:b w:val="false"/>
          <w:b w:val="false"/>
          <w:bCs w:val="false"/>
          <w:sz w:val="20"/>
          <w:szCs w:val="20"/>
        </w:rPr>
      </w:pPr>
      <w:r>
        <w:rPr>
          <w:rFonts w:eastAsia="Century Schoolbook L" w:cs="Century Schoolbook L" w:ascii="Century Schoolbook L" w:hAnsi="Century Schoolbook L"/>
          <w:b w:val="false"/>
          <w:bCs w:val="false"/>
          <w:sz w:val="20"/>
          <w:szCs w:val="20"/>
        </w:rPr>
        <w:t>- Per andare a calcolare la concentrazione dello stock andiamo a fare una diluizione di quest’ultimo. Questo perché se andassi a inserire direttamente lo Stock nello Spettrofotometro, l’alta concentrazione dello stock schermerebbe il fascio incidente così che risulterebbe minima, se non nulla, la luce trasmessa;</w:t>
      </w:r>
    </w:p>
    <w:p>
      <w:pPr>
        <w:pStyle w:val="Normal"/>
        <w:jc w:val="left"/>
        <w:rPr>
          <w:rFonts w:ascii="Century Schoolbook L" w:hAnsi="Century Schoolbook L" w:eastAsia="Century Schoolbook L" w:cs="Century Schoolbook L"/>
          <w:b w:val="false"/>
          <w:b w:val="false"/>
          <w:bCs w:val="false"/>
          <w:sz w:val="20"/>
          <w:szCs w:val="20"/>
        </w:rPr>
      </w:pPr>
      <w:r>
        <w:rPr>
          <w:rFonts w:eastAsia="Century Schoolbook L" w:cs="Century Schoolbook L" w:ascii="Century Schoolbook L" w:hAnsi="Century Schoolbook L"/>
          <w:b w:val="false"/>
          <w:bCs w:val="false"/>
          <w:sz w:val="20"/>
          <w:szCs w:val="20"/>
        </w:rPr>
        <w:t>- Obbiettivo della diluizione quindi è avere valori di Assorbanza intorno allo 0,5;</w:t>
      </w:r>
    </w:p>
    <w:p>
      <w:pPr>
        <w:pStyle w:val="Normal"/>
        <w:jc w:val="left"/>
        <w:rPr>
          <w:rFonts w:ascii="Century Schoolbook L" w:hAnsi="Century Schoolbook L"/>
          <w:b w:val="false"/>
          <w:b w:val="false"/>
          <w:bCs w:val="false"/>
          <w:sz w:val="20"/>
          <w:szCs w:val="20"/>
        </w:rPr>
      </w:pPr>
      <w:r>
        <w:rPr>
          <w:rFonts w:eastAsia="Century Schoolbook L" w:cs="Century Schoolbook L" w:ascii="Century Schoolbook L" w:hAnsi="Century Schoolbook L"/>
          <w:b w:val="false"/>
          <w:bCs w:val="false"/>
          <w:sz w:val="20"/>
          <w:szCs w:val="20"/>
        </w:rPr>
        <w:t xml:space="preserve">- </w:t>
      </w:r>
      <w:r>
        <w:rPr>
          <w:rFonts w:eastAsia="Century Schoolbook L" w:cs="Century Schoolbook L" w:ascii="Century Schoolbook L" w:hAnsi="Century Schoolbook L"/>
          <w:b w:val="false"/>
          <w:bCs w:val="false"/>
          <w:sz w:val="20"/>
          <w:szCs w:val="20"/>
        </w:rPr>
        <w:t xml:space="preserve">Formule: </w:t>
      </w:r>
    </w:p>
    <w:tbl>
      <w:tblPr>
        <w:tblW w:w="9638"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333"/>
        <w:gridCol w:w="1366"/>
        <w:gridCol w:w="6939"/>
      </w:tblGrid>
      <w:tr>
        <w:trPr/>
        <w:tc>
          <w:tcPr>
            <w:tcW w:w="133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left"/>
              <w:rPr>
                <w:rFonts w:ascii="Century Schoolbook L" w:hAnsi="Century Schoolbook L"/>
                <w:sz w:val="20"/>
                <w:szCs w:val="20"/>
              </w:rPr>
            </w:pPr>
            <w:r>
              <w:rPr>
                <w:rFonts w:ascii="Century Schoolbook L" w:hAnsi="Century Schoolbook L"/>
                <w:sz w:val="20"/>
                <w:szCs w:val="20"/>
              </w:rPr>
              <w:t>C</w:t>
            </w:r>
            <w:r>
              <w:rPr>
                <w:rFonts w:ascii="Century Schoolbook L" w:hAnsi="Century Schoolbook L"/>
                <w:sz w:val="20"/>
                <w:szCs w:val="20"/>
                <w:vertAlign w:val="subscript"/>
              </w:rPr>
              <w:t>i</w:t>
            </w:r>
            <w:r>
              <w:rPr>
                <w:rFonts w:ascii="Century Schoolbook L" w:hAnsi="Century Schoolbook L"/>
                <w:position w:val="0"/>
                <w:sz w:val="20"/>
                <w:sz w:val="20"/>
                <w:szCs w:val="20"/>
                <w:vertAlign w:val="baseline"/>
              </w:rPr>
              <w:t>V</w:t>
            </w:r>
            <w:r>
              <w:rPr>
                <w:rFonts w:ascii="Century Schoolbook L" w:hAnsi="Century Schoolbook L"/>
                <w:sz w:val="20"/>
                <w:szCs w:val="20"/>
                <w:vertAlign w:val="subscript"/>
              </w:rPr>
              <w:t>i</w:t>
            </w:r>
            <w:r>
              <w:rPr>
                <w:rFonts w:ascii="Century Schoolbook L" w:hAnsi="Century Schoolbook L"/>
                <w:position w:val="0"/>
                <w:sz w:val="20"/>
                <w:sz w:val="20"/>
                <w:szCs w:val="20"/>
                <w:vertAlign w:val="baseline"/>
              </w:rPr>
              <w:t xml:space="preserve"> = C</w:t>
            </w:r>
            <w:r>
              <w:rPr>
                <w:rFonts w:ascii="Century Schoolbook L" w:hAnsi="Century Schoolbook L"/>
                <w:sz w:val="20"/>
                <w:szCs w:val="20"/>
                <w:vertAlign w:val="subscript"/>
              </w:rPr>
              <w:t>f</w:t>
            </w:r>
            <w:r>
              <w:rPr>
                <w:rFonts w:ascii="Century Schoolbook L" w:hAnsi="Century Schoolbook L"/>
                <w:position w:val="0"/>
                <w:sz w:val="20"/>
                <w:sz w:val="20"/>
                <w:szCs w:val="20"/>
                <w:vertAlign w:val="baseline"/>
              </w:rPr>
              <w:t>V</w:t>
            </w:r>
            <w:r>
              <w:rPr>
                <w:rFonts w:ascii="Century Schoolbook L" w:hAnsi="Century Schoolbook L"/>
                <w:sz w:val="20"/>
                <w:szCs w:val="20"/>
                <w:vertAlign w:val="subscript"/>
              </w:rPr>
              <w:t>f</w:t>
            </w:r>
            <w:r>
              <w:rPr>
                <w:rFonts w:ascii="Century Schoolbook L" w:hAnsi="Century Schoolbook L"/>
                <w:position w:val="0"/>
                <w:sz w:val="20"/>
                <w:sz w:val="20"/>
                <w:szCs w:val="20"/>
                <w:vertAlign w:val="baseline"/>
              </w:rPr>
              <w:t xml:space="preserve"> </w:t>
            </w:r>
          </w:p>
        </w:tc>
        <w:tc>
          <w:tcPr>
            <w:tcW w:w="136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left"/>
              <w:rPr>
                <w:rFonts w:ascii="Century Schoolbook L" w:hAnsi="Century Schoolbook L"/>
                <w:sz w:val="20"/>
                <w:szCs w:val="20"/>
              </w:rPr>
            </w:pPr>
            <w:r>
              <w:rPr>
                <w:rFonts w:ascii="Century Schoolbook L" w:hAnsi="Century Schoolbook L"/>
                <w:sz w:val="20"/>
                <w:szCs w:val="20"/>
              </w:rPr>
              <w:t>Dove:</w:t>
            </w:r>
          </w:p>
        </w:tc>
        <w:tc>
          <w:tcPr>
            <w:tcW w:w="693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left"/>
              <w:rPr>
                <w:rFonts w:ascii="Century Schoolbook L" w:hAnsi="Century Schoolbook L"/>
                <w:sz w:val="20"/>
                <w:szCs w:val="20"/>
              </w:rPr>
            </w:pPr>
            <w:r>
              <w:rPr>
                <w:rFonts w:ascii="Century Schoolbook L" w:hAnsi="Century Schoolbook L"/>
                <w:sz w:val="20"/>
                <w:szCs w:val="20"/>
              </w:rPr>
              <w:t>- C</w:t>
            </w:r>
            <w:r>
              <w:rPr>
                <w:rFonts w:ascii="Century Schoolbook L" w:hAnsi="Century Schoolbook L"/>
                <w:sz w:val="20"/>
                <w:szCs w:val="20"/>
                <w:vertAlign w:val="subscript"/>
              </w:rPr>
              <w:t>i</w:t>
            </w:r>
            <w:r>
              <w:rPr>
                <w:rFonts w:ascii="Century Schoolbook L" w:hAnsi="Century Schoolbook L"/>
                <w:position w:val="0"/>
                <w:sz w:val="20"/>
                <w:sz w:val="20"/>
                <w:szCs w:val="20"/>
                <w:vertAlign w:val="baseline"/>
              </w:rPr>
              <w:t xml:space="preserve"> = concentrazione dello Stock</w:t>
            </w:r>
          </w:p>
          <w:p>
            <w:pPr>
              <w:pStyle w:val="TableContents"/>
              <w:jc w:val="left"/>
              <w:rPr>
                <w:rFonts w:ascii="Century Schoolbook L" w:hAnsi="Century Schoolbook L"/>
                <w:sz w:val="20"/>
                <w:szCs w:val="20"/>
              </w:rPr>
            </w:pPr>
            <w:r>
              <w:rPr>
                <w:rFonts w:ascii="Century Schoolbook L" w:hAnsi="Century Schoolbook L"/>
                <w:position w:val="0"/>
                <w:sz w:val="20"/>
                <w:sz w:val="20"/>
                <w:szCs w:val="20"/>
                <w:vertAlign w:val="baseline"/>
              </w:rPr>
              <w:t>- V</w:t>
            </w:r>
            <w:r>
              <w:rPr>
                <w:rFonts w:ascii="Century Schoolbook L" w:hAnsi="Century Schoolbook L"/>
                <w:sz w:val="20"/>
                <w:szCs w:val="20"/>
                <w:vertAlign w:val="subscript"/>
              </w:rPr>
              <w:t>i</w:t>
            </w:r>
            <w:r>
              <w:rPr>
                <w:rFonts w:ascii="Century Schoolbook L" w:hAnsi="Century Schoolbook L"/>
                <w:position w:val="0"/>
                <w:sz w:val="20"/>
                <w:sz w:val="20"/>
                <w:szCs w:val="20"/>
                <w:vertAlign w:val="baseline"/>
              </w:rPr>
              <w:t xml:space="preserve"> = volume dello Stock</w:t>
            </w:r>
          </w:p>
          <w:p>
            <w:pPr>
              <w:pStyle w:val="TableContents"/>
              <w:jc w:val="left"/>
              <w:rPr>
                <w:rFonts w:ascii="Century Schoolbook L" w:hAnsi="Century Schoolbook L"/>
                <w:sz w:val="20"/>
                <w:szCs w:val="20"/>
              </w:rPr>
            </w:pPr>
            <w:r>
              <w:rPr>
                <w:rFonts w:ascii="Century Schoolbook L" w:hAnsi="Century Schoolbook L"/>
                <w:position w:val="0"/>
                <w:sz w:val="20"/>
                <w:sz w:val="20"/>
                <w:szCs w:val="20"/>
                <w:vertAlign w:val="baseline"/>
              </w:rPr>
              <w:t>- C</w:t>
            </w:r>
            <w:r>
              <w:rPr>
                <w:rFonts w:ascii="Century Schoolbook L" w:hAnsi="Century Schoolbook L"/>
                <w:sz w:val="20"/>
                <w:szCs w:val="20"/>
                <w:vertAlign w:val="subscript"/>
              </w:rPr>
              <w:t>f</w:t>
            </w:r>
            <w:r>
              <w:rPr>
                <w:rFonts w:ascii="Century Schoolbook L" w:hAnsi="Century Schoolbook L"/>
                <w:position w:val="0"/>
                <w:sz w:val="20"/>
                <w:sz w:val="20"/>
                <w:szCs w:val="20"/>
                <w:vertAlign w:val="baseline"/>
              </w:rPr>
              <w:t xml:space="preserve"> = </w:t>
            </w:r>
            <w:r>
              <w:rPr>
                <w:rFonts w:ascii="Century Schoolbook L" w:hAnsi="Century Schoolbook L"/>
                <w:position w:val="0"/>
                <w:sz w:val="20"/>
                <w:sz w:val="20"/>
                <w:szCs w:val="20"/>
                <w:vertAlign w:val="baseline"/>
              </w:rPr>
              <w:t>concentrazione della soluzione diluita</w:t>
            </w:r>
          </w:p>
          <w:p>
            <w:pPr>
              <w:pStyle w:val="TableContents"/>
              <w:jc w:val="left"/>
              <w:rPr>
                <w:rFonts w:ascii="Century Schoolbook L" w:hAnsi="Century Schoolbook L"/>
                <w:position w:val="0"/>
                <w:sz w:val="20"/>
                <w:sz w:val="20"/>
                <w:szCs w:val="20"/>
                <w:vertAlign w:val="baseline"/>
              </w:rPr>
            </w:pPr>
            <w:r>
              <w:rPr>
                <w:rFonts w:ascii="Century Schoolbook L" w:hAnsi="Century Schoolbook L"/>
                <w:position w:val="0"/>
                <w:sz w:val="20"/>
                <w:sz w:val="20"/>
                <w:szCs w:val="20"/>
                <w:vertAlign w:val="baseline"/>
              </w:rPr>
              <w:t>- V</w:t>
            </w:r>
            <w:r>
              <w:rPr>
                <w:rFonts w:ascii="Century Schoolbook L" w:hAnsi="Century Schoolbook L"/>
                <w:sz w:val="20"/>
                <w:szCs w:val="20"/>
                <w:vertAlign w:val="subscript"/>
              </w:rPr>
              <w:t>f</w:t>
            </w:r>
            <w:r>
              <w:rPr>
                <w:rFonts w:ascii="Century Schoolbook L" w:hAnsi="Century Schoolbook L"/>
                <w:position w:val="0"/>
                <w:sz w:val="20"/>
                <w:sz w:val="20"/>
                <w:szCs w:val="20"/>
                <w:vertAlign w:val="baseline"/>
              </w:rPr>
              <w:t xml:space="preserve"> = concentrazione della soluzione diluita</w:t>
            </w:r>
          </w:p>
        </w:tc>
      </w:tr>
      <w:tr>
        <w:trPr/>
        <w:tc>
          <w:tcPr>
            <w:tcW w:w="1333"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rFonts w:ascii="Century Schoolbook L" w:hAnsi="Century Schoolbook L"/>
                <w:sz w:val="20"/>
                <w:szCs w:val="20"/>
              </w:rPr>
            </w:pPr>
            <w:r>
              <w:rPr>
                <w:rFonts w:ascii="Century Schoolbook L" w:hAnsi="Century Schoolbook L"/>
                <w:sz w:val="20"/>
                <w:szCs w:val="20"/>
              </w:rPr>
              <w:t xml:space="preserve">A = </w:t>
            </w:r>
            <w:r>
              <w:rPr>
                <w:rFonts w:ascii="Liberation Mono" w:hAnsi="Liberation Mono"/>
                <w:sz w:val="20"/>
                <w:szCs w:val="20"/>
              </w:rPr>
              <w:t>ε</w:t>
            </w:r>
            <w:r>
              <w:rPr>
                <w:rFonts w:ascii="Century Schoolbook L" w:hAnsi="Century Schoolbook L"/>
                <w:sz w:val="20"/>
                <w:szCs w:val="20"/>
              </w:rPr>
              <w:t>Cl</w:t>
            </w:r>
          </w:p>
        </w:tc>
        <w:tc>
          <w:tcPr>
            <w:tcW w:w="1366"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rFonts w:ascii="Century Schoolbook L" w:hAnsi="Century Schoolbook L"/>
                <w:sz w:val="20"/>
                <w:szCs w:val="20"/>
              </w:rPr>
            </w:pPr>
            <w:r>
              <w:rPr>
                <w:rFonts w:ascii="Century Schoolbook L" w:hAnsi="Century Schoolbook L"/>
                <w:sz w:val="20"/>
                <w:szCs w:val="20"/>
              </w:rPr>
              <w:t>Dove:</w:t>
            </w:r>
          </w:p>
        </w:tc>
        <w:tc>
          <w:tcPr>
            <w:tcW w:w="693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left"/>
              <w:rPr>
                <w:rFonts w:ascii="Century Schoolbook L" w:hAnsi="Century Schoolbook L"/>
                <w:sz w:val="20"/>
                <w:szCs w:val="20"/>
              </w:rPr>
            </w:pPr>
            <w:r>
              <w:rPr>
                <w:rFonts w:ascii="Century Schoolbook L" w:hAnsi="Century Schoolbook L"/>
                <w:sz w:val="20"/>
                <w:szCs w:val="20"/>
              </w:rPr>
              <w:t xml:space="preserve">- </w:t>
            </w:r>
            <w:r>
              <w:rPr>
                <w:rFonts w:ascii="Century Schoolbook L" w:hAnsi="Century Schoolbook L"/>
                <w:sz w:val="20"/>
                <w:szCs w:val="20"/>
              </w:rPr>
              <w:t>A = assorbanza</w:t>
            </w:r>
          </w:p>
          <w:p>
            <w:pPr>
              <w:pStyle w:val="TableContents"/>
              <w:jc w:val="left"/>
              <w:rPr>
                <w:rFonts w:ascii="Century Schoolbook L" w:hAnsi="Century Schoolbook L"/>
                <w:sz w:val="20"/>
                <w:szCs w:val="20"/>
              </w:rPr>
            </w:pPr>
            <w:r>
              <w:rPr>
                <w:rFonts w:ascii="Century Schoolbook L" w:hAnsi="Century Schoolbook L"/>
                <w:sz w:val="20"/>
                <w:szCs w:val="20"/>
              </w:rPr>
              <w:t xml:space="preserve">- </w:t>
            </w:r>
            <w:r>
              <w:rPr>
                <w:rFonts w:ascii="Liberation Mono" w:hAnsi="Liberation Mono"/>
                <w:sz w:val="20"/>
                <w:szCs w:val="20"/>
              </w:rPr>
              <w:t>ε</w:t>
            </w:r>
            <w:r>
              <w:rPr>
                <w:rFonts w:ascii="Century Schoolbook L" w:hAnsi="Century Schoolbook L"/>
                <w:sz w:val="20"/>
                <w:szCs w:val="20"/>
              </w:rPr>
              <w:t xml:space="preserve"> = coefficente di estensione molare</w:t>
            </w:r>
          </w:p>
          <w:p>
            <w:pPr>
              <w:pStyle w:val="TableContents"/>
              <w:jc w:val="left"/>
              <w:rPr>
                <w:rFonts w:ascii="Century Schoolbook L" w:hAnsi="Century Schoolbook L"/>
                <w:sz w:val="20"/>
                <w:szCs w:val="20"/>
              </w:rPr>
            </w:pPr>
            <w:r>
              <w:rPr>
                <w:rFonts w:ascii="Century Schoolbook L" w:hAnsi="Century Schoolbook L"/>
                <w:sz w:val="20"/>
                <w:szCs w:val="20"/>
              </w:rPr>
              <w:t>- C = concentrazione</w:t>
            </w:r>
          </w:p>
          <w:p>
            <w:pPr>
              <w:pStyle w:val="TableContents"/>
              <w:jc w:val="left"/>
              <w:rPr>
                <w:rFonts w:ascii="Century Schoolbook L" w:hAnsi="Century Schoolbook L"/>
                <w:sz w:val="20"/>
                <w:szCs w:val="20"/>
              </w:rPr>
            </w:pPr>
            <w:r>
              <w:rPr>
                <w:rFonts w:ascii="Century Schoolbook L" w:hAnsi="Century Schoolbook L"/>
                <w:sz w:val="20"/>
                <w:szCs w:val="20"/>
              </w:rPr>
              <w:t>- l = lunghezza cammino ottico</w:t>
            </w:r>
          </w:p>
        </w:tc>
      </w:tr>
    </w:tbl>
    <w:p>
      <w:pPr>
        <w:pStyle w:val="Normal"/>
        <w:jc w:val="left"/>
        <w:rPr>
          <w:rFonts w:ascii="Century Schoolbook L" w:hAnsi="Century Schoolbook L" w:eastAsia="Century Schoolbook L" w:cs="Century Schoolbook L"/>
          <w:b w:val="false"/>
          <w:b w:val="false"/>
          <w:bCs w:val="false"/>
          <w:sz w:val="20"/>
          <w:szCs w:val="20"/>
        </w:rPr>
      </w:pPr>
      <w:r>
        <w:rPr>
          <w:rFonts w:eastAsia="Century Schoolbook L" w:cs="Century Schoolbook L" w:ascii="Century Schoolbook L" w:hAnsi="Century Schoolbook L"/>
          <w:b w:val="false"/>
          <w:bCs w:val="false"/>
          <w:sz w:val="20"/>
          <w:szCs w:val="20"/>
        </w:rPr>
      </w:r>
    </w:p>
    <w:p>
      <w:pPr>
        <w:pStyle w:val="Normal"/>
        <w:jc w:val="left"/>
        <w:rPr>
          <w:rFonts w:ascii="Century Schoolbook L" w:hAnsi="Century Schoolbook L" w:eastAsia="Century Schoolbook L" w:cs="Century Schoolbook L"/>
          <w:b w:val="false"/>
          <w:b w:val="false"/>
          <w:bCs w:val="false"/>
          <w:sz w:val="20"/>
          <w:szCs w:val="20"/>
        </w:rPr>
      </w:pPr>
      <w:r>
        <w:rPr>
          <w:rFonts w:eastAsia="Century Schoolbook L" w:cs="Century Schoolbook L" w:ascii="Century Schoolbook L" w:hAnsi="Century Schoolbook L"/>
          <w:b w:val="false"/>
          <w:bCs w:val="false"/>
          <w:sz w:val="20"/>
          <w:szCs w:val="20"/>
        </w:rPr>
        <w:t xml:space="preserve">- </w:t>
      </w:r>
      <w:r>
        <w:rPr>
          <w:rFonts w:eastAsia="Century Schoolbook L" w:cs="Century Schoolbook L" w:ascii="Century Schoolbook L" w:hAnsi="Century Schoolbook L"/>
          <w:b w:val="false"/>
          <w:bCs w:val="false"/>
          <w:sz w:val="20"/>
          <w:szCs w:val="20"/>
        </w:rPr>
        <w:t xml:space="preserve">In questo esperimento </w:t>
      </w:r>
      <w:r>
        <w:rPr>
          <w:rFonts w:eastAsia="Century Schoolbook L" w:cs="Century Schoolbook L" w:ascii="Liberation Mono" w:hAnsi="Liberation Mono"/>
          <w:b w:val="false"/>
          <w:bCs w:val="false"/>
          <w:sz w:val="20"/>
          <w:szCs w:val="20"/>
        </w:rPr>
        <w:t>ε</w:t>
      </w:r>
      <w:r>
        <w:rPr>
          <w:rFonts w:eastAsia="Century Schoolbook L" w:cs="Century Schoolbook L" w:ascii="Century Schoolbook L" w:hAnsi="Century Schoolbook L"/>
          <w:b w:val="false"/>
          <w:bCs w:val="false"/>
          <w:sz w:val="20"/>
          <w:szCs w:val="20"/>
        </w:rPr>
        <w:t xml:space="preserve"> = 116000 Mol</w:t>
      </w:r>
      <w:r>
        <w:rPr>
          <w:rFonts w:eastAsia="Century Schoolbook L" w:cs="Century Schoolbook L" w:ascii="Century Schoolbook L" w:hAnsi="Century Schoolbook L"/>
          <w:b w:val="false"/>
          <w:bCs w:val="false"/>
          <w:sz w:val="20"/>
          <w:szCs w:val="20"/>
          <w:vertAlign w:val="superscript"/>
        </w:rPr>
        <w:t>-1</w:t>
      </w:r>
      <w:r>
        <w:rPr>
          <w:rFonts w:eastAsia="Century Schoolbook L" w:cs="Century Schoolbook L" w:ascii="Century Schoolbook L" w:hAnsi="Century Schoolbook L"/>
          <w:b w:val="false"/>
          <w:bCs w:val="false"/>
          <w:position w:val="0"/>
          <w:sz w:val="20"/>
          <w:sz w:val="20"/>
          <w:szCs w:val="20"/>
          <w:vertAlign w:val="baseline"/>
        </w:rPr>
        <w:t>cm</w:t>
      </w:r>
      <w:r>
        <w:rPr>
          <w:rFonts w:eastAsia="Century Schoolbook L" w:cs="Century Schoolbook L" w:ascii="Century Schoolbook L" w:hAnsi="Century Schoolbook L"/>
          <w:b w:val="false"/>
          <w:bCs w:val="false"/>
          <w:sz w:val="20"/>
          <w:szCs w:val="20"/>
          <w:vertAlign w:val="superscript"/>
        </w:rPr>
        <w:t>-1</w:t>
      </w:r>
      <w:r>
        <w:rPr>
          <w:rFonts w:eastAsia="Century Schoolbook L" w:cs="Century Schoolbook L" w:ascii="Century Schoolbook L" w:hAnsi="Century Schoolbook L"/>
          <w:b w:val="false"/>
          <w:bCs w:val="false"/>
          <w:position w:val="0"/>
          <w:sz w:val="20"/>
          <w:sz w:val="20"/>
          <w:szCs w:val="20"/>
          <w:vertAlign w:val="baseline"/>
        </w:rPr>
        <w:t xml:space="preserve"> e, essendo legato strettamente alla lunghezza d’onda di assorbimento, colloca il massimo dello spettro di Assorbimento della Rodamina a 526 nm.</w:t>
      </w:r>
    </w:p>
    <w:p>
      <w:pPr>
        <w:pStyle w:val="Normal"/>
        <w:jc w:val="left"/>
        <w:rPr>
          <w:rFonts w:ascii="Century Schoolbook L" w:hAnsi="Century Schoolbook L" w:eastAsia="Century Schoolbook L" w:cs="Century Schoolbook L"/>
          <w:b w:val="false"/>
          <w:b w:val="false"/>
          <w:bCs w:val="false"/>
          <w:sz w:val="20"/>
          <w:szCs w:val="20"/>
        </w:rPr>
      </w:pPr>
      <w:r>
        <w:rPr>
          <w:rFonts w:eastAsia="Century Schoolbook L" w:cs="Century Schoolbook L" w:ascii="Century Schoolbook L" w:hAnsi="Century Schoolbook L"/>
          <w:b w:val="false"/>
          <w:bCs w:val="false"/>
          <w:position w:val="0"/>
          <w:sz w:val="20"/>
          <w:sz w:val="20"/>
          <w:szCs w:val="20"/>
          <w:vertAlign w:val="baseline"/>
        </w:rPr>
        <w:t xml:space="preserve">- Quindi per calcolare infine la concentrazione dello Stock </w:t>
      </w:r>
      <w:r>
        <w:rPr>
          <w:rFonts w:eastAsia="Century Schoolbook L" w:cs="Century Schoolbook L" w:ascii="Century Schoolbook L" w:hAnsi="Century Schoolbook L"/>
          <w:b w:val="false"/>
          <w:bCs w:val="false"/>
          <w:position w:val="0"/>
          <w:sz w:val="20"/>
          <w:sz w:val="20"/>
          <w:szCs w:val="20"/>
          <w:vertAlign w:val="baseline"/>
        </w:rPr>
        <w:t>posso ricavare</w:t>
      </w:r>
      <w:r>
        <w:rPr>
          <w:rFonts w:eastAsia="Century Schoolbook L" w:cs="Century Schoolbook L" w:ascii="Century Schoolbook L" w:hAnsi="Century Schoolbook L"/>
          <w:b w:val="false"/>
          <w:bCs w:val="false"/>
          <w:position w:val="0"/>
          <w:sz w:val="20"/>
          <w:sz w:val="20"/>
          <w:szCs w:val="20"/>
          <w:vertAlign w:val="baseline"/>
        </w:rPr>
        <w:t xml:space="preserve"> l’Assorbanza (sul massimo) con lo Spettrofotometro </w:t>
      </w:r>
      <w:r>
        <w:rPr>
          <w:rFonts w:eastAsia="Century Schoolbook L" w:cs="Century Schoolbook L" w:ascii="Century Schoolbook L" w:hAnsi="Century Schoolbook L"/>
          <w:b w:val="false"/>
          <w:bCs w:val="false"/>
          <w:position w:val="0"/>
          <w:sz w:val="20"/>
          <w:sz w:val="20"/>
          <w:szCs w:val="20"/>
          <w:vertAlign w:val="baseline"/>
        </w:rPr>
        <w:t>per poi ricavare</w:t>
      </w:r>
      <w:r>
        <w:rPr>
          <w:rFonts w:eastAsia="Century Schoolbook L" w:cs="Century Schoolbook L" w:ascii="Century Schoolbook L" w:hAnsi="Century Schoolbook L"/>
          <w:b w:val="false"/>
          <w:bCs w:val="false"/>
          <w:position w:val="0"/>
          <w:sz w:val="20"/>
          <w:sz w:val="20"/>
          <w:szCs w:val="20"/>
          <w:vertAlign w:val="baseline"/>
        </w:rPr>
        <w:t>, con la seconda formula, la concentrazione C</w:t>
      </w:r>
      <w:r>
        <w:rPr>
          <w:rFonts w:eastAsia="Century Schoolbook L" w:cs="Century Schoolbook L" w:ascii="Century Schoolbook L" w:hAnsi="Century Schoolbook L"/>
          <w:b w:val="false"/>
          <w:bCs w:val="false"/>
          <w:sz w:val="20"/>
          <w:szCs w:val="20"/>
          <w:vertAlign w:val="subscript"/>
        </w:rPr>
        <w:t xml:space="preserve">f </w:t>
      </w:r>
      <w:r>
        <w:rPr>
          <w:rFonts w:eastAsia="Century Schoolbook L" w:cs="Century Schoolbook L" w:ascii="Century Schoolbook L" w:hAnsi="Century Schoolbook L"/>
          <w:b w:val="false"/>
          <w:bCs w:val="false"/>
          <w:position w:val="0"/>
          <w:sz w:val="20"/>
          <w:sz w:val="20"/>
          <w:szCs w:val="20"/>
          <w:vertAlign w:val="baseline"/>
        </w:rPr>
        <w:t>.</w:t>
      </w:r>
      <w:r>
        <w:rPr>
          <w:rFonts w:eastAsia="Century Schoolbook L" w:cs="Century Schoolbook L" w:ascii="Century Schoolbook L" w:hAnsi="Century Schoolbook L"/>
          <w:b w:val="false"/>
          <w:bCs w:val="false"/>
          <w:position w:val="0"/>
          <w:sz w:val="20"/>
          <w:sz w:val="20"/>
          <w:szCs w:val="20"/>
          <w:vertAlign w:val="baseline"/>
        </w:rPr>
        <w:t xml:space="preserve"> In questo modo, conoscendo V</w:t>
      </w:r>
      <w:r>
        <w:rPr>
          <w:rFonts w:eastAsia="Century Schoolbook L" w:cs="Century Schoolbook L" w:ascii="Century Schoolbook L" w:hAnsi="Century Schoolbook L"/>
          <w:b w:val="false"/>
          <w:bCs w:val="false"/>
          <w:sz w:val="20"/>
          <w:szCs w:val="20"/>
          <w:vertAlign w:val="subscript"/>
        </w:rPr>
        <w:t>i</w:t>
      </w:r>
      <w:r>
        <w:rPr>
          <w:rFonts w:eastAsia="Century Schoolbook L" w:cs="Century Schoolbook L" w:ascii="Century Schoolbook L" w:hAnsi="Century Schoolbook L"/>
          <w:b w:val="false"/>
          <w:bCs w:val="false"/>
          <w:position w:val="0"/>
          <w:sz w:val="20"/>
          <w:sz w:val="20"/>
          <w:szCs w:val="20"/>
          <w:vertAlign w:val="baseline"/>
        </w:rPr>
        <w:t xml:space="preserve"> e V</w:t>
      </w:r>
      <w:r>
        <w:rPr>
          <w:rFonts w:eastAsia="Century Schoolbook L" w:cs="Century Schoolbook L" w:ascii="Century Schoolbook L" w:hAnsi="Century Schoolbook L"/>
          <w:b w:val="false"/>
          <w:bCs w:val="false"/>
          <w:sz w:val="20"/>
          <w:szCs w:val="20"/>
          <w:vertAlign w:val="subscript"/>
        </w:rPr>
        <w:t>f</w:t>
      </w:r>
      <w:r>
        <w:rPr>
          <w:rFonts w:eastAsia="Century Schoolbook L" w:cs="Century Schoolbook L" w:ascii="Century Schoolbook L" w:hAnsi="Century Schoolbook L"/>
          <w:b w:val="false"/>
          <w:bCs w:val="false"/>
          <w:position w:val="0"/>
          <w:sz w:val="20"/>
          <w:sz w:val="20"/>
          <w:szCs w:val="20"/>
          <w:vertAlign w:val="baseline"/>
        </w:rPr>
        <w:t>, posso calcolare, con la prima formula, la concentrazione C</w:t>
      </w:r>
      <w:r>
        <w:rPr>
          <w:rFonts w:eastAsia="Century Schoolbook L" w:cs="Century Schoolbook L" w:ascii="Century Schoolbook L" w:hAnsi="Century Schoolbook L"/>
          <w:b w:val="false"/>
          <w:bCs w:val="false"/>
          <w:sz w:val="20"/>
          <w:szCs w:val="20"/>
          <w:vertAlign w:val="subscript"/>
        </w:rPr>
        <w:t>i</w:t>
      </w:r>
      <w:r>
        <w:rPr>
          <w:rFonts w:eastAsia="Century Schoolbook L" w:cs="Century Schoolbook L" w:ascii="Century Schoolbook L" w:hAnsi="Century Schoolbook L"/>
          <w:b w:val="false"/>
          <w:bCs w:val="false"/>
          <w:position w:val="0"/>
          <w:sz w:val="20"/>
          <w:sz w:val="20"/>
          <w:szCs w:val="20"/>
          <w:vertAlign w:val="baseline"/>
        </w:rPr>
        <w:t xml:space="preserve"> dello Stock.</w:t>
      </w:r>
    </w:p>
    <w:p>
      <w:pPr>
        <w:pStyle w:val="Normal"/>
        <w:jc w:val="left"/>
        <w:rPr>
          <w:rFonts w:ascii="Century Schoolbook L" w:hAnsi="Century Schoolbook L" w:eastAsia="Century Schoolbook L" w:cs="Century Schoolbook L"/>
          <w:b w:val="false"/>
          <w:b w:val="false"/>
          <w:bCs w:val="false"/>
          <w:position w:val="0"/>
          <w:sz w:val="20"/>
          <w:sz w:val="20"/>
          <w:szCs w:val="20"/>
          <w:vertAlign w:val="baseline"/>
        </w:rPr>
      </w:pPr>
      <w:r>
        <w:rPr>
          <w:rFonts w:eastAsia="Century Schoolbook L" w:cs="Century Schoolbook L" w:ascii="Century Schoolbook L" w:hAnsi="Century Schoolbook L"/>
          <w:b w:val="false"/>
          <w:bCs w:val="false"/>
          <w:position w:val="0"/>
          <w:sz w:val="20"/>
          <w:sz w:val="20"/>
          <w:szCs w:val="20"/>
          <w:vertAlign w:val="baseline"/>
        </w:rPr>
      </w:r>
    </w:p>
    <w:p>
      <w:pPr>
        <w:pStyle w:val="Normal"/>
        <w:jc w:val="right"/>
        <w:rPr>
          <w:rFonts w:ascii="Century Schoolbook L" w:hAnsi="Century Schoolbook L" w:eastAsia="Century Schoolbook L" w:cs="Century Schoolbook L"/>
          <w:b w:val="false"/>
          <w:b w:val="false"/>
          <w:bCs w:val="false"/>
          <w:position w:val="0"/>
          <w:sz w:val="20"/>
          <w:sz w:val="20"/>
          <w:szCs w:val="20"/>
          <w:vertAlign w:val="baseline"/>
        </w:rPr>
      </w:pPr>
      <w:r>
        <w:rPr>
          <w:rFonts w:eastAsia="Century Schoolbook L" w:cs="Century Schoolbook L" w:ascii="Century Schoolbook L" w:hAnsi="Century Schoolbook L"/>
          <w:b w:val="false"/>
          <w:bCs w:val="false"/>
          <w:position w:val="0"/>
          <w:sz w:val="20"/>
          <w:sz w:val="20"/>
          <w:szCs w:val="20"/>
          <w:vertAlign w:val="baseline"/>
        </w:rPr>
        <w:t>Video 04</w:t>
      </w:r>
    </w:p>
    <w:p>
      <w:pPr>
        <w:pStyle w:val="Normal"/>
        <w:jc w:val="left"/>
        <w:rPr>
          <w:rFonts w:ascii="Century Schoolbook L" w:hAnsi="Century Schoolbook L" w:eastAsia="Century Schoolbook L" w:cs="Century Schoolbook L"/>
          <w:b w:val="false"/>
          <w:b w:val="false"/>
          <w:bCs w:val="false"/>
          <w:sz w:val="24"/>
          <w:szCs w:val="24"/>
        </w:rPr>
      </w:pPr>
      <w:r>
        <w:rPr>
          <w:rFonts w:eastAsia="Century Schoolbook L" w:cs="Century Schoolbook L" w:ascii="Century Schoolbook L" w:hAnsi="Century Schoolbook L"/>
          <w:b w:val="false"/>
          <w:bCs w:val="false"/>
          <w:position w:val="0"/>
          <w:sz w:val="24"/>
          <w:sz w:val="24"/>
          <w:szCs w:val="24"/>
          <w:vertAlign w:val="baseline"/>
        </w:rPr>
        <w:t>Preparazione del Campione</w:t>
      </w:r>
      <w:r>
        <w:rPr>
          <w:rFonts w:eastAsia="Century Schoolbook L" w:cs="Century Schoolbook L" w:ascii="Century Schoolbook L" w:hAnsi="Century Schoolbook L"/>
          <w:b w:val="false"/>
          <w:bCs w:val="false"/>
          <w:position w:val="0"/>
          <w:sz w:val="24"/>
          <w:sz w:val="24"/>
          <w:szCs w:val="24"/>
          <w:vertAlign w:val="baseline"/>
        </w:rPr>
        <w:t>:</w:t>
      </w:r>
    </w:p>
    <w:p>
      <w:pPr>
        <w:pStyle w:val="Normal"/>
        <w:jc w:val="left"/>
        <w:rPr>
          <w:rFonts w:ascii="Century Schoolbook L" w:hAnsi="Century Schoolbook L" w:eastAsia="Century Schoolbook L" w:cs="Century Schoolbook L"/>
          <w:b w:val="false"/>
          <w:b w:val="false"/>
          <w:bCs w:val="false"/>
          <w:sz w:val="20"/>
          <w:szCs w:val="20"/>
        </w:rPr>
      </w:pPr>
      <w:r>
        <w:rPr>
          <w:rFonts w:eastAsia="Century Schoolbook L" w:cs="Century Schoolbook L" w:ascii="Century Schoolbook L" w:hAnsi="Century Schoolbook L"/>
          <w:b w:val="false"/>
          <w:bCs w:val="false"/>
          <w:position w:val="0"/>
          <w:sz w:val="20"/>
          <w:sz w:val="20"/>
          <w:szCs w:val="20"/>
          <w:vertAlign w:val="baseline"/>
        </w:rPr>
        <w:t xml:space="preserve">- </w:t>
      </w:r>
      <w:r>
        <w:rPr>
          <w:rFonts w:eastAsia="Century Schoolbook L" w:cs="Century Schoolbook L" w:ascii="Century Schoolbook L" w:hAnsi="Century Schoolbook L"/>
          <w:b w:val="false"/>
          <w:bCs w:val="false"/>
          <w:position w:val="0"/>
          <w:sz w:val="20"/>
          <w:sz w:val="20"/>
          <w:szCs w:val="20"/>
          <w:vertAlign w:val="baseline"/>
        </w:rPr>
        <w:t>Taro la bilancia con all’interno il cilindretto di vetro per trascurare ques’ultimo;</w:t>
      </w:r>
    </w:p>
    <w:p>
      <w:pPr>
        <w:pStyle w:val="Normal"/>
        <w:jc w:val="left"/>
        <w:rPr>
          <w:rFonts w:ascii="Century Schoolbook L" w:hAnsi="Century Schoolbook L" w:eastAsia="Century Schoolbook L" w:cs="Century Schoolbook L"/>
          <w:b w:val="false"/>
          <w:b w:val="false"/>
          <w:bCs w:val="false"/>
          <w:position w:val="0"/>
          <w:sz w:val="20"/>
          <w:sz w:val="20"/>
          <w:szCs w:val="20"/>
          <w:vertAlign w:val="baseline"/>
        </w:rPr>
      </w:pPr>
      <w:r>
        <w:rPr>
          <w:rFonts w:eastAsia="Century Schoolbook L" w:cs="Century Schoolbook L" w:ascii="Century Schoolbook L" w:hAnsi="Century Schoolbook L"/>
          <w:b w:val="false"/>
          <w:bCs w:val="false"/>
          <w:position w:val="0"/>
          <w:sz w:val="20"/>
          <w:sz w:val="20"/>
          <w:szCs w:val="20"/>
          <w:vertAlign w:val="baseline"/>
        </w:rPr>
        <w:t>- Prima calcolo il volume del tampone, quindi dell’acqua;</w:t>
      </w:r>
    </w:p>
    <w:p>
      <w:pPr>
        <w:pStyle w:val="Normal"/>
        <w:jc w:val="left"/>
        <w:rPr>
          <w:rFonts w:ascii="Century Schoolbook L" w:hAnsi="Century Schoolbook L" w:eastAsia="Century Schoolbook L" w:cs="Century Schoolbook L"/>
          <w:b w:val="false"/>
          <w:b w:val="false"/>
          <w:bCs w:val="false"/>
          <w:position w:val="0"/>
          <w:sz w:val="20"/>
          <w:sz w:val="20"/>
          <w:szCs w:val="20"/>
          <w:vertAlign w:val="baseline"/>
        </w:rPr>
      </w:pPr>
      <w:r>
        <w:rPr>
          <w:rFonts w:eastAsia="Century Schoolbook L" w:cs="Century Schoolbook L" w:ascii="Century Schoolbook L" w:hAnsi="Century Schoolbook L"/>
          <w:b w:val="false"/>
          <w:bCs w:val="false"/>
          <w:position w:val="0"/>
          <w:sz w:val="20"/>
          <w:sz w:val="20"/>
          <w:szCs w:val="20"/>
          <w:vertAlign w:val="baseline"/>
        </w:rPr>
        <w:t>- Per prelevare e inserire l’acqua nel cilindretto utilizzo le pipette Gilson dopo essersi assicurati di aver posizionato bene il puntale;</w:t>
      </w:r>
    </w:p>
    <w:p>
      <w:pPr>
        <w:pStyle w:val="Normal"/>
        <w:jc w:val="left"/>
        <w:rPr>
          <w:rFonts w:ascii="Century Schoolbook L" w:hAnsi="Century Schoolbook L" w:eastAsia="Century Schoolbook L" w:cs="Century Schoolbook L"/>
          <w:b w:val="false"/>
          <w:b w:val="false"/>
          <w:bCs w:val="false"/>
          <w:position w:val="0"/>
          <w:sz w:val="20"/>
          <w:sz w:val="20"/>
          <w:szCs w:val="20"/>
          <w:vertAlign w:val="baseline"/>
        </w:rPr>
      </w:pPr>
      <w:r>
        <w:rPr>
          <w:rFonts w:eastAsia="Century Schoolbook L" w:cs="Century Schoolbook L" w:ascii="Century Schoolbook L" w:hAnsi="Century Schoolbook L"/>
          <w:b w:val="false"/>
          <w:bCs w:val="false"/>
          <w:position w:val="0"/>
          <w:sz w:val="20"/>
          <w:sz w:val="20"/>
          <w:szCs w:val="20"/>
          <w:vertAlign w:val="baseline"/>
        </w:rPr>
        <w:t>ATT!! Quando si usano le pipette Gilson non si deve MAI girarle a testa in su per non far contaminare la punta della pipetta con le varie soluzioni.</w:t>
      </w:r>
    </w:p>
    <w:p>
      <w:pPr>
        <w:pStyle w:val="Normal"/>
        <w:jc w:val="left"/>
        <w:rPr>
          <w:rFonts w:ascii="Century Schoolbook L" w:hAnsi="Century Schoolbook L" w:eastAsia="Century Schoolbook L" w:cs="Century Schoolbook L"/>
          <w:b w:val="false"/>
          <w:b w:val="false"/>
          <w:bCs w:val="false"/>
          <w:position w:val="0"/>
          <w:sz w:val="20"/>
          <w:sz w:val="20"/>
          <w:szCs w:val="20"/>
          <w:vertAlign w:val="baseline"/>
        </w:rPr>
      </w:pPr>
      <w:r>
        <w:rPr>
          <w:rFonts w:eastAsia="Century Schoolbook L" w:cs="Century Schoolbook L" w:ascii="Century Schoolbook L" w:hAnsi="Century Schoolbook L"/>
          <w:b w:val="false"/>
          <w:bCs w:val="false"/>
          <w:position w:val="0"/>
          <w:sz w:val="20"/>
          <w:sz w:val="20"/>
          <w:szCs w:val="20"/>
          <w:vertAlign w:val="baseline"/>
        </w:rPr>
        <w:t>- Controlare di aver settato la bilancia in modo tale che ti restituisca già la misura in microlitri;</w:t>
      </w:r>
    </w:p>
    <w:p>
      <w:pPr>
        <w:pStyle w:val="Normal"/>
        <w:jc w:val="left"/>
        <w:rPr>
          <w:rFonts w:ascii="Century Schoolbook L" w:hAnsi="Century Schoolbook L" w:eastAsia="Century Schoolbook L" w:cs="Century Schoolbook L"/>
          <w:b w:val="false"/>
          <w:b w:val="false"/>
          <w:bCs w:val="false"/>
          <w:sz w:val="20"/>
          <w:szCs w:val="20"/>
        </w:rPr>
      </w:pPr>
      <w:r>
        <w:rPr>
          <w:rFonts w:eastAsia="Century Schoolbook L" w:cs="Century Schoolbook L" w:ascii="Century Schoolbook L" w:hAnsi="Century Schoolbook L"/>
          <w:b w:val="false"/>
          <w:bCs w:val="false"/>
          <w:position w:val="0"/>
          <w:sz w:val="20"/>
          <w:sz w:val="20"/>
          <w:szCs w:val="20"/>
          <w:vertAlign w:val="baseline"/>
        </w:rPr>
        <w:t>- Calcolo il volume dell’acqua (V</w:t>
      </w:r>
      <w:r>
        <w:rPr>
          <w:rFonts w:eastAsia="Century Schoolbook L" w:cs="Century Schoolbook L" w:ascii="Century Schoolbook L" w:hAnsi="Century Schoolbook L"/>
          <w:b w:val="false"/>
          <w:bCs w:val="false"/>
          <w:sz w:val="20"/>
          <w:szCs w:val="20"/>
          <w:vertAlign w:val="subscript"/>
        </w:rPr>
        <w:t>H2O</w:t>
      </w:r>
      <w:r>
        <w:rPr>
          <w:rFonts w:eastAsia="Century Schoolbook L" w:cs="Century Schoolbook L" w:ascii="Century Schoolbook L" w:hAnsi="Century Schoolbook L"/>
          <w:b w:val="false"/>
          <w:bCs w:val="false"/>
          <w:position w:val="0"/>
          <w:sz w:val="20"/>
          <w:sz w:val="20"/>
          <w:szCs w:val="20"/>
          <w:vertAlign w:val="baseline"/>
        </w:rPr>
        <w:t xml:space="preserve"> = 1958,7 </w:t>
      </w:r>
      <w:r>
        <w:rPr>
          <w:rFonts w:eastAsia="Century Schoolbook L" w:cs="Century Schoolbook L" w:ascii="Century Schoolbook L" w:hAnsi="Century Schoolbook L"/>
          <w:b w:val="false"/>
          <w:bCs w:val="false"/>
          <w:position w:val="0"/>
          <w:sz w:val="20"/>
          <w:sz w:val="20"/>
          <w:szCs w:val="20"/>
          <w:vertAlign w:val="baseline"/>
        </w:rPr>
        <w:t>μl);</w:t>
      </w:r>
    </w:p>
    <w:p>
      <w:pPr>
        <w:pStyle w:val="Normal"/>
        <w:jc w:val="left"/>
        <w:rPr>
          <w:rFonts w:ascii="Century Schoolbook L" w:hAnsi="Century Schoolbook L" w:eastAsia="Century Schoolbook L" w:cs="Century Schoolbook L"/>
          <w:b w:val="false"/>
          <w:b w:val="false"/>
          <w:bCs w:val="false"/>
          <w:position w:val="0"/>
          <w:sz w:val="20"/>
          <w:sz w:val="20"/>
          <w:szCs w:val="20"/>
          <w:vertAlign w:val="baseline"/>
        </w:rPr>
      </w:pPr>
      <w:r>
        <w:rPr>
          <w:rFonts w:eastAsia="Century Schoolbook L" w:cs="Century Schoolbook L" w:ascii="Century Schoolbook L" w:hAnsi="Century Schoolbook L"/>
          <w:b w:val="false"/>
          <w:bCs w:val="false"/>
          <w:position w:val="0"/>
          <w:sz w:val="20"/>
          <w:sz w:val="20"/>
          <w:szCs w:val="20"/>
          <w:vertAlign w:val="baseline"/>
        </w:rPr>
        <w:t>- Ritariamo la bilancia con ancora il cilindretto e l’acqua all’interno per calcolare il volume della Rodamina aggiunta;</w:t>
      </w:r>
    </w:p>
    <w:p>
      <w:pPr>
        <w:pStyle w:val="Normal"/>
        <w:jc w:val="left"/>
        <w:rPr>
          <w:rFonts w:ascii="Century Schoolbook L" w:hAnsi="Century Schoolbook L" w:eastAsia="Century Schoolbook L" w:cs="Century Schoolbook L"/>
          <w:b w:val="false"/>
          <w:b w:val="false"/>
          <w:bCs w:val="false"/>
          <w:sz w:val="20"/>
          <w:szCs w:val="20"/>
        </w:rPr>
      </w:pPr>
      <w:r>
        <w:rPr>
          <w:rFonts w:eastAsia="Century Schoolbook L" w:cs="Century Schoolbook L" w:ascii="Century Schoolbook L" w:hAnsi="Century Schoolbook L"/>
          <w:b w:val="false"/>
          <w:bCs w:val="false"/>
          <w:position w:val="0"/>
          <w:sz w:val="20"/>
          <w:sz w:val="20"/>
          <w:szCs w:val="20"/>
          <w:vertAlign w:val="baseline"/>
        </w:rPr>
        <w:t>- Inserisco la Rodamina (V</w:t>
      </w:r>
      <w:r>
        <w:rPr>
          <w:rFonts w:eastAsia="Century Schoolbook L" w:cs="Century Schoolbook L" w:ascii="Century Schoolbook L" w:hAnsi="Century Schoolbook L"/>
          <w:b w:val="false"/>
          <w:bCs w:val="false"/>
          <w:sz w:val="20"/>
          <w:szCs w:val="20"/>
          <w:vertAlign w:val="subscript"/>
        </w:rPr>
        <w:t>R</w:t>
      </w:r>
      <w:r>
        <w:rPr>
          <w:rFonts w:eastAsia="Century Schoolbook L" w:cs="Century Schoolbook L" w:ascii="Century Schoolbook L" w:hAnsi="Century Schoolbook L"/>
          <w:b w:val="false"/>
          <w:bCs w:val="false"/>
          <w:position w:val="0"/>
          <w:sz w:val="20"/>
          <w:sz w:val="20"/>
          <w:szCs w:val="20"/>
          <w:vertAlign w:val="baseline"/>
        </w:rPr>
        <w:t xml:space="preserve"> = 48,38 μl);</w:t>
      </w:r>
    </w:p>
    <w:p>
      <w:pPr>
        <w:pStyle w:val="Normal"/>
        <w:jc w:val="left"/>
        <w:rPr>
          <w:rFonts w:ascii="Century Schoolbook L" w:hAnsi="Century Schoolbook L" w:eastAsia="Century Schoolbook L" w:cs="Century Schoolbook L"/>
          <w:b w:val="false"/>
          <w:b w:val="false"/>
          <w:bCs w:val="false"/>
          <w:sz w:val="20"/>
          <w:szCs w:val="20"/>
        </w:rPr>
      </w:pPr>
      <w:r>
        <w:rPr>
          <w:rFonts w:eastAsia="Century Schoolbook L" w:cs="Century Schoolbook L" w:ascii="Century Schoolbook L" w:hAnsi="Century Schoolbook L"/>
          <w:b w:val="false"/>
          <w:bCs w:val="false"/>
          <w:position w:val="0"/>
          <w:sz w:val="20"/>
          <w:sz w:val="20"/>
          <w:szCs w:val="20"/>
          <w:vertAlign w:val="baseline"/>
        </w:rPr>
        <w:t xml:space="preserve">- </w:t>
      </w:r>
      <w:r>
        <w:rPr>
          <w:rFonts w:eastAsia="Century Schoolbook L" w:cs="Century Schoolbook L" w:ascii="Century Schoolbook L" w:hAnsi="Century Schoolbook L"/>
          <w:b w:val="false"/>
          <w:bCs w:val="false"/>
          <w:position w:val="0"/>
          <w:sz w:val="20"/>
          <w:sz w:val="20"/>
          <w:szCs w:val="20"/>
          <w:vertAlign w:val="baseline"/>
        </w:rPr>
        <w:t>Usare una pipetta di plastica per uniformare la soluzione;</w:t>
      </w:r>
    </w:p>
    <w:p>
      <w:pPr>
        <w:pStyle w:val="Normal"/>
        <w:jc w:val="left"/>
        <w:rPr>
          <w:rFonts w:ascii="Century Schoolbook L" w:hAnsi="Century Schoolbook L" w:eastAsia="Century Schoolbook L" w:cs="Century Schoolbook L"/>
          <w:b w:val="false"/>
          <w:b w:val="false"/>
          <w:bCs w:val="false"/>
          <w:position w:val="0"/>
          <w:sz w:val="20"/>
          <w:sz w:val="20"/>
          <w:szCs w:val="20"/>
          <w:vertAlign w:val="baseline"/>
        </w:rPr>
      </w:pPr>
      <w:r>
        <w:rPr>
          <w:rFonts w:eastAsia="Century Schoolbook L" w:cs="Century Schoolbook L" w:ascii="Century Schoolbook L" w:hAnsi="Century Schoolbook L"/>
          <w:b w:val="false"/>
          <w:bCs w:val="false"/>
          <w:position w:val="0"/>
          <w:sz w:val="20"/>
          <w:sz w:val="20"/>
          <w:szCs w:val="20"/>
          <w:vertAlign w:val="baseline"/>
        </w:rPr>
        <w:t>ATT!! Dopo l’utilizzo, buttare i puntali, come le pipette di plastica, nei bidoni appositi per lo smaltimento degli oggetti che sono entrati in contatto con sostanze chimiche (Bidoni Gialli).</w:t>
      </w:r>
    </w:p>
    <w:p>
      <w:pPr>
        <w:pStyle w:val="Normal"/>
        <w:jc w:val="left"/>
        <w:rPr>
          <w:rFonts w:ascii="Century Schoolbook L" w:hAnsi="Century Schoolbook L" w:eastAsia="Century Schoolbook L" w:cs="Century Schoolbook L"/>
          <w:b w:val="false"/>
          <w:b w:val="false"/>
          <w:bCs w:val="false"/>
          <w:sz w:val="20"/>
          <w:szCs w:val="20"/>
        </w:rPr>
      </w:pPr>
      <w:r>
        <w:rPr>
          <w:rFonts w:eastAsia="Century Schoolbook L" w:cs="Century Schoolbook L" w:ascii="Century Schoolbook L" w:hAnsi="Century Schoolbook L"/>
          <w:b w:val="false"/>
          <w:bCs w:val="false"/>
          <w:position w:val="0"/>
          <w:sz w:val="20"/>
          <w:sz w:val="20"/>
          <w:szCs w:val="20"/>
          <w:vertAlign w:val="baseline"/>
        </w:rPr>
        <w:t xml:space="preserve">- Preparato così il campione, travasarlo nella cuvetta a 4 facce ottiche (poiché poi lo stesso campione verrà </w:t>
      </w:r>
      <w:r>
        <w:rPr>
          <w:rFonts w:eastAsia="Century Schoolbook L" w:cs="Century Schoolbook L" w:ascii="Century Schoolbook L" w:hAnsi="Century Schoolbook L"/>
          <w:b w:val="false"/>
          <w:bCs w:val="false"/>
          <w:position w:val="0"/>
          <w:sz w:val="20"/>
          <w:sz w:val="20"/>
          <w:szCs w:val="20"/>
          <w:vertAlign w:val="baseline"/>
        </w:rPr>
        <w:t>utilizzato nell’esperimento 01 riguardante la Fluorescenza).</w:t>
      </w:r>
    </w:p>
    <w:p>
      <w:pPr>
        <w:pStyle w:val="Normal"/>
        <w:jc w:val="left"/>
        <w:rPr>
          <w:rFonts w:ascii="Century Schoolbook L" w:hAnsi="Century Schoolbook L" w:eastAsia="Century Schoolbook L" w:cs="Century Schoolbook L"/>
          <w:b w:val="false"/>
          <w:b w:val="false"/>
          <w:bCs w:val="false"/>
          <w:position w:val="0"/>
          <w:sz w:val="20"/>
          <w:sz w:val="20"/>
          <w:szCs w:val="20"/>
          <w:vertAlign w:val="baseline"/>
        </w:rPr>
      </w:pPr>
      <w:r>
        <w:rPr>
          <w:rFonts w:eastAsia="Century Schoolbook L" w:cs="Century Schoolbook L" w:ascii="Century Schoolbook L" w:hAnsi="Century Schoolbook L"/>
          <w:b w:val="false"/>
          <w:bCs w:val="false"/>
          <w:position w:val="0"/>
          <w:sz w:val="20"/>
          <w:sz w:val="20"/>
          <w:szCs w:val="20"/>
          <w:vertAlign w:val="baseline"/>
        </w:rPr>
      </w:r>
    </w:p>
    <w:p>
      <w:pPr>
        <w:pStyle w:val="Normal"/>
        <w:jc w:val="right"/>
        <w:rPr>
          <w:rFonts w:ascii="Century Schoolbook L" w:hAnsi="Century Schoolbook L" w:eastAsia="Century Schoolbook L" w:cs="Century Schoolbook L"/>
          <w:b w:val="false"/>
          <w:b w:val="false"/>
          <w:bCs w:val="false"/>
          <w:sz w:val="20"/>
          <w:szCs w:val="20"/>
        </w:rPr>
      </w:pPr>
      <w:r>
        <w:rPr>
          <w:rFonts w:eastAsia="Century Schoolbook L" w:cs="Century Schoolbook L" w:ascii="Century Schoolbook L" w:hAnsi="Century Schoolbook L"/>
          <w:b w:val="false"/>
          <w:bCs w:val="false"/>
          <w:position w:val="0"/>
          <w:sz w:val="20"/>
          <w:sz w:val="20"/>
          <w:szCs w:val="20"/>
          <w:vertAlign w:val="baseline"/>
        </w:rPr>
        <w:t>V</w:t>
      </w:r>
      <w:r>
        <w:rPr>
          <w:rFonts w:eastAsia="Century Schoolbook L" w:cs="Century Schoolbook L" w:ascii="Century Schoolbook L" w:hAnsi="Century Schoolbook L"/>
          <w:b w:val="false"/>
          <w:bCs w:val="false"/>
          <w:position w:val="0"/>
          <w:sz w:val="20"/>
          <w:sz w:val="20"/>
          <w:szCs w:val="20"/>
          <w:vertAlign w:val="baseline"/>
        </w:rPr>
        <w:t>ideo 05</w:t>
      </w:r>
    </w:p>
    <w:p>
      <w:pPr>
        <w:pStyle w:val="Normal"/>
        <w:jc w:val="left"/>
        <w:rPr>
          <w:rFonts w:ascii="Century Schoolbook L" w:hAnsi="Century Schoolbook L" w:eastAsia="Century Schoolbook L" w:cs="Century Schoolbook L"/>
          <w:b w:val="false"/>
          <w:b w:val="false"/>
          <w:bCs w:val="false"/>
          <w:position w:val="0"/>
          <w:sz w:val="24"/>
          <w:sz w:val="24"/>
          <w:szCs w:val="24"/>
          <w:vertAlign w:val="baseline"/>
        </w:rPr>
      </w:pPr>
      <w:r>
        <w:rPr>
          <w:rFonts w:eastAsia="Century Schoolbook L" w:cs="Century Schoolbook L" w:ascii="Century Schoolbook L" w:hAnsi="Century Schoolbook L"/>
          <w:b w:val="false"/>
          <w:bCs w:val="false"/>
          <w:position w:val="0"/>
          <w:sz w:val="24"/>
          <w:sz w:val="24"/>
          <w:szCs w:val="24"/>
          <w:vertAlign w:val="baseline"/>
        </w:rPr>
        <w:t>Calcolo dell’Assorbanza:</w:t>
      </w:r>
    </w:p>
    <w:p>
      <w:pPr>
        <w:pStyle w:val="Normal"/>
        <w:jc w:val="left"/>
        <w:rPr>
          <w:rFonts w:ascii="Century Schoolbook L" w:hAnsi="Century Schoolbook L" w:eastAsia="Century Schoolbook L" w:cs="Century Schoolbook L"/>
          <w:b w:val="false"/>
          <w:b w:val="false"/>
          <w:bCs w:val="false"/>
          <w:position w:val="0"/>
          <w:sz w:val="20"/>
          <w:sz w:val="20"/>
          <w:szCs w:val="20"/>
          <w:vertAlign w:val="baseline"/>
        </w:rPr>
      </w:pPr>
      <w:r>
        <w:rPr>
          <w:rFonts w:eastAsia="Century Schoolbook L" w:cs="Century Schoolbook L" w:ascii="Century Schoolbook L" w:hAnsi="Century Schoolbook L"/>
          <w:b w:val="false"/>
          <w:bCs w:val="false"/>
          <w:position w:val="0"/>
          <w:sz w:val="20"/>
          <w:sz w:val="20"/>
          <w:szCs w:val="20"/>
          <w:vertAlign w:val="baseline"/>
        </w:rPr>
        <w:t>- Preparato così la soluzione diluita, siccome lo strumento misura anche il contributo di Scattering generato dalle molecole del solvente (l’acqua), preparo una cuvetta con solo l’acqua (in questo caso il volume all’interno della cuvetta è indifferente, basta assicurarsi che sia abbastanza affinché il fascio passi totalmente nel liquido).</w:t>
      </w:r>
    </w:p>
    <w:p>
      <w:pPr>
        <w:pStyle w:val="Normal"/>
        <w:jc w:val="left"/>
        <w:rPr>
          <w:rFonts w:ascii="Century Schoolbook L" w:hAnsi="Century Schoolbook L" w:eastAsia="Century Schoolbook L" w:cs="Century Schoolbook L"/>
          <w:b w:val="false"/>
          <w:b w:val="false"/>
          <w:bCs w:val="false"/>
          <w:sz w:val="20"/>
          <w:szCs w:val="20"/>
        </w:rPr>
      </w:pPr>
      <w:r>
        <w:rPr>
          <w:rFonts w:eastAsia="Century Schoolbook L" w:cs="Century Schoolbook L" w:ascii="Century Schoolbook L" w:hAnsi="Century Schoolbook L"/>
          <w:b w:val="false"/>
          <w:bCs w:val="false"/>
          <w:position w:val="0"/>
          <w:sz w:val="20"/>
          <w:sz w:val="20"/>
          <w:szCs w:val="20"/>
          <w:vertAlign w:val="baseline"/>
        </w:rPr>
        <w:t xml:space="preserve">- Inseriamo la cuvetta con solo l’acqua nello spettrofotometro </w:t>
      </w:r>
      <w:r>
        <w:rPr>
          <w:rFonts w:eastAsia="Century Schoolbook L" w:cs="Century Schoolbook L" w:ascii="Century Schoolbook L" w:hAnsi="Century Schoolbook L"/>
          <w:b w:val="false"/>
          <w:bCs w:val="false"/>
          <w:position w:val="0"/>
          <w:sz w:val="20"/>
          <w:sz w:val="20"/>
          <w:szCs w:val="20"/>
          <w:vertAlign w:val="baseline"/>
        </w:rPr>
        <w:t>e, tenendo gli stessi parametri con cui faremo la misurazione (Assorbimento tra 400 e 650 nm), facciamo partire l’aquisizione dati ottenendo lo spettro di fondo dell’acqua;</w:t>
      </w:r>
    </w:p>
    <w:p>
      <w:pPr>
        <w:pStyle w:val="Normal"/>
        <w:jc w:val="left"/>
        <w:rPr>
          <w:rFonts w:ascii="Century Schoolbook L" w:hAnsi="Century Schoolbook L" w:eastAsia="Century Schoolbook L" w:cs="Century Schoolbook L"/>
          <w:b w:val="false"/>
          <w:b w:val="false"/>
          <w:bCs w:val="false"/>
          <w:sz w:val="20"/>
          <w:szCs w:val="20"/>
        </w:rPr>
      </w:pPr>
      <w:r>
        <w:rPr>
          <w:rFonts w:eastAsia="Century Schoolbook L" w:cs="Century Schoolbook L" w:ascii="Century Schoolbook L" w:hAnsi="Century Schoolbook L"/>
          <w:b w:val="false"/>
          <w:bCs w:val="false"/>
          <w:sz w:val="20"/>
          <w:szCs w:val="20"/>
        </w:rPr>
        <w:t>ATT!! Se in questa fase di acquisizione di dati si dovessero riscontrare dei picchi di assorbimento, vorrebbe dire o che la soluzione d’acqua è contaminata, oppure che la cuvetta stessa è sporca (essendo per questo esperimento una cuvetta di plastica, NON utilizzare l’acetone per pulirla, ma utilizzare l’etanolo).</w:t>
      </w:r>
    </w:p>
    <w:p>
      <w:pPr>
        <w:pStyle w:val="Normal"/>
        <w:jc w:val="left"/>
        <w:rPr>
          <w:rFonts w:ascii="Century Schoolbook L" w:hAnsi="Century Schoolbook L" w:eastAsia="Century Schoolbook L" w:cs="Century Schoolbook L"/>
          <w:b w:val="false"/>
          <w:b w:val="false"/>
          <w:bCs w:val="false"/>
          <w:sz w:val="20"/>
          <w:szCs w:val="20"/>
        </w:rPr>
      </w:pPr>
      <w:r>
        <w:rPr>
          <w:rFonts w:eastAsia="Century Schoolbook L" w:cs="Century Schoolbook L" w:ascii="Century Schoolbook L" w:hAnsi="Century Schoolbook L"/>
          <w:b w:val="false"/>
          <w:bCs w:val="false"/>
          <w:sz w:val="20"/>
          <w:szCs w:val="20"/>
        </w:rPr>
        <w:t>- Verificare l’andamento del Rumore di Scattering (</w:t>
      </w:r>
      <w:r>
        <w:rPr>
          <w:rFonts w:eastAsia="Century Schoolbook L" w:cs="Century Schoolbook L" w:ascii="Century Schoolbook L" w:hAnsi="Century Schoolbook L"/>
          <w:b w:val="false"/>
          <w:bCs w:val="false"/>
          <w:sz w:val="20"/>
          <w:szCs w:val="20"/>
        </w:rPr>
        <w:t>~</w:t>
      </w:r>
      <w:r>
        <w:rPr>
          <w:rFonts w:eastAsia="Century Schoolbook L" w:cs="Century Schoolbook L" w:ascii="Century Schoolbook L" w:hAnsi="Century Schoolbook L"/>
          <w:b w:val="false"/>
          <w:bCs w:val="false"/>
          <w:sz w:val="20"/>
          <w:szCs w:val="20"/>
        </w:rPr>
        <w:t xml:space="preserve"> 1/</w:t>
      </w:r>
      <w:r>
        <w:rPr>
          <w:rFonts w:eastAsia="Century Schoolbook L" w:cs="Century Schoolbook L" w:ascii="Liberation Mono" w:hAnsi="Liberation Mono"/>
          <w:b w:val="false"/>
          <w:bCs w:val="false"/>
          <w:sz w:val="20"/>
          <w:szCs w:val="20"/>
        </w:rPr>
        <w:t>λ</w:t>
      </w:r>
      <w:r>
        <w:rPr>
          <w:rFonts w:eastAsia="Century Schoolbook L" w:cs="Century Schoolbook L" w:ascii="Century Schoolbook L" w:hAnsi="Century Schoolbook L"/>
          <w:b w:val="false"/>
          <w:bCs w:val="false"/>
          <w:sz w:val="20"/>
          <w:szCs w:val="20"/>
          <w:vertAlign w:val="superscript"/>
        </w:rPr>
        <w:t>4</w:t>
      </w:r>
      <w:r>
        <w:rPr>
          <w:rFonts w:eastAsia="Century Schoolbook L" w:cs="Century Schoolbook L" w:ascii="Century Schoolbook L" w:hAnsi="Century Schoolbook L"/>
          <w:b w:val="false"/>
          <w:bCs w:val="false"/>
          <w:position w:val="0"/>
          <w:sz w:val="20"/>
          <w:sz w:val="20"/>
          <w:szCs w:val="20"/>
          <w:vertAlign w:val="baseline"/>
        </w:rPr>
        <w:t>) e salvare lo spettro;</w:t>
      </w:r>
    </w:p>
    <w:p>
      <w:pPr>
        <w:pStyle w:val="Normal"/>
        <w:jc w:val="left"/>
        <w:rPr>
          <w:rFonts w:ascii="Century Schoolbook L" w:hAnsi="Century Schoolbook L" w:eastAsia="Century Schoolbook L" w:cs="Century Schoolbook L"/>
          <w:b w:val="false"/>
          <w:b w:val="false"/>
          <w:bCs w:val="false"/>
          <w:position w:val="0"/>
          <w:sz w:val="20"/>
          <w:sz w:val="20"/>
          <w:szCs w:val="20"/>
          <w:vertAlign w:val="baseline"/>
        </w:rPr>
      </w:pPr>
      <w:r>
        <w:rPr>
          <w:rFonts w:eastAsia="Century Schoolbook L" w:cs="Century Schoolbook L" w:ascii="Century Schoolbook L" w:hAnsi="Century Schoolbook L"/>
          <w:b w:val="false"/>
          <w:bCs w:val="false"/>
          <w:position w:val="0"/>
          <w:sz w:val="20"/>
          <w:sz w:val="20"/>
          <w:szCs w:val="20"/>
          <w:vertAlign w:val="baseline"/>
        </w:rPr>
        <w:t>- “ a questo punto, in teoria, bisognere svuotare la cuvetta e usare essa stessa anche per la soluzione di Rodamina così da tener conto anche di eventuali problemi dovuti alla superfice stessa della cuvetta ”;</w:t>
      </w:r>
    </w:p>
    <w:p>
      <w:pPr>
        <w:pStyle w:val="Normal"/>
        <w:jc w:val="left"/>
        <w:rPr>
          <w:rFonts w:ascii="Century Schoolbook L" w:hAnsi="Century Schoolbook L" w:eastAsia="Century Schoolbook L" w:cs="Century Schoolbook L"/>
          <w:b w:val="false"/>
          <w:b w:val="false"/>
          <w:bCs w:val="false"/>
          <w:sz w:val="20"/>
          <w:szCs w:val="20"/>
        </w:rPr>
      </w:pPr>
      <w:r>
        <w:rPr>
          <w:rFonts w:eastAsia="Century Schoolbook L" w:cs="Century Schoolbook L" w:ascii="Century Schoolbook L" w:hAnsi="Century Schoolbook L"/>
          <w:b w:val="false"/>
          <w:bCs w:val="false"/>
          <w:position w:val="0"/>
          <w:sz w:val="20"/>
          <w:sz w:val="20"/>
          <w:szCs w:val="20"/>
          <w:vertAlign w:val="baseline"/>
        </w:rPr>
        <w:t xml:space="preserve">- </w:t>
      </w:r>
      <w:r>
        <w:rPr>
          <w:rFonts w:eastAsia="Century Schoolbook L" w:cs="Century Schoolbook L" w:ascii="Century Schoolbook L" w:hAnsi="Century Schoolbook L"/>
          <w:b w:val="false"/>
          <w:bCs w:val="false"/>
          <w:position w:val="0"/>
          <w:sz w:val="20"/>
          <w:sz w:val="20"/>
          <w:szCs w:val="20"/>
          <w:vertAlign w:val="baseline"/>
        </w:rPr>
        <w:t>Rinseriamo la cuvetta con la soluzione di Rodamina e facciamo ripartire l’acquisizione dei dati;</w:t>
      </w:r>
    </w:p>
    <w:p>
      <w:pPr>
        <w:pStyle w:val="Normal"/>
        <w:jc w:val="left"/>
        <w:rPr>
          <w:rFonts w:ascii="Century Schoolbook L" w:hAnsi="Century Schoolbook L" w:eastAsia="Century Schoolbook L" w:cs="Century Schoolbook L"/>
          <w:b w:val="false"/>
          <w:b w:val="false"/>
          <w:bCs w:val="false"/>
          <w:position w:val="0"/>
          <w:sz w:val="20"/>
          <w:sz w:val="20"/>
          <w:szCs w:val="20"/>
          <w:vertAlign w:val="baseline"/>
        </w:rPr>
      </w:pPr>
      <w:r>
        <w:rPr>
          <w:rFonts w:eastAsia="Century Schoolbook L" w:cs="Century Schoolbook L" w:ascii="Century Schoolbook L" w:hAnsi="Century Schoolbook L"/>
          <w:b w:val="false"/>
          <w:bCs w:val="false"/>
          <w:position w:val="0"/>
          <w:sz w:val="20"/>
          <w:sz w:val="20"/>
          <w:szCs w:val="20"/>
          <w:vertAlign w:val="baseline"/>
        </w:rPr>
        <w:t>- Ottenuto così lo spettro della Rodamina bisogna andare a sottrarre ad esso lo spettro di fondo;</w:t>
      </w:r>
    </w:p>
    <w:p>
      <w:pPr>
        <w:pStyle w:val="Normal"/>
        <w:jc w:val="left"/>
        <w:rPr>
          <w:rFonts w:ascii="Century Schoolbook L" w:hAnsi="Century Schoolbook L" w:eastAsia="Century Schoolbook L" w:cs="Century Schoolbook L"/>
          <w:b w:val="false"/>
          <w:b w:val="false"/>
          <w:bCs w:val="false"/>
          <w:position w:val="0"/>
          <w:sz w:val="20"/>
          <w:sz w:val="20"/>
          <w:szCs w:val="20"/>
          <w:vertAlign w:val="baseline"/>
        </w:rPr>
      </w:pPr>
      <w:r>
        <w:rPr>
          <w:rFonts w:eastAsia="Century Schoolbook L" w:cs="Century Schoolbook L" w:ascii="Century Schoolbook L" w:hAnsi="Century Schoolbook L"/>
          <w:b w:val="false"/>
          <w:bCs w:val="false"/>
          <w:position w:val="0"/>
          <w:sz w:val="20"/>
          <w:sz w:val="20"/>
          <w:szCs w:val="20"/>
          <w:vertAlign w:val="baseline"/>
        </w:rPr>
        <w:t>- Per eseguire la sottrazione tra i due spettri trascino lo spettro di fondo su quello della Rodamina e in seguito vado su _Processing _Subtraction e verifico il giusto compimento dell’operazione;</w:t>
      </w:r>
    </w:p>
    <w:p>
      <w:pPr>
        <w:pStyle w:val="Normal"/>
        <w:jc w:val="left"/>
        <w:rPr>
          <w:rFonts w:ascii="Century Schoolbook L" w:hAnsi="Century Schoolbook L" w:eastAsia="Century Schoolbook L" w:cs="Century Schoolbook L"/>
          <w:b w:val="false"/>
          <w:b w:val="false"/>
          <w:bCs w:val="false"/>
          <w:position w:val="0"/>
          <w:sz w:val="20"/>
          <w:sz w:val="20"/>
          <w:szCs w:val="20"/>
          <w:vertAlign w:val="baseline"/>
        </w:rPr>
      </w:pPr>
      <w:r>
        <w:rPr>
          <w:rFonts w:eastAsia="Century Schoolbook L" w:cs="Century Schoolbook L" w:ascii="Century Schoolbook L" w:hAnsi="Century Schoolbook L"/>
          <w:b w:val="false"/>
          <w:bCs w:val="false"/>
          <w:position w:val="0"/>
          <w:sz w:val="20"/>
          <w:sz w:val="20"/>
          <w:szCs w:val="20"/>
          <w:vertAlign w:val="baseline"/>
        </w:rPr>
        <w:t>- In seguito ci si va a posizionare col cursore a 526 nm (che a seguito di uno svolgimento corretto dell’esperimento, dovrebbe risultare il massimo dello spettro) ottenendo così l’Assorbanza (A = 0,61075);</w:t>
      </w:r>
    </w:p>
    <w:p>
      <w:pPr>
        <w:pStyle w:val="Normal"/>
        <w:jc w:val="left"/>
        <w:rPr>
          <w:rFonts w:ascii="Century Schoolbook L" w:hAnsi="Century Schoolbook L" w:eastAsia="Century Schoolbook L" w:cs="Century Schoolbook L"/>
          <w:b w:val="false"/>
          <w:b w:val="false"/>
          <w:bCs w:val="false"/>
          <w:position w:val="0"/>
          <w:sz w:val="20"/>
          <w:sz w:val="20"/>
          <w:szCs w:val="20"/>
          <w:vertAlign w:val="baseline"/>
        </w:rPr>
      </w:pPr>
      <w:r>
        <w:rPr>
          <w:rFonts w:eastAsia="Century Schoolbook L" w:cs="Century Schoolbook L" w:ascii="Century Schoolbook L" w:hAnsi="Century Schoolbook L"/>
          <w:b w:val="false"/>
          <w:bCs w:val="false"/>
          <w:position w:val="0"/>
          <w:sz w:val="20"/>
          <w:sz w:val="20"/>
          <w:szCs w:val="20"/>
          <w:vertAlign w:val="baseline"/>
        </w:rPr>
      </w:r>
    </w:p>
    <w:p>
      <w:pPr>
        <w:pStyle w:val="Normal"/>
        <w:jc w:val="left"/>
        <w:rPr>
          <w:rFonts w:ascii="Century Schoolbook L" w:hAnsi="Century Schoolbook L" w:eastAsia="Century Schoolbook L" w:cs="Century Schoolbook L"/>
          <w:b w:val="false"/>
          <w:b w:val="false"/>
          <w:bCs w:val="false"/>
          <w:position w:val="0"/>
          <w:sz w:val="20"/>
          <w:sz w:val="20"/>
          <w:szCs w:val="20"/>
          <w:vertAlign w:val="baseline"/>
        </w:rPr>
      </w:pPr>
      <w:r>
        <w:rPr>
          <w:rFonts w:eastAsia="Century Schoolbook L" w:cs="Century Schoolbook L" w:ascii="Century Schoolbook L" w:hAnsi="Century Schoolbook L"/>
          <w:b w:val="false"/>
          <w:bCs w:val="false"/>
          <w:position w:val="0"/>
          <w:sz w:val="20"/>
          <w:sz w:val="20"/>
          <w:szCs w:val="20"/>
          <w:vertAlign w:val="baseline"/>
        </w:rPr>
        <w:t>NOTA: Lo spettro di assorbimento è caratterizzato da due picchi perché ?</w:t>
      </w:r>
    </w:p>
    <w:p>
      <w:pPr>
        <w:pStyle w:val="Normal"/>
        <w:jc w:val="left"/>
        <w:rPr>
          <w:rFonts w:ascii="Century Schoolbook L" w:hAnsi="Century Schoolbook L" w:eastAsia="Century Schoolbook L" w:cs="Century Schoolbook L"/>
          <w:b w:val="false"/>
          <w:b w:val="false"/>
          <w:bCs w:val="false"/>
          <w:position w:val="0"/>
          <w:sz w:val="20"/>
          <w:sz w:val="20"/>
          <w:szCs w:val="20"/>
          <w:vertAlign w:val="baseline"/>
        </w:rPr>
      </w:pPr>
      <w:r>
        <w:rPr>
          <w:rFonts w:eastAsia="Century Schoolbook L" w:cs="Century Schoolbook L" w:ascii="Century Schoolbook L" w:hAnsi="Century Schoolbook L"/>
          <w:b w:val="false"/>
          <w:bCs w:val="false"/>
          <w:position w:val="0"/>
          <w:sz w:val="20"/>
          <w:sz w:val="20"/>
          <w:szCs w:val="20"/>
          <w:vertAlign w:val="baseline"/>
        </w:rPr>
      </w:r>
    </w:p>
    <w:p>
      <w:pPr>
        <w:pStyle w:val="Normal"/>
        <w:jc w:val="right"/>
        <w:rPr>
          <w:rFonts w:ascii="Century Schoolbook L" w:hAnsi="Century Schoolbook L" w:eastAsia="Century Schoolbook L" w:cs="Century Schoolbook L"/>
          <w:b w:val="false"/>
          <w:b w:val="false"/>
          <w:bCs w:val="false"/>
          <w:position w:val="0"/>
          <w:sz w:val="20"/>
          <w:sz w:val="20"/>
          <w:szCs w:val="20"/>
          <w:vertAlign w:val="baseline"/>
        </w:rPr>
      </w:pPr>
      <w:r>
        <w:rPr>
          <w:rFonts w:eastAsia="Century Schoolbook L" w:cs="Century Schoolbook L" w:ascii="Century Schoolbook L" w:hAnsi="Century Schoolbook L"/>
          <w:b w:val="false"/>
          <w:bCs w:val="false"/>
          <w:position w:val="0"/>
          <w:sz w:val="20"/>
          <w:sz w:val="20"/>
          <w:szCs w:val="20"/>
          <w:vertAlign w:val="baseline"/>
        </w:rPr>
        <w:t>Svolgimento a casa</w:t>
      </w:r>
    </w:p>
    <w:p>
      <w:pPr>
        <w:pStyle w:val="Normal"/>
        <w:jc w:val="left"/>
        <w:rPr>
          <w:rFonts w:ascii="Century Schoolbook L" w:hAnsi="Century Schoolbook L" w:eastAsia="Century Schoolbook L" w:cs="Century Schoolbook L"/>
          <w:b w:val="false"/>
          <w:b w:val="false"/>
          <w:bCs w:val="false"/>
          <w:position w:val="0"/>
          <w:sz w:val="24"/>
          <w:sz w:val="24"/>
          <w:szCs w:val="24"/>
          <w:vertAlign w:val="baseline"/>
        </w:rPr>
      </w:pPr>
      <w:r>
        <w:rPr>
          <w:rFonts w:eastAsia="Century Schoolbook L" w:cs="Century Schoolbook L" w:ascii="Century Schoolbook L" w:hAnsi="Century Schoolbook L"/>
          <w:b w:val="false"/>
          <w:bCs w:val="false"/>
          <w:position w:val="0"/>
          <w:sz w:val="24"/>
          <w:sz w:val="24"/>
          <w:szCs w:val="24"/>
          <w:vertAlign w:val="baseline"/>
        </w:rPr>
        <w:t>Calcolo delle Concentrazioni:</w:t>
      </w:r>
    </w:p>
    <w:p>
      <w:pPr>
        <w:pStyle w:val="Normal"/>
        <w:rPr>
          <w:rFonts w:ascii="Century Schoolbook L" w:hAnsi="Century Schoolbook L"/>
          <w:b w:val="false"/>
          <w:b w:val="false"/>
          <w:bCs w:val="false"/>
          <w:sz w:val="20"/>
          <w:szCs w:val="20"/>
        </w:rPr>
      </w:pPr>
      <w:r>
        <w:rPr>
          <w:rFonts w:ascii="Century Schoolbook L" w:hAnsi="Century Schoolbook L"/>
          <w:b w:val="false"/>
          <w:bCs w:val="false"/>
          <w:sz w:val="20"/>
          <w:szCs w:val="20"/>
        </w:rPr>
        <w:t>-Dati iniziali:</w:t>
      </w:r>
    </w:p>
    <w:tbl>
      <w:tblPr>
        <w:tblW w:w="7827"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212"/>
        <w:gridCol w:w="661"/>
        <w:gridCol w:w="3954"/>
      </w:tblGrid>
      <w:tr>
        <w:trPr/>
        <w:tc>
          <w:tcPr>
            <w:tcW w:w="321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rFonts w:ascii="Century Schoolbook L" w:hAnsi="Century Schoolbook L"/>
                <w:b w:val="false"/>
                <w:b w:val="false"/>
                <w:bCs w:val="false"/>
                <w:sz w:val="20"/>
                <w:szCs w:val="20"/>
              </w:rPr>
            </w:pPr>
            <w:r>
              <w:rPr>
                <w:rFonts w:ascii="Century Schoolbook L" w:hAnsi="Century Schoolbook L"/>
                <w:b w:val="false"/>
                <w:bCs w:val="false"/>
                <w:sz w:val="20"/>
                <w:szCs w:val="20"/>
              </w:rPr>
              <w:t xml:space="preserve">Volume </w:t>
            </w:r>
            <w:r>
              <w:rPr>
                <w:rFonts w:ascii="Century Schoolbook L" w:hAnsi="Century Schoolbook L"/>
                <w:b w:val="false"/>
                <w:bCs w:val="false"/>
                <w:sz w:val="20"/>
                <w:szCs w:val="20"/>
              </w:rPr>
              <w:t xml:space="preserve">Stock di </w:t>
            </w:r>
            <w:r>
              <w:rPr>
                <w:rFonts w:ascii="Century Schoolbook L" w:hAnsi="Century Schoolbook L"/>
                <w:b w:val="false"/>
                <w:bCs w:val="false"/>
                <w:sz w:val="20"/>
                <w:szCs w:val="20"/>
              </w:rPr>
              <w:t>Rodamina</w:t>
            </w:r>
          </w:p>
        </w:tc>
        <w:tc>
          <w:tcPr>
            <w:tcW w:w="661"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rFonts w:ascii="Century Schoolbook L" w:hAnsi="Century Schoolbook L"/>
                <w:b w:val="false"/>
                <w:b w:val="false"/>
                <w:bCs w:val="false"/>
                <w:sz w:val="20"/>
                <w:szCs w:val="20"/>
              </w:rPr>
            </w:pPr>
            <w:r>
              <w:rPr>
                <w:rFonts w:ascii="Century Schoolbook L" w:hAnsi="Century Schoolbook L"/>
                <w:b w:val="false"/>
                <w:bCs w:val="false"/>
                <w:sz w:val="20"/>
                <w:szCs w:val="20"/>
              </w:rPr>
              <w:t xml:space="preserve">  </w:t>
            </w:r>
            <w:r>
              <w:rPr>
                <w:rFonts w:ascii="Century Schoolbook L" w:hAnsi="Century Schoolbook L"/>
                <w:b w:val="false"/>
                <w:bCs w:val="false"/>
                <w:sz w:val="20"/>
                <w:szCs w:val="20"/>
              </w:rPr>
              <w:t>V</w:t>
            </w:r>
            <w:r>
              <w:rPr>
                <w:rFonts w:ascii="Century Schoolbook L" w:hAnsi="Century Schoolbook L"/>
                <w:b w:val="false"/>
                <w:bCs w:val="false"/>
                <w:sz w:val="20"/>
                <w:szCs w:val="20"/>
                <w:vertAlign w:val="subscript"/>
              </w:rPr>
              <w:t>i</w:t>
            </w:r>
          </w:p>
        </w:tc>
        <w:tc>
          <w:tcPr>
            <w:tcW w:w="395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Century Schoolbook L" w:hAnsi="Century Schoolbook L"/>
                <w:b w:val="false"/>
                <w:b w:val="false"/>
                <w:bCs w:val="false"/>
                <w:sz w:val="20"/>
                <w:szCs w:val="20"/>
              </w:rPr>
            </w:pPr>
            <w:r>
              <w:rPr>
                <w:rFonts w:ascii="Century Schoolbook L" w:hAnsi="Century Schoolbook L"/>
                <w:b w:val="false"/>
                <w:bCs w:val="false"/>
                <w:sz w:val="20"/>
                <w:szCs w:val="20"/>
              </w:rPr>
              <w:t xml:space="preserve">48,38 </w:t>
            </w:r>
            <w:r>
              <w:rPr>
                <w:rFonts w:ascii="Century Schoolbook L" w:hAnsi="Century Schoolbook L"/>
                <w:b w:val="false"/>
                <w:bCs w:val="false"/>
                <w:sz w:val="20"/>
                <w:szCs w:val="20"/>
              </w:rPr>
              <w:t>μ</w:t>
            </w:r>
            <w:r>
              <w:rPr>
                <w:rFonts w:ascii="Century Schoolbook L" w:hAnsi="Century Schoolbook L"/>
                <w:b w:val="false"/>
                <w:bCs w:val="false"/>
                <w:sz w:val="20"/>
                <w:szCs w:val="20"/>
              </w:rPr>
              <w:t>l</w:t>
            </w:r>
          </w:p>
        </w:tc>
      </w:tr>
      <w:tr>
        <w:trPr/>
        <w:tc>
          <w:tcPr>
            <w:tcW w:w="3212"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entury Schoolbook L" w:hAnsi="Century Schoolbook L"/>
                <w:b w:val="false"/>
                <w:b w:val="false"/>
                <w:bCs w:val="false"/>
                <w:sz w:val="20"/>
                <w:szCs w:val="20"/>
              </w:rPr>
            </w:pPr>
            <w:r>
              <w:rPr>
                <w:rFonts w:ascii="Century Schoolbook L" w:hAnsi="Century Schoolbook L"/>
                <w:b w:val="false"/>
                <w:bCs w:val="false"/>
                <w:sz w:val="20"/>
                <w:szCs w:val="20"/>
              </w:rPr>
              <w:t>Volume Acqua</w:t>
            </w:r>
          </w:p>
        </w:tc>
        <w:tc>
          <w:tcPr>
            <w:tcW w:w="661"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entury Schoolbook L" w:hAnsi="Century Schoolbook L"/>
                <w:b w:val="false"/>
                <w:b w:val="false"/>
                <w:bCs w:val="false"/>
                <w:sz w:val="20"/>
                <w:szCs w:val="20"/>
              </w:rPr>
            </w:pPr>
            <w:r>
              <w:rPr>
                <w:rFonts w:ascii="Century Schoolbook L" w:hAnsi="Century Schoolbook L"/>
                <w:b w:val="false"/>
                <w:bCs w:val="false"/>
                <w:sz w:val="20"/>
                <w:szCs w:val="20"/>
              </w:rPr>
              <w:t xml:space="preserve">  </w:t>
            </w:r>
            <w:r>
              <w:rPr>
                <w:rFonts w:ascii="Century Schoolbook L" w:hAnsi="Century Schoolbook L"/>
                <w:b w:val="false"/>
                <w:bCs w:val="false"/>
                <w:sz w:val="20"/>
                <w:szCs w:val="20"/>
              </w:rPr>
              <w:t>V</w:t>
            </w:r>
            <w:r>
              <w:rPr>
                <w:rFonts w:ascii="Century Schoolbook L" w:hAnsi="Century Schoolbook L"/>
                <w:b w:val="false"/>
                <w:bCs w:val="false"/>
                <w:sz w:val="20"/>
                <w:szCs w:val="20"/>
                <w:vertAlign w:val="subscript"/>
              </w:rPr>
              <w:t>H2O</w:t>
            </w:r>
          </w:p>
        </w:tc>
        <w:tc>
          <w:tcPr>
            <w:tcW w:w="395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Century Schoolbook L" w:hAnsi="Century Schoolbook L"/>
                <w:b w:val="false"/>
                <w:b w:val="false"/>
                <w:bCs w:val="false"/>
                <w:sz w:val="20"/>
                <w:szCs w:val="20"/>
              </w:rPr>
            </w:pPr>
            <w:r>
              <w:rPr>
                <w:rFonts w:ascii="Century Schoolbook L" w:hAnsi="Century Schoolbook L"/>
                <w:b w:val="false"/>
                <w:bCs w:val="false"/>
                <w:sz w:val="20"/>
                <w:szCs w:val="20"/>
              </w:rPr>
              <w:t xml:space="preserve">1958,7 </w:t>
            </w:r>
            <w:r>
              <w:rPr>
                <w:rFonts w:ascii="Century Schoolbook L" w:hAnsi="Century Schoolbook L"/>
                <w:b w:val="false"/>
                <w:bCs w:val="false"/>
                <w:sz w:val="20"/>
                <w:szCs w:val="20"/>
              </w:rPr>
              <w:t>μ</w:t>
            </w:r>
            <w:r>
              <w:rPr>
                <w:rFonts w:ascii="Century Schoolbook L" w:hAnsi="Century Schoolbook L"/>
                <w:b w:val="false"/>
                <w:bCs w:val="false"/>
                <w:sz w:val="20"/>
                <w:szCs w:val="20"/>
              </w:rPr>
              <w:t>l</w:t>
            </w:r>
          </w:p>
        </w:tc>
      </w:tr>
      <w:tr>
        <w:trPr/>
        <w:tc>
          <w:tcPr>
            <w:tcW w:w="3212"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entury Schoolbook L" w:hAnsi="Century Schoolbook L"/>
                <w:b w:val="false"/>
                <w:b w:val="false"/>
                <w:bCs w:val="false"/>
                <w:sz w:val="20"/>
                <w:szCs w:val="20"/>
              </w:rPr>
            </w:pPr>
            <w:r>
              <w:rPr>
                <w:rFonts w:ascii="Century Schoolbook L" w:hAnsi="Century Schoolbook L"/>
                <w:b w:val="false"/>
                <w:bCs w:val="false"/>
                <w:sz w:val="20"/>
                <w:szCs w:val="20"/>
              </w:rPr>
              <w:t xml:space="preserve">Volume </w:t>
            </w:r>
            <w:r>
              <w:rPr>
                <w:rFonts w:ascii="Century Schoolbook L" w:hAnsi="Century Schoolbook L"/>
                <w:b w:val="false"/>
                <w:bCs w:val="false"/>
                <w:sz w:val="20"/>
                <w:szCs w:val="20"/>
              </w:rPr>
              <w:t>Soluzione Diluita</w:t>
            </w:r>
          </w:p>
        </w:tc>
        <w:tc>
          <w:tcPr>
            <w:tcW w:w="661"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entury Schoolbook L" w:hAnsi="Century Schoolbook L"/>
                <w:b w:val="false"/>
                <w:b w:val="false"/>
                <w:bCs w:val="false"/>
                <w:sz w:val="20"/>
                <w:szCs w:val="20"/>
              </w:rPr>
            </w:pPr>
            <w:r>
              <w:rPr>
                <w:rFonts w:ascii="Century Schoolbook L" w:hAnsi="Century Schoolbook L"/>
                <w:b w:val="false"/>
                <w:bCs w:val="false"/>
                <w:sz w:val="20"/>
                <w:szCs w:val="20"/>
              </w:rPr>
              <w:t xml:space="preserve">  </w:t>
            </w:r>
            <w:r>
              <w:rPr>
                <w:rFonts w:ascii="Century Schoolbook L" w:hAnsi="Century Schoolbook L"/>
                <w:b w:val="false"/>
                <w:bCs w:val="false"/>
                <w:sz w:val="20"/>
                <w:szCs w:val="20"/>
              </w:rPr>
              <w:t>V</w:t>
            </w:r>
            <w:r>
              <w:rPr>
                <w:rFonts w:ascii="Century Schoolbook L" w:hAnsi="Century Schoolbook L"/>
                <w:b w:val="false"/>
                <w:bCs w:val="false"/>
                <w:sz w:val="20"/>
                <w:szCs w:val="20"/>
                <w:vertAlign w:val="subscript"/>
              </w:rPr>
              <w:t>f</w:t>
            </w:r>
          </w:p>
        </w:tc>
        <w:tc>
          <w:tcPr>
            <w:tcW w:w="395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Century Schoolbook L" w:hAnsi="Century Schoolbook L"/>
                <w:b w:val="false"/>
                <w:b w:val="false"/>
                <w:bCs w:val="false"/>
                <w:sz w:val="20"/>
                <w:szCs w:val="20"/>
              </w:rPr>
            </w:pPr>
            <w:r>
              <w:rPr>
                <w:rFonts w:ascii="Century Schoolbook L" w:hAnsi="Century Schoolbook L"/>
                <w:b w:val="false"/>
                <w:bCs w:val="false"/>
                <w:sz w:val="20"/>
                <w:szCs w:val="20"/>
              </w:rPr>
              <w:t xml:space="preserve">2007,1 </w:t>
            </w:r>
            <w:r>
              <w:rPr>
                <w:rFonts w:ascii="Century Schoolbook L" w:hAnsi="Century Schoolbook L"/>
                <w:b w:val="false"/>
                <w:bCs w:val="false"/>
                <w:sz w:val="20"/>
                <w:szCs w:val="20"/>
              </w:rPr>
              <w:t>μ</w:t>
            </w:r>
            <w:r>
              <w:rPr>
                <w:rFonts w:ascii="Century Schoolbook L" w:hAnsi="Century Schoolbook L"/>
                <w:b w:val="false"/>
                <w:bCs w:val="false"/>
                <w:sz w:val="20"/>
                <w:szCs w:val="20"/>
              </w:rPr>
              <w:t>l</w:t>
            </w:r>
          </w:p>
        </w:tc>
      </w:tr>
      <w:tr>
        <w:trPr/>
        <w:tc>
          <w:tcPr>
            <w:tcW w:w="3212"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entury Schoolbook L" w:hAnsi="Century Schoolbook L"/>
                <w:b w:val="false"/>
                <w:b w:val="false"/>
                <w:bCs w:val="false"/>
                <w:sz w:val="20"/>
                <w:szCs w:val="20"/>
              </w:rPr>
            </w:pPr>
            <w:r>
              <w:rPr>
                <w:rFonts w:ascii="Century Schoolbook L" w:hAnsi="Century Schoolbook L"/>
                <w:b w:val="false"/>
                <w:bCs w:val="false"/>
                <w:sz w:val="20"/>
                <w:szCs w:val="20"/>
              </w:rPr>
              <w:t>Assorbanza</w:t>
            </w:r>
          </w:p>
        </w:tc>
        <w:tc>
          <w:tcPr>
            <w:tcW w:w="661"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entury Schoolbook L" w:hAnsi="Century Schoolbook L"/>
                <w:b w:val="false"/>
                <w:b w:val="false"/>
                <w:bCs w:val="false"/>
                <w:sz w:val="20"/>
                <w:szCs w:val="20"/>
              </w:rPr>
            </w:pPr>
            <w:r>
              <w:rPr>
                <w:rFonts w:ascii="Century Schoolbook L" w:hAnsi="Century Schoolbook L"/>
                <w:b w:val="false"/>
                <w:bCs w:val="false"/>
                <w:sz w:val="20"/>
                <w:szCs w:val="20"/>
              </w:rPr>
              <w:t xml:space="preserve">  </w:t>
            </w:r>
            <w:r>
              <w:rPr>
                <w:rFonts w:ascii="Century Schoolbook L" w:hAnsi="Century Schoolbook L"/>
                <w:b w:val="false"/>
                <w:bCs w:val="false"/>
                <w:sz w:val="20"/>
                <w:szCs w:val="20"/>
              </w:rPr>
              <w:t>A</w:t>
            </w:r>
          </w:p>
        </w:tc>
        <w:tc>
          <w:tcPr>
            <w:tcW w:w="395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Century Schoolbook L" w:hAnsi="Century Schoolbook L"/>
                <w:b w:val="false"/>
                <w:b w:val="false"/>
                <w:bCs w:val="false"/>
                <w:sz w:val="20"/>
                <w:szCs w:val="20"/>
              </w:rPr>
            </w:pPr>
            <w:r>
              <w:rPr>
                <w:rFonts w:ascii="Century Schoolbook L" w:hAnsi="Century Schoolbook L"/>
                <w:b w:val="false"/>
                <w:bCs w:val="false"/>
                <w:sz w:val="20"/>
                <w:szCs w:val="20"/>
              </w:rPr>
              <w:t xml:space="preserve">0,611 </w:t>
            </w:r>
          </w:p>
        </w:tc>
      </w:tr>
      <w:tr>
        <w:trPr/>
        <w:tc>
          <w:tcPr>
            <w:tcW w:w="3212"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entury Schoolbook L" w:hAnsi="Century Schoolbook L"/>
                <w:b w:val="false"/>
                <w:b w:val="false"/>
                <w:bCs w:val="false"/>
                <w:sz w:val="20"/>
                <w:szCs w:val="20"/>
              </w:rPr>
            </w:pPr>
            <w:r>
              <w:rPr>
                <w:rFonts w:ascii="Century Schoolbook L" w:hAnsi="Century Schoolbook L"/>
                <w:b w:val="false"/>
                <w:bCs w:val="false"/>
                <w:sz w:val="20"/>
                <w:szCs w:val="20"/>
              </w:rPr>
              <w:t>Coefficente di Estensione Molare</w:t>
            </w:r>
          </w:p>
        </w:tc>
        <w:tc>
          <w:tcPr>
            <w:tcW w:w="661"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Liberation Mono" w:hAnsi="Liberation Mono"/>
                <w:b w:val="false"/>
                <w:b w:val="false"/>
                <w:bCs w:val="false"/>
                <w:sz w:val="20"/>
                <w:szCs w:val="20"/>
              </w:rPr>
            </w:pPr>
            <w:r>
              <w:rPr>
                <w:rFonts w:ascii="Liberation Mono" w:hAnsi="Liberation Mono"/>
                <w:b w:val="false"/>
                <w:bCs w:val="false"/>
                <w:sz w:val="20"/>
                <w:szCs w:val="20"/>
              </w:rPr>
              <w:t xml:space="preserve"> </w:t>
            </w:r>
            <w:r>
              <w:rPr>
                <w:rFonts w:ascii="Liberation Mono" w:hAnsi="Liberation Mono"/>
                <w:b w:val="false"/>
                <w:bCs w:val="false"/>
                <w:sz w:val="20"/>
                <w:szCs w:val="20"/>
              </w:rPr>
              <w:t>ε</w:t>
            </w:r>
          </w:p>
        </w:tc>
        <w:tc>
          <w:tcPr>
            <w:tcW w:w="395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Century Schoolbook L" w:hAnsi="Century Schoolbook L"/>
                <w:b w:val="false"/>
                <w:b w:val="false"/>
                <w:bCs w:val="false"/>
                <w:sz w:val="20"/>
                <w:szCs w:val="20"/>
              </w:rPr>
            </w:pPr>
            <w:r>
              <w:rPr>
                <w:rFonts w:ascii="Century Schoolbook L" w:hAnsi="Century Schoolbook L"/>
                <w:b w:val="false"/>
                <w:bCs w:val="false"/>
                <w:sz w:val="20"/>
                <w:szCs w:val="20"/>
              </w:rPr>
              <w:t>116000 Mol</w:t>
            </w:r>
            <w:r>
              <w:rPr>
                <w:rFonts w:ascii="Century Schoolbook L" w:hAnsi="Century Schoolbook L"/>
                <w:b w:val="false"/>
                <w:bCs w:val="false"/>
                <w:sz w:val="20"/>
                <w:szCs w:val="20"/>
                <w:vertAlign w:val="superscript"/>
              </w:rPr>
              <w:t>-1</w:t>
            </w:r>
            <w:r>
              <w:rPr>
                <w:rFonts w:ascii="Century Schoolbook L" w:hAnsi="Century Schoolbook L"/>
                <w:b w:val="false"/>
                <w:bCs w:val="false"/>
                <w:position w:val="0"/>
                <w:sz w:val="20"/>
                <w:sz w:val="20"/>
                <w:szCs w:val="20"/>
                <w:vertAlign w:val="baseline"/>
              </w:rPr>
              <w:t>cm</w:t>
            </w:r>
            <w:r>
              <w:rPr>
                <w:rFonts w:ascii="Century Schoolbook L" w:hAnsi="Century Schoolbook L"/>
                <w:b w:val="false"/>
                <w:bCs w:val="false"/>
                <w:sz w:val="20"/>
                <w:szCs w:val="20"/>
                <w:vertAlign w:val="superscript"/>
              </w:rPr>
              <w:t>-1</w:t>
            </w:r>
          </w:p>
        </w:tc>
      </w:tr>
      <w:tr>
        <w:trPr/>
        <w:tc>
          <w:tcPr>
            <w:tcW w:w="3212"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entury Schoolbook L" w:hAnsi="Century Schoolbook L"/>
                <w:b w:val="false"/>
                <w:b w:val="false"/>
                <w:bCs w:val="false"/>
                <w:sz w:val="20"/>
                <w:szCs w:val="20"/>
              </w:rPr>
            </w:pPr>
            <w:r>
              <w:rPr>
                <w:rFonts w:ascii="Century Schoolbook L" w:hAnsi="Century Schoolbook L"/>
                <w:b w:val="false"/>
                <w:bCs w:val="false"/>
                <w:sz w:val="20"/>
                <w:szCs w:val="20"/>
              </w:rPr>
              <w:t>Lunghezza Cammino Ottico</w:t>
            </w:r>
          </w:p>
        </w:tc>
        <w:tc>
          <w:tcPr>
            <w:tcW w:w="661"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Liberation Mono" w:hAnsi="Liberation Mono"/>
                <w:b w:val="false"/>
                <w:b w:val="false"/>
                <w:bCs w:val="false"/>
                <w:sz w:val="20"/>
                <w:szCs w:val="20"/>
              </w:rPr>
            </w:pPr>
            <w:r>
              <w:rPr>
                <w:rFonts w:ascii="Liberation Mono" w:hAnsi="Liberation Mono"/>
                <w:b w:val="false"/>
                <w:bCs w:val="false"/>
                <w:sz w:val="20"/>
                <w:szCs w:val="20"/>
              </w:rPr>
              <w:t xml:space="preserve"> </w:t>
            </w:r>
            <w:r>
              <w:rPr>
                <w:rFonts w:ascii="Liberation Mono" w:hAnsi="Liberation Mono"/>
                <w:b w:val="false"/>
                <w:bCs w:val="false"/>
                <w:sz w:val="20"/>
                <w:szCs w:val="20"/>
              </w:rPr>
              <w:t>l</w:t>
            </w:r>
          </w:p>
        </w:tc>
        <w:tc>
          <w:tcPr>
            <w:tcW w:w="395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Century Schoolbook L" w:hAnsi="Century Schoolbook L"/>
                <w:b w:val="false"/>
                <w:b w:val="false"/>
                <w:bCs w:val="false"/>
                <w:sz w:val="20"/>
                <w:szCs w:val="20"/>
              </w:rPr>
            </w:pPr>
            <w:r>
              <w:rPr>
                <w:rFonts w:ascii="Century Schoolbook L" w:hAnsi="Century Schoolbook L"/>
                <w:b w:val="false"/>
                <w:bCs w:val="false"/>
                <w:sz w:val="20"/>
                <w:szCs w:val="20"/>
              </w:rPr>
              <w:t>1 cm</w:t>
            </w:r>
          </w:p>
        </w:tc>
      </w:tr>
    </w:tbl>
    <w:p>
      <w:pPr>
        <w:pStyle w:val="Normal"/>
        <w:jc w:val="left"/>
        <w:rPr>
          <w:rFonts w:ascii="Century Schoolbook L" w:hAnsi="Century Schoolbook L" w:eastAsia="Century Schoolbook L" w:cs="Century Schoolbook L"/>
          <w:b w:val="false"/>
          <w:b w:val="false"/>
          <w:bCs w:val="false"/>
          <w:position w:val="0"/>
          <w:sz w:val="20"/>
          <w:sz w:val="20"/>
          <w:szCs w:val="20"/>
          <w:vertAlign w:val="baseline"/>
        </w:rPr>
      </w:pPr>
      <w:r>
        <w:rPr>
          <w:rFonts w:eastAsia="Century Schoolbook L" w:cs="Century Schoolbook L" w:ascii="Century Schoolbook L" w:hAnsi="Century Schoolbook L"/>
          <w:b w:val="false"/>
          <w:bCs w:val="false"/>
          <w:position w:val="0"/>
          <w:sz w:val="20"/>
          <w:sz w:val="20"/>
          <w:szCs w:val="20"/>
          <w:vertAlign w:val="baseline"/>
        </w:rPr>
      </w:r>
    </w:p>
    <w:p>
      <w:pPr>
        <w:pStyle w:val="Normal"/>
        <w:jc w:val="left"/>
        <w:rPr>
          <w:rFonts w:ascii="Century Schoolbook L" w:hAnsi="Century Schoolbook L" w:eastAsia="Century Schoolbook L" w:cs="Century Schoolbook L"/>
          <w:b w:val="false"/>
          <w:b w:val="false"/>
          <w:bCs w:val="false"/>
          <w:position w:val="0"/>
          <w:sz w:val="20"/>
          <w:sz w:val="20"/>
          <w:szCs w:val="20"/>
          <w:vertAlign w:val="baseline"/>
        </w:rPr>
      </w:pPr>
      <w:r>
        <w:rPr>
          <w:rFonts w:eastAsia="Century Schoolbook L" w:cs="Century Schoolbook L" w:ascii="Century Schoolbook L" w:hAnsi="Century Schoolbook L"/>
          <w:b w:val="false"/>
          <w:bCs w:val="false"/>
          <w:position w:val="0"/>
          <w:sz w:val="20"/>
          <w:sz w:val="20"/>
          <w:szCs w:val="20"/>
          <w:vertAlign w:val="baseline"/>
        </w:rPr>
        <w:t>-Clacolo effettivo:</w:t>
      </w:r>
    </w:p>
    <w:p>
      <w:pPr>
        <w:pStyle w:val="Normal"/>
        <w:rPr>
          <w:rFonts w:ascii="Century Schoolbook L" w:hAnsi="Century Schoolbook L"/>
          <w:b w:val="false"/>
          <w:b w:val="false"/>
          <w:bCs w:val="false"/>
          <w:sz w:val="20"/>
          <w:szCs w:val="20"/>
        </w:rPr>
      </w:pPr>
      <w:r>
        <w:rPr>
          <w:rFonts w:ascii="Century Schoolbook L" w:hAnsi="Century Schoolbook L"/>
          <w:b w:val="false"/>
          <w:bCs w:val="false"/>
          <w:sz w:val="20"/>
          <w:szCs w:val="20"/>
        </w:rPr>
        <w:t xml:space="preserve">Dall’equazione A = </w:t>
      </w:r>
      <w:r>
        <w:rPr>
          <w:rFonts w:ascii="Liberation Mono" w:hAnsi="Liberation Mono"/>
          <w:b w:val="false"/>
          <w:bCs w:val="false"/>
          <w:sz w:val="20"/>
          <w:szCs w:val="20"/>
        </w:rPr>
        <w:t>ε</w:t>
      </w:r>
      <w:r>
        <w:rPr>
          <w:rFonts w:ascii="Century Schoolbook L" w:hAnsi="Century Schoolbook L"/>
          <w:b w:val="false"/>
          <w:bCs w:val="false"/>
          <w:sz w:val="20"/>
          <w:szCs w:val="20"/>
        </w:rPr>
        <w:t>C</w:t>
      </w:r>
      <w:r>
        <w:rPr>
          <w:rFonts w:ascii="Century Schoolbook L" w:hAnsi="Century Schoolbook L"/>
          <w:b w:val="false"/>
          <w:bCs w:val="false"/>
          <w:sz w:val="20"/>
          <w:szCs w:val="20"/>
          <w:vertAlign w:val="subscript"/>
        </w:rPr>
        <w:t>f</w:t>
      </w:r>
      <w:r>
        <w:rPr>
          <w:rFonts w:ascii="Century Schoolbook L" w:hAnsi="Century Schoolbook L"/>
          <w:b w:val="false"/>
          <w:bCs w:val="false"/>
          <w:position w:val="0"/>
          <w:sz w:val="20"/>
          <w:sz w:val="20"/>
          <w:szCs w:val="20"/>
          <w:vertAlign w:val="baseline"/>
        </w:rPr>
        <w:t>l  otteniamo C</w:t>
      </w:r>
      <w:r>
        <w:rPr>
          <w:rFonts w:ascii="Century Schoolbook L" w:hAnsi="Century Schoolbook L"/>
          <w:b w:val="false"/>
          <w:bCs w:val="false"/>
          <w:sz w:val="20"/>
          <w:szCs w:val="20"/>
          <w:vertAlign w:val="subscript"/>
        </w:rPr>
        <w:t xml:space="preserve">f  </w:t>
      </w:r>
      <w:r>
        <w:rPr>
          <w:rFonts w:ascii="Century Schoolbook L" w:hAnsi="Century Schoolbook L"/>
          <w:b w:val="false"/>
          <w:bCs w:val="false"/>
          <w:position w:val="0"/>
          <w:sz w:val="20"/>
          <w:sz w:val="20"/>
          <w:szCs w:val="20"/>
          <w:vertAlign w:val="baseline"/>
        </w:rPr>
        <w:t>= 5,2</w:t>
      </w:r>
      <w:r>
        <w:rPr>
          <w:rFonts w:ascii="Century Schoolbook L" w:hAnsi="Century Schoolbook L"/>
          <w:b w:val="false"/>
          <w:bCs w:val="false"/>
          <w:position w:val="0"/>
          <w:sz w:val="20"/>
          <w:sz w:val="20"/>
          <w:szCs w:val="20"/>
          <w:vertAlign w:val="baseline"/>
        </w:rPr>
        <w:t xml:space="preserve">7 </w:t>
      </w:r>
      <w:r>
        <w:rPr>
          <w:rFonts w:ascii="Century Schoolbook L" w:hAnsi="Century Schoolbook L"/>
          <w:b w:val="false"/>
          <w:bCs w:val="false"/>
          <w:position w:val="0"/>
          <w:sz w:val="20"/>
          <w:sz w:val="20"/>
          <w:szCs w:val="20"/>
          <w:vertAlign w:val="baseline"/>
        </w:rPr>
        <w:t>μ</w:t>
      </w:r>
      <w:r>
        <w:rPr>
          <w:rFonts w:ascii="Century Schoolbook L" w:hAnsi="Century Schoolbook L"/>
          <w:b w:val="false"/>
          <w:bCs w:val="false"/>
          <w:position w:val="0"/>
          <w:sz w:val="20"/>
          <w:sz w:val="20"/>
          <w:szCs w:val="20"/>
          <w:vertAlign w:val="baseline"/>
        </w:rPr>
        <w:t xml:space="preserve">M (Concentrazione della Rodamina </w:t>
      </w:r>
      <w:r>
        <w:rPr>
          <w:rFonts w:ascii="Century Schoolbook L" w:hAnsi="Century Schoolbook L"/>
          <w:b w:val="false"/>
          <w:bCs w:val="false"/>
          <w:position w:val="0"/>
          <w:sz w:val="20"/>
          <w:sz w:val="20"/>
          <w:szCs w:val="20"/>
          <w:vertAlign w:val="baseline"/>
        </w:rPr>
        <w:t>nella soluzione diluita</w:t>
      </w:r>
      <w:r>
        <w:rPr>
          <w:rFonts w:ascii="Century Schoolbook L" w:hAnsi="Century Schoolbook L"/>
          <w:b w:val="false"/>
          <w:bCs w:val="false"/>
          <w:position w:val="0"/>
          <w:sz w:val="20"/>
          <w:sz w:val="20"/>
          <w:szCs w:val="20"/>
          <w:vertAlign w:val="baseline"/>
        </w:rPr>
        <w:t>);</w:t>
      </w:r>
    </w:p>
    <w:p>
      <w:pPr>
        <w:pStyle w:val="Normal"/>
        <w:jc w:val="left"/>
        <w:rPr>
          <w:rFonts w:ascii="Century Schoolbook L" w:hAnsi="Century Schoolbook L" w:eastAsia="Century Schoolbook L" w:cs="Century Schoolbook L"/>
          <w:b w:val="false"/>
          <w:b w:val="false"/>
          <w:bCs w:val="false"/>
          <w:sz w:val="20"/>
          <w:szCs w:val="20"/>
        </w:rPr>
      </w:pPr>
      <w:r>
        <w:rPr>
          <w:rFonts w:eastAsia="Century Schoolbook L" w:cs="Century Schoolbook L" w:ascii="Century Schoolbook L" w:hAnsi="Century Schoolbook L"/>
          <w:b w:val="false"/>
          <w:bCs w:val="false"/>
          <w:position w:val="0"/>
          <w:sz w:val="20"/>
          <w:sz w:val="20"/>
          <w:szCs w:val="20"/>
          <w:vertAlign w:val="baseline"/>
        </w:rPr>
        <w:t>Dall’equazione C</w:t>
      </w:r>
      <w:r>
        <w:rPr>
          <w:rFonts w:eastAsia="Century Schoolbook L" w:cs="Century Schoolbook L" w:ascii="Century Schoolbook L" w:hAnsi="Century Schoolbook L"/>
          <w:b w:val="false"/>
          <w:bCs w:val="false"/>
          <w:sz w:val="20"/>
          <w:szCs w:val="20"/>
          <w:vertAlign w:val="subscript"/>
        </w:rPr>
        <w:t>i</w:t>
      </w:r>
      <w:r>
        <w:rPr>
          <w:rFonts w:eastAsia="Century Schoolbook L" w:cs="Century Schoolbook L" w:ascii="Century Schoolbook L" w:hAnsi="Century Schoolbook L"/>
          <w:b w:val="false"/>
          <w:bCs w:val="false"/>
          <w:position w:val="0"/>
          <w:sz w:val="20"/>
          <w:sz w:val="20"/>
          <w:szCs w:val="20"/>
          <w:vertAlign w:val="baseline"/>
        </w:rPr>
        <w:t>V</w:t>
      </w:r>
      <w:r>
        <w:rPr>
          <w:rFonts w:eastAsia="Century Schoolbook L" w:cs="Century Schoolbook L" w:ascii="Century Schoolbook L" w:hAnsi="Century Schoolbook L"/>
          <w:b w:val="false"/>
          <w:bCs w:val="false"/>
          <w:sz w:val="20"/>
          <w:szCs w:val="20"/>
          <w:vertAlign w:val="subscript"/>
        </w:rPr>
        <w:t>i</w:t>
      </w:r>
      <w:r>
        <w:rPr>
          <w:rFonts w:eastAsia="Century Schoolbook L" w:cs="Century Schoolbook L" w:ascii="Century Schoolbook L" w:hAnsi="Century Schoolbook L"/>
          <w:b w:val="false"/>
          <w:bCs w:val="false"/>
          <w:position w:val="0"/>
          <w:sz w:val="20"/>
          <w:sz w:val="20"/>
          <w:szCs w:val="20"/>
          <w:vertAlign w:val="baseline"/>
        </w:rPr>
        <w:t xml:space="preserve"> = C</w:t>
      </w:r>
      <w:r>
        <w:rPr>
          <w:rFonts w:eastAsia="Century Schoolbook L" w:cs="Century Schoolbook L" w:ascii="Century Schoolbook L" w:hAnsi="Century Schoolbook L"/>
          <w:b w:val="false"/>
          <w:bCs w:val="false"/>
          <w:sz w:val="20"/>
          <w:szCs w:val="20"/>
          <w:vertAlign w:val="subscript"/>
        </w:rPr>
        <w:t>f</w:t>
      </w:r>
      <w:r>
        <w:rPr>
          <w:rFonts w:eastAsia="Century Schoolbook L" w:cs="Century Schoolbook L" w:ascii="Century Schoolbook L" w:hAnsi="Century Schoolbook L"/>
          <w:b w:val="false"/>
          <w:bCs w:val="false"/>
          <w:position w:val="0"/>
          <w:sz w:val="20"/>
          <w:sz w:val="20"/>
          <w:szCs w:val="20"/>
          <w:vertAlign w:val="baseline"/>
        </w:rPr>
        <w:t>V</w:t>
      </w:r>
      <w:r>
        <w:rPr>
          <w:rFonts w:eastAsia="Century Schoolbook L" w:cs="Century Schoolbook L" w:ascii="Century Schoolbook L" w:hAnsi="Century Schoolbook L"/>
          <w:b w:val="false"/>
          <w:bCs w:val="false"/>
          <w:sz w:val="20"/>
          <w:szCs w:val="20"/>
          <w:vertAlign w:val="subscript"/>
        </w:rPr>
        <w:t>f</w:t>
      </w:r>
      <w:r>
        <w:rPr>
          <w:rFonts w:eastAsia="Century Schoolbook L" w:cs="Century Schoolbook L" w:ascii="Century Schoolbook L" w:hAnsi="Century Schoolbook L"/>
          <w:b w:val="false"/>
          <w:bCs w:val="false"/>
          <w:position w:val="0"/>
          <w:sz w:val="20"/>
          <w:sz w:val="20"/>
          <w:szCs w:val="20"/>
          <w:vertAlign w:val="baseline"/>
        </w:rPr>
        <w:t xml:space="preserve">  otteniamo C</w:t>
      </w:r>
      <w:r>
        <w:rPr>
          <w:rFonts w:eastAsia="Century Schoolbook L" w:cs="Century Schoolbook L" w:ascii="Century Schoolbook L" w:hAnsi="Century Schoolbook L"/>
          <w:b w:val="false"/>
          <w:bCs w:val="false"/>
          <w:sz w:val="20"/>
          <w:szCs w:val="20"/>
          <w:vertAlign w:val="subscript"/>
        </w:rPr>
        <w:t>i</w:t>
      </w:r>
      <w:r>
        <w:rPr>
          <w:rFonts w:eastAsia="Century Schoolbook L" w:cs="Century Schoolbook L" w:ascii="Century Schoolbook L" w:hAnsi="Century Schoolbook L"/>
          <w:b w:val="false"/>
          <w:bCs w:val="false"/>
          <w:position w:val="0"/>
          <w:sz w:val="20"/>
          <w:sz w:val="20"/>
          <w:szCs w:val="20"/>
          <w:vertAlign w:val="baseline"/>
        </w:rPr>
        <w:t xml:space="preserve"> = 218 </w:t>
      </w:r>
      <w:r>
        <w:rPr>
          <w:rFonts w:eastAsia="Century Schoolbook L" w:cs="Century Schoolbook L" w:ascii="Century Schoolbook L" w:hAnsi="Century Schoolbook L"/>
          <w:b w:val="false"/>
          <w:bCs w:val="false"/>
          <w:position w:val="0"/>
          <w:sz w:val="20"/>
          <w:sz w:val="20"/>
          <w:szCs w:val="20"/>
          <w:vertAlign w:val="baseline"/>
        </w:rPr>
        <w:t>μ</w:t>
      </w:r>
      <w:r>
        <w:rPr>
          <w:rFonts w:eastAsia="Century Schoolbook L" w:cs="Century Schoolbook L" w:ascii="Century Schoolbook L" w:hAnsi="Century Schoolbook L"/>
          <w:b w:val="false"/>
          <w:bCs w:val="false"/>
          <w:position w:val="0"/>
          <w:sz w:val="20"/>
          <w:sz w:val="20"/>
          <w:szCs w:val="20"/>
          <w:vertAlign w:val="baseline"/>
        </w:rPr>
        <w:t>M (Concentrazione dell</w:t>
      </w:r>
      <w:r>
        <w:rPr>
          <w:rFonts w:eastAsia="Century Schoolbook L" w:cs="Century Schoolbook L" w:ascii="Century Schoolbook L" w:hAnsi="Century Schoolbook L"/>
          <w:b w:val="false"/>
          <w:bCs w:val="false"/>
          <w:position w:val="0"/>
          <w:sz w:val="20"/>
          <w:sz w:val="20"/>
          <w:szCs w:val="20"/>
          <w:vertAlign w:val="baseline"/>
        </w:rPr>
        <w:t>o Stock</w:t>
      </w:r>
      <w:r>
        <w:rPr>
          <w:rFonts w:eastAsia="Century Schoolbook L" w:cs="Century Schoolbook L" w:ascii="Century Schoolbook L" w:hAnsi="Century Schoolbook L"/>
          <w:b w:val="false"/>
          <w:bCs w:val="false"/>
          <w:position w:val="0"/>
          <w:sz w:val="20"/>
          <w:sz w:val="20"/>
          <w:szCs w:val="20"/>
          <w:vertAlign w:val="baseline"/>
        </w:rPr>
        <w:t xml:space="preserve"> di Rodamina di partenza).</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entury Schoolbook L">
    <w:charset w:val="01"/>
    <w:family w:val="roman"/>
    <w:pitch w:val="variable"/>
  </w:font>
  <w:font w:name="Century Schoolbook L">
    <w:charset w:val="01"/>
    <w:family w:val="roman"/>
    <w:pitch w:val="default"/>
  </w:font>
  <w:font w:name="Liberation Mono">
    <w:altName w:val="Courier New"/>
    <w:charset w:val="01"/>
    <w:family w:val="modern"/>
    <w:pitch w:val="fixed"/>
  </w:font>
</w:fonts>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Devanagari"/>
        <w:sz w:val="24"/>
        <w:szCs w:val="24"/>
        <w:lang w:val="it-IT"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WenQuanYi Micro Hei" w:cs="Lohit Devanagari"/>
      <w:color w:val="auto"/>
      <w:sz w:val="24"/>
      <w:szCs w:val="24"/>
      <w:lang w:val="it-IT" w:eastAsia="zh-CN" w:bidi="hi-IN"/>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24</TotalTime>
  <Application>LibreOffice/5.1.6.2$Linux_X86_64 LibreOffice_project/10m0$Build-2</Application>
  <Pages>3</Pages>
  <Words>951</Words>
  <Characters>5198</Characters>
  <CharactersWithSpaces>6116</CharactersWithSpaces>
  <Paragraphs>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2020-03-31T10:43:30Z</dcterms:created>
  <dc:creator/>
  <dc:description/>
  <dc:language>it-IT</dc:language>
  <cp:lastModifiedBy/>
  <dcterms:modified xsi:type="dcterms:W3CDTF">2020-03-31T14:33:26Z</dcterms:modified>
  <cp:revision>6</cp:revision>
  <dc:subject/>
  <dc:title/>
</cp:coreProperties>
</file>