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4B89" w14:textId="02EFC16F" w:rsidR="008038DD" w:rsidRDefault="00000000" w:rsidP="00F32FE1">
      <w:pPr>
        <w:pStyle w:val="Heading1"/>
      </w:pPr>
      <w:r>
        <w:rPr>
          <w:noProof/>
        </w:rPr>
        <w:drawing>
          <wp:anchor distT="0" distB="914400" distL="0" distR="0" simplePos="0" relativeHeight="251658240" behindDoc="0" locked="0" layoutInCell="1" hidden="0" allowOverlap="1" wp14:anchorId="780C2FB7" wp14:editId="2E9FBED3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64008"/>
            <wp:effectExtent l="0" t="0" r="0" b="0"/>
            <wp:wrapTopAndBottom distT="0" distB="914400"/>
            <wp:docPr id="9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00120" w:rsidRPr="00D00120">
        <w:rPr>
          <w:noProof/>
        </w:rPr>
        <w:t>Database R&amp;D Exercise</w:t>
      </w:r>
    </w:p>
    <w:p w14:paraId="5FD28729" w14:textId="29EA9574" w:rsidR="008038DD" w:rsidRPr="00D00120" w:rsidRDefault="00D00120" w:rsidP="00DF4892">
      <w:pPr>
        <w:spacing w:after="360"/>
        <w:rPr>
          <w:rFonts w:ascii="Montserrat Light" w:eastAsia="Montserrat Light" w:hAnsi="Montserrat Light" w:cs="Montserrat Light"/>
          <w:color w:val="000000"/>
          <w:sz w:val="36"/>
          <w:szCs w:val="36"/>
        </w:rPr>
      </w:pPr>
      <w:r>
        <w:rPr>
          <w:rFonts w:ascii="Montserrat Light" w:eastAsia="Montserrat Light" w:hAnsi="Montserrat Light" w:cs="Montserrat Light"/>
          <w:color w:val="000000"/>
          <w:sz w:val="36"/>
          <w:szCs w:val="36"/>
        </w:rPr>
        <w:t>Assignment 1</w:t>
      </w:r>
      <w:r w:rsidR="00E43C30">
        <w:rPr>
          <w:rFonts w:ascii="Montserrat Light" w:eastAsia="Montserrat Light" w:hAnsi="Montserrat Light" w:cs="Montserrat Light"/>
          <w:color w:val="000000"/>
          <w:sz w:val="36"/>
          <w:szCs w:val="36"/>
        </w:rPr>
        <w:t>0</w:t>
      </w:r>
    </w:p>
    <w:p w14:paraId="4DC89237" w14:textId="055BA696" w:rsidR="00DF4892" w:rsidRDefault="00D00120" w:rsidP="00D00120">
      <w:pPr>
        <w:rPr>
          <w:sz w:val="28"/>
          <w:szCs w:val="28"/>
        </w:rPr>
      </w:pPr>
      <w:r w:rsidRPr="00211D82">
        <w:rPr>
          <w:sz w:val="28"/>
          <w:szCs w:val="28"/>
        </w:rPr>
        <w:t>I confirm that this is my own work and that use of material from other sources, including the Internet, has been properly and fully acknowledged and referenced.</w:t>
      </w:r>
    </w:p>
    <w:p w14:paraId="2812808A" w14:textId="77777777" w:rsidR="00F32FE1" w:rsidRDefault="00F32FE1" w:rsidP="00D00120">
      <w:pPr>
        <w:rPr>
          <w:sz w:val="28"/>
          <w:szCs w:val="28"/>
        </w:rPr>
      </w:pPr>
    </w:p>
    <w:tbl>
      <w:tblPr>
        <w:tblStyle w:val="TableGrid"/>
        <w:tblW w:w="7300" w:type="dxa"/>
        <w:jc w:val="center"/>
        <w:tblLook w:val="04A0" w:firstRow="1" w:lastRow="0" w:firstColumn="1" w:lastColumn="0" w:noHBand="0" w:noVBand="1"/>
      </w:tblPr>
      <w:tblGrid>
        <w:gridCol w:w="3970"/>
        <w:gridCol w:w="3330"/>
      </w:tblGrid>
      <w:tr w:rsidR="00D00120" w:rsidRPr="00367354" w14:paraId="7CDAE4C0" w14:textId="77777777" w:rsidTr="00F32FE1">
        <w:trPr>
          <w:trHeight w:val="322"/>
          <w:jc w:val="center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2031CAF1" w14:textId="77777777" w:rsidR="00D00120" w:rsidRPr="00367354" w:rsidRDefault="00D00120" w:rsidP="00D00120">
            <w:pPr>
              <w:pStyle w:val="NormalWeb"/>
              <w:jc w:val="both"/>
            </w:pPr>
            <w:r w:rsidRPr="00367354">
              <w:rPr>
                <w:sz w:val="32"/>
                <w:szCs w:val="32"/>
              </w:rPr>
              <w:t>Name: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314345D6" w14:textId="4BBB9203" w:rsidR="00D00120" w:rsidRPr="00367354" w:rsidRDefault="00D00120" w:rsidP="00D00120">
            <w:pPr>
              <w:pStyle w:val="NormalWeb"/>
              <w:jc w:val="center"/>
            </w:pPr>
            <w:r w:rsidRPr="00367354">
              <w:rPr>
                <w:sz w:val="32"/>
                <w:szCs w:val="32"/>
              </w:rPr>
              <w:t>Pang, Jinhao</w:t>
            </w:r>
          </w:p>
        </w:tc>
      </w:tr>
      <w:tr w:rsidR="00D00120" w:rsidRPr="00367354" w14:paraId="6DCBF21A" w14:textId="77777777" w:rsidTr="00F32FE1">
        <w:trPr>
          <w:trHeight w:val="322"/>
          <w:jc w:val="center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74869AEC" w14:textId="77777777" w:rsidR="00D00120" w:rsidRPr="00367354" w:rsidRDefault="00D00120" w:rsidP="00D00120">
            <w:pPr>
              <w:pStyle w:val="NormalWeb"/>
              <w:jc w:val="both"/>
            </w:pPr>
            <w:r w:rsidRPr="00367354">
              <w:rPr>
                <w:sz w:val="32"/>
                <w:szCs w:val="32"/>
              </w:rPr>
              <w:t>Date:</w:t>
            </w: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6AF255A1" w14:textId="46B9FF2E" w:rsidR="00D00120" w:rsidRPr="00367354" w:rsidRDefault="00D00120" w:rsidP="00D00120">
            <w:pPr>
              <w:pStyle w:val="NormalWeb"/>
              <w:jc w:val="center"/>
            </w:pPr>
            <w:r w:rsidRPr="00367354">
              <w:rPr>
                <w:sz w:val="32"/>
                <w:szCs w:val="32"/>
              </w:rPr>
              <w:t>2022.</w:t>
            </w:r>
            <w:r w:rsidR="00E43C30">
              <w:rPr>
                <w:sz w:val="32"/>
                <w:szCs w:val="32"/>
              </w:rPr>
              <w:t>12</w:t>
            </w:r>
            <w:r w:rsidRPr="00367354">
              <w:rPr>
                <w:sz w:val="32"/>
                <w:szCs w:val="32"/>
              </w:rPr>
              <w:t>.</w:t>
            </w:r>
            <w:r w:rsidR="00E43C30">
              <w:rPr>
                <w:sz w:val="32"/>
                <w:szCs w:val="32"/>
              </w:rPr>
              <w:t>2</w:t>
            </w:r>
            <w:r w:rsidRPr="00367354">
              <w:rPr>
                <w:sz w:val="32"/>
                <w:szCs w:val="32"/>
              </w:rPr>
              <w:t>2</w:t>
            </w:r>
          </w:p>
        </w:tc>
      </w:tr>
      <w:tr w:rsidR="00D00120" w:rsidRPr="00367354" w14:paraId="4DA6ABA5" w14:textId="77777777" w:rsidTr="00F32FE1">
        <w:trPr>
          <w:trHeight w:val="322"/>
          <w:jc w:val="center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4413CFF3" w14:textId="77777777" w:rsidR="00D00120" w:rsidRPr="00367354" w:rsidRDefault="00D00120" w:rsidP="00D00120">
            <w:pPr>
              <w:pStyle w:val="NormalWeb"/>
              <w:jc w:val="both"/>
            </w:pPr>
            <w:r w:rsidRPr="00367354">
              <w:rPr>
                <w:sz w:val="32"/>
                <w:szCs w:val="32"/>
              </w:rPr>
              <w:t>NYU ID:</w:t>
            </w: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471D6489" w14:textId="77777777" w:rsidR="00D00120" w:rsidRPr="00367354" w:rsidRDefault="00D00120" w:rsidP="00D00120">
            <w:pPr>
              <w:pStyle w:val="NormalWeb"/>
              <w:jc w:val="center"/>
              <w:rPr>
                <w:sz w:val="32"/>
                <w:szCs w:val="32"/>
              </w:rPr>
            </w:pPr>
            <w:r w:rsidRPr="00367354">
              <w:rPr>
                <w:sz w:val="32"/>
                <w:szCs w:val="32"/>
              </w:rPr>
              <w:t>N19475049</w:t>
            </w:r>
          </w:p>
        </w:tc>
      </w:tr>
      <w:tr w:rsidR="00D00120" w:rsidRPr="00367354" w14:paraId="613EFCAD" w14:textId="77777777" w:rsidTr="00F32FE1">
        <w:trPr>
          <w:trHeight w:val="322"/>
          <w:jc w:val="center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0E13A48C" w14:textId="77777777" w:rsidR="00D00120" w:rsidRPr="00367354" w:rsidRDefault="00D00120" w:rsidP="00D00120">
            <w:pPr>
              <w:pStyle w:val="NormalWeb"/>
              <w:jc w:val="both"/>
            </w:pPr>
            <w:r w:rsidRPr="00367354">
              <w:rPr>
                <w:sz w:val="32"/>
                <w:szCs w:val="32"/>
              </w:rPr>
              <w:t>Course Section Number:</w:t>
            </w: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229C4CE7" w14:textId="77777777" w:rsidR="00D00120" w:rsidRPr="00367354" w:rsidRDefault="00D00120" w:rsidP="00D00120">
            <w:pPr>
              <w:pStyle w:val="NormalWeb"/>
              <w:jc w:val="center"/>
            </w:pPr>
            <w:r w:rsidRPr="00367354">
              <w:rPr>
                <w:sz w:val="32"/>
                <w:szCs w:val="32"/>
              </w:rPr>
              <w:t>csci-ga.2433-001</w:t>
            </w:r>
          </w:p>
        </w:tc>
      </w:tr>
    </w:tbl>
    <w:p w14:paraId="2B01F689" w14:textId="5EB918B6" w:rsidR="00F32FE1" w:rsidRPr="00F32FE1" w:rsidRDefault="00000000" w:rsidP="00F32FE1">
      <w:r>
        <w:rPr>
          <w:noProof/>
          <w:color w:val="000000"/>
        </w:rPr>
        <w:drawing>
          <wp:anchor distT="0" distB="0" distL="0" distR="0" simplePos="0" relativeHeight="251659264" behindDoc="0" locked="0" layoutInCell="1" hidden="0" allowOverlap="1" wp14:anchorId="46ACD627" wp14:editId="6FA079D2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335505" cy="457200"/>
            <wp:effectExtent l="0" t="0" r="0" b="0"/>
            <wp:wrapTopAndBottom distT="0" distB="0"/>
            <wp:docPr id="4" name="image2.jpg" descr="New York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New York University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50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BABBB" w14:textId="65EF5E4F" w:rsidR="00D00120" w:rsidRPr="00F02988" w:rsidRDefault="00D00120" w:rsidP="00D001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0120">
        <w:rPr>
          <w:rFonts w:ascii="Times New Roman" w:hAnsi="Times New Roman" w:cs="Times New Roman"/>
          <w:b/>
          <w:bCs/>
          <w:sz w:val="32"/>
          <w:szCs w:val="32"/>
        </w:rPr>
        <w:t>Total in points</w:t>
      </w:r>
      <w:r w:rsidRPr="00D00120">
        <w:rPr>
          <w:rFonts w:ascii="Times New Roman" w:hAnsi="Times New Roman" w:cs="Times New Roman"/>
          <w:sz w:val="32"/>
          <w:szCs w:val="32"/>
        </w:rPr>
        <w:t xml:space="preserve"> (100 points total):</w:t>
      </w:r>
      <w:r w:rsidR="00F32FE1">
        <w:rPr>
          <w:rFonts w:ascii="Times New Roman" w:hAnsi="Times New Roman" w:cs="Times New Roman"/>
          <w:sz w:val="32"/>
          <w:szCs w:val="32"/>
        </w:rPr>
        <w:t xml:space="preserve"> _____</w:t>
      </w:r>
    </w:p>
    <w:p w14:paraId="5CBD5F97" w14:textId="77777777" w:rsidR="00D00120" w:rsidRDefault="00D00120" w:rsidP="00D00120">
      <w:pPr>
        <w:rPr>
          <w:b/>
          <w:bCs/>
        </w:rPr>
      </w:pPr>
      <w:r w:rsidRPr="00D00120">
        <w:rPr>
          <w:rFonts w:ascii="Times New Roman" w:hAnsi="Times New Roman" w:cs="Times New Roman"/>
          <w:b/>
          <w:bCs/>
          <w:sz w:val="32"/>
          <w:szCs w:val="32"/>
        </w:rPr>
        <w:t>Professor’s Comments:</w:t>
      </w:r>
    </w:p>
    <w:tbl>
      <w:tblPr>
        <w:tblStyle w:val="TableGrid"/>
        <w:tblW w:w="8968" w:type="dxa"/>
        <w:tblLook w:val="04A0" w:firstRow="1" w:lastRow="0" w:firstColumn="1" w:lastColumn="0" w:noHBand="0" w:noVBand="1"/>
      </w:tblPr>
      <w:tblGrid>
        <w:gridCol w:w="8968"/>
      </w:tblGrid>
      <w:tr w:rsidR="00D00120" w14:paraId="3F821689" w14:textId="77777777" w:rsidTr="00DF4892">
        <w:trPr>
          <w:trHeight w:val="2123"/>
        </w:trPr>
        <w:tc>
          <w:tcPr>
            <w:tcW w:w="8968" w:type="dxa"/>
          </w:tcPr>
          <w:p w14:paraId="3FD0921C" w14:textId="77777777" w:rsidR="00D00120" w:rsidRDefault="00D00120" w:rsidP="00D00120">
            <w:pPr>
              <w:rPr>
                <w:b/>
                <w:bCs/>
              </w:rPr>
            </w:pPr>
          </w:p>
        </w:tc>
      </w:tr>
    </w:tbl>
    <w:p w14:paraId="49A05827" w14:textId="020A35C4" w:rsidR="008038DD" w:rsidRPr="00D00120" w:rsidRDefault="00000000" w:rsidP="00D00120">
      <w:pPr>
        <w:rPr>
          <w:b/>
          <w:bCs/>
          <w:color w:val="333333"/>
          <w:sz w:val="20"/>
          <w:szCs w:val="20"/>
        </w:rPr>
      </w:pPr>
      <w:r w:rsidRPr="00D00120">
        <w:rPr>
          <w:b/>
          <w:bCs/>
        </w:rPr>
        <w:br w:type="page"/>
      </w:r>
    </w:p>
    <w:p w14:paraId="02BC8B7E" w14:textId="77777777" w:rsidR="00114BAB" w:rsidRDefault="00114BAB" w:rsidP="00114BAB">
      <w:pPr>
        <w:pStyle w:val="NormalWeb"/>
        <w:rPr>
          <w:rFonts w:ascii="TimesNewRomanPSMT" w:hAnsi="TimesNewRomanPSMT"/>
          <w:b/>
          <w:bCs/>
        </w:rPr>
      </w:pPr>
      <w:bookmarkStart w:id="0" w:name="_of42j9yu5ypy" w:colFirst="0" w:colLast="0"/>
      <w:bookmarkStart w:id="1" w:name="_wm6290olhcmz" w:colFirst="0" w:colLast="0"/>
      <w:bookmarkEnd w:id="0"/>
      <w:bookmarkEnd w:id="1"/>
      <w:r w:rsidRPr="00114BAB">
        <w:rPr>
          <w:rFonts w:ascii="TimesNewRomanPSMT" w:hAnsi="TimesNewRomanPSMT"/>
          <w:b/>
          <w:bCs/>
        </w:rPr>
        <w:lastRenderedPageBreak/>
        <w:t xml:space="preserve">Question 1: </w:t>
      </w:r>
      <w:bookmarkStart w:id="2" w:name="OLE_LINK3"/>
      <w:r w:rsidRPr="00114BAB">
        <w:rPr>
          <w:rFonts w:ascii="TimesNewRomanPSMT" w:hAnsi="TimesNewRomanPSMT"/>
          <w:b/>
          <w:bCs/>
        </w:rPr>
        <w:t xml:space="preserve">Work out an example of </w:t>
      </w:r>
      <w:bookmarkStart w:id="3" w:name="OLE_LINK4"/>
      <w:r w:rsidRPr="00114BAB">
        <w:rPr>
          <w:rFonts w:ascii="TimesNewRomanPSMT" w:hAnsi="TimesNewRomanPSMT"/>
          <w:b/>
          <w:bCs/>
        </w:rPr>
        <w:t>distributed query processing</w:t>
      </w:r>
      <w:bookmarkEnd w:id="3"/>
      <w:r w:rsidRPr="00114BAB">
        <w:rPr>
          <w:rFonts w:ascii="TimesNewRomanPSMT" w:hAnsi="TimesNewRomanPSMT"/>
          <w:b/>
          <w:bCs/>
        </w:rPr>
        <w:t xml:space="preserve">. </w:t>
      </w:r>
      <w:bookmarkEnd w:id="2"/>
    </w:p>
    <w:p w14:paraId="3ABB73B1" w14:textId="40501F52" w:rsidR="00A5344D" w:rsidRDefault="00A5344D" w:rsidP="00114BAB">
      <w:pPr>
        <w:pStyle w:val="NormalWeb"/>
        <w:rPr>
          <w:rFonts w:ascii="TimesNewRomanPSMT" w:hAnsi="TimesNewRomanPSMT"/>
          <w:b/>
          <w:bCs/>
        </w:rPr>
      </w:pPr>
      <w:r w:rsidRPr="00A5344D">
        <w:rPr>
          <w:rFonts w:ascii="TimesNewRomanPSMT" w:hAnsi="TimesNewRomanPSMT"/>
          <w:b/>
          <w:bCs/>
        </w:rPr>
        <w:drawing>
          <wp:inline distT="0" distB="0" distL="0" distR="0" wp14:anchorId="42915541" wp14:editId="5B2562B0">
            <wp:extent cx="3919928" cy="25085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626" cy="27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9075" w14:textId="23413B0D" w:rsidR="00A5344D" w:rsidRPr="00A5344D" w:rsidRDefault="00A5344D" w:rsidP="00114BAB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We use the example in the textbook. Assuming that every employee is related to a department, the result of this query will include 10,000 records</w:t>
      </w:r>
      <w:r w:rsidRPr="00A5344D">
        <w:rPr>
          <w:rFonts w:ascii="TimesNewRomanPSMT" w:hAnsi="TimesNewRomanPSMT"/>
        </w:rPr>
        <w:t xml:space="preserve">. Suppose that each record in the query result is 40 bytes long. The query is submitted at a distinct site </w:t>
      </w:r>
      <w:r w:rsidRPr="00A5344D"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>.</w:t>
      </w:r>
      <w:r w:rsidRPr="00A5344D">
        <w:rPr>
          <w:rFonts w:ascii="TimesNewRomanPSMT" w:hAnsi="TimesNewRomanPSMT"/>
        </w:rPr>
        <w:t xml:space="preserve"> Transfer</w:t>
      </w:r>
      <w:r w:rsidRPr="00A5344D">
        <w:rPr>
          <w:rFonts w:ascii="TimesNewRomanPSMT" w:hAnsi="TimesNewRomanPSMT"/>
        </w:rPr>
        <w:t xml:space="preserve"> the DEPARTMENT relation to site 1, execute the join at site 1, and send the result to site 3. In this case, 400,000 + 3,500 = 403,500 bytes must be transferred.</w:t>
      </w:r>
    </w:p>
    <w:p w14:paraId="6E95189C" w14:textId="0A344941" w:rsidR="00114BAB" w:rsidRDefault="00114BAB" w:rsidP="00114BAB">
      <w:pPr>
        <w:pStyle w:val="NormalWeb"/>
        <w:rPr>
          <w:rFonts w:ascii="TimesNewRomanPSMT" w:hAnsi="TimesNewRomanPSMT"/>
          <w:b/>
          <w:bCs/>
        </w:rPr>
      </w:pPr>
      <w:r w:rsidRPr="00114BAB">
        <w:rPr>
          <w:rFonts w:ascii="TimesNewRomanPSMT" w:hAnsi="TimesNewRomanPSMT"/>
          <w:b/>
          <w:bCs/>
        </w:rPr>
        <w:t xml:space="preserve">Question 2: </w:t>
      </w:r>
      <w:bookmarkStart w:id="4" w:name="OLE_LINK5"/>
      <w:r w:rsidRPr="00114BAB">
        <w:rPr>
          <w:rFonts w:ascii="TimesNewRomanPSMT" w:hAnsi="TimesNewRomanPSMT"/>
          <w:b/>
          <w:bCs/>
        </w:rPr>
        <w:t xml:space="preserve">Discuss and contrast the following locking approaches: </w:t>
      </w:r>
      <w:bookmarkStart w:id="5" w:name="OLE_LINK6"/>
      <w:bookmarkStart w:id="6" w:name="OLE_LINK7"/>
      <w:bookmarkStart w:id="7" w:name="OLE_LINK13"/>
      <w:r w:rsidRPr="00114BAB">
        <w:rPr>
          <w:rFonts w:ascii="TimesNewRomanPSMT" w:hAnsi="TimesNewRomanPSMT"/>
          <w:b/>
          <w:bCs/>
        </w:rPr>
        <w:t>primary site 2PL</w:t>
      </w:r>
      <w:bookmarkEnd w:id="6"/>
      <w:r w:rsidRPr="00114BAB">
        <w:rPr>
          <w:rFonts w:ascii="TimesNewRomanPSMT" w:hAnsi="TimesNewRomanPSMT"/>
          <w:b/>
          <w:bCs/>
        </w:rPr>
        <w:t xml:space="preserve">, </w:t>
      </w:r>
      <w:bookmarkStart w:id="8" w:name="OLE_LINK8"/>
      <w:r w:rsidRPr="00114BAB">
        <w:rPr>
          <w:rFonts w:ascii="TimesNewRomanPSMT" w:hAnsi="TimesNewRomanPSMT"/>
          <w:b/>
          <w:bCs/>
        </w:rPr>
        <w:t>primary copy 2PL</w:t>
      </w:r>
      <w:bookmarkEnd w:id="8"/>
      <w:r w:rsidRPr="00114BAB">
        <w:rPr>
          <w:rFonts w:ascii="TimesNewRomanPSMT" w:hAnsi="TimesNewRomanPSMT"/>
          <w:b/>
          <w:bCs/>
        </w:rPr>
        <w:t xml:space="preserve">, and </w:t>
      </w:r>
      <w:bookmarkStart w:id="9" w:name="OLE_LINK9"/>
      <w:r w:rsidRPr="00114BAB">
        <w:rPr>
          <w:rFonts w:ascii="TimesNewRomanPSMT" w:hAnsi="TimesNewRomanPSMT"/>
          <w:b/>
          <w:bCs/>
        </w:rPr>
        <w:t>distributed 2PL</w:t>
      </w:r>
      <w:bookmarkEnd w:id="9"/>
      <w:r w:rsidRPr="00114BAB">
        <w:rPr>
          <w:rFonts w:ascii="TimesNewRomanPSMT" w:hAnsi="TimesNewRomanPSMT"/>
          <w:b/>
          <w:bCs/>
        </w:rPr>
        <w:t xml:space="preserve">. 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95BC6" w14:paraId="3DBE2618" w14:textId="77777777" w:rsidTr="00895BC6">
        <w:tc>
          <w:tcPr>
            <w:tcW w:w="2065" w:type="dxa"/>
          </w:tcPr>
          <w:p w14:paraId="6BD98554" w14:textId="5BE3E154" w:rsidR="00895BC6" w:rsidRPr="00895BC6" w:rsidRDefault="00895BC6" w:rsidP="00114BAB">
            <w:pPr>
              <w:pStyle w:val="NormalWeb"/>
              <w:rPr>
                <w:rFonts w:ascii="TimesNewRomanPSMT" w:hAnsi="TimesNewRomanPSMT"/>
              </w:rPr>
            </w:pPr>
            <w:bookmarkStart w:id="10" w:name="_Hlk123042147"/>
            <w:bookmarkStart w:id="11" w:name="OLE_LINK12"/>
            <w:bookmarkEnd w:id="7"/>
            <w:r w:rsidRPr="00895BC6">
              <w:rPr>
                <w:rFonts w:ascii="TimesNewRomanPSMT" w:hAnsi="TimesNewRomanPSMT"/>
              </w:rPr>
              <w:t xml:space="preserve">primary site </w:t>
            </w:r>
            <w:bookmarkEnd w:id="11"/>
            <w:r w:rsidRPr="00895BC6">
              <w:rPr>
                <w:rFonts w:ascii="TimesNewRomanPSMT" w:hAnsi="TimesNewRomanPSMT"/>
              </w:rPr>
              <w:t>2PL</w:t>
            </w:r>
          </w:p>
        </w:tc>
        <w:tc>
          <w:tcPr>
            <w:tcW w:w="7285" w:type="dxa"/>
          </w:tcPr>
          <w:p w14:paraId="12DCDAAF" w14:textId="321EE7ED" w:rsidR="00895BC6" w:rsidRPr="00895BC6" w:rsidRDefault="00895BC6" w:rsidP="00114BAB">
            <w:pPr>
              <w:pStyle w:val="NormalWeb"/>
              <w:rPr>
                <w:rFonts w:ascii="TimesNewRomanPSMT" w:hAnsi="TimesNewRomanPSMT"/>
              </w:rPr>
            </w:pPr>
            <w:r w:rsidRPr="00895BC6">
              <w:rPr>
                <w:rFonts w:ascii="TimesNewRomanPSMT" w:hAnsi="TimesNewRomanPSMT"/>
              </w:rPr>
              <w:t>A single site handles all locks</w:t>
            </w:r>
          </w:p>
        </w:tc>
      </w:tr>
      <w:tr w:rsidR="00895BC6" w14:paraId="7CE271E9" w14:textId="77777777" w:rsidTr="00895BC6">
        <w:tc>
          <w:tcPr>
            <w:tcW w:w="2065" w:type="dxa"/>
          </w:tcPr>
          <w:p w14:paraId="42C83B3D" w14:textId="22EAF9A6" w:rsidR="00895BC6" w:rsidRPr="00895BC6" w:rsidRDefault="00895BC6" w:rsidP="00114BAB">
            <w:pPr>
              <w:pStyle w:val="NormalWeb"/>
              <w:rPr>
                <w:rFonts w:ascii="TimesNewRomanPSMT" w:hAnsi="TimesNewRomanPSMT"/>
              </w:rPr>
            </w:pPr>
            <w:bookmarkStart w:id="12" w:name="OLE_LINK14"/>
            <w:bookmarkEnd w:id="10"/>
            <w:r w:rsidRPr="00895BC6">
              <w:rPr>
                <w:rFonts w:ascii="TimesNewRomanPSMT" w:hAnsi="TimesNewRomanPSMT"/>
              </w:rPr>
              <w:t>primary copy 2PL</w:t>
            </w:r>
            <w:bookmarkEnd w:id="12"/>
          </w:p>
        </w:tc>
        <w:tc>
          <w:tcPr>
            <w:tcW w:w="7285" w:type="dxa"/>
          </w:tcPr>
          <w:p w14:paraId="169568CE" w14:textId="1B229C62" w:rsidR="00895BC6" w:rsidRPr="00895BC6" w:rsidRDefault="00895BC6" w:rsidP="00114BAB">
            <w:pPr>
              <w:pStyle w:val="NormalWeb"/>
              <w:rPr>
                <w:rFonts w:ascii="TimesNewRomanPSMT" w:hAnsi="TimesNewRomanPSMT"/>
              </w:rPr>
            </w:pPr>
            <w:r w:rsidRPr="00895BC6">
              <w:rPr>
                <w:rFonts w:ascii="TimesNewRomanPSMT" w:hAnsi="TimesNewRomanPSMT"/>
              </w:rPr>
              <w:t>Lock</w:t>
            </w:r>
            <w:r w:rsidRPr="00895BC6">
              <w:rPr>
                <w:rFonts w:ascii="TimesNewRomanPSMT" w:hAnsi="TimesNewRomanPSMT"/>
              </w:rPr>
              <w:t xml:space="preserve"> </w:t>
            </w:r>
            <w:r w:rsidRPr="00895BC6">
              <w:rPr>
                <w:rFonts w:ascii="TimesNewRomanPSMT" w:hAnsi="TimesNewRomanPSMT"/>
              </w:rPr>
              <w:t>managers</w:t>
            </w:r>
            <w:r w:rsidRPr="00895BC6">
              <w:rPr>
                <w:rFonts w:ascii="TimesNewRomanPSMT" w:hAnsi="TimesNewRomanPSMT"/>
              </w:rPr>
              <w:t xml:space="preserve"> </w:t>
            </w:r>
            <w:r w:rsidRPr="00895BC6">
              <w:rPr>
                <w:rFonts w:ascii="TimesNewRomanPSMT" w:hAnsi="TimesNewRomanPSMT"/>
              </w:rPr>
              <w:t>distributed</w:t>
            </w:r>
            <w:r w:rsidRPr="00895BC6">
              <w:rPr>
                <w:rFonts w:ascii="TimesNewRomanPSMT" w:hAnsi="TimesNewRomanPSMT"/>
              </w:rPr>
              <w:t xml:space="preserve"> </w:t>
            </w:r>
            <w:r w:rsidRPr="00895BC6">
              <w:rPr>
                <w:rFonts w:ascii="TimesNewRomanPSMT" w:hAnsi="TimesNewRomanPSMT"/>
              </w:rPr>
              <w:t>to</w:t>
            </w:r>
            <w:r w:rsidRPr="00895BC6">
              <w:rPr>
                <w:rFonts w:ascii="TimesNewRomanPSMT" w:hAnsi="TimesNewRomanPSMT"/>
              </w:rPr>
              <w:t xml:space="preserve"> several</w:t>
            </w:r>
            <w:r w:rsidRPr="00895BC6">
              <w:rPr>
                <w:rFonts w:ascii="TimesNewRomanPSMT" w:hAnsi="TimesNewRomanPSMT"/>
              </w:rPr>
              <w:t xml:space="preserve"> sites.</w:t>
            </w:r>
          </w:p>
        </w:tc>
      </w:tr>
      <w:tr w:rsidR="00895BC6" w14:paraId="5C010EE7" w14:textId="77777777" w:rsidTr="00895BC6">
        <w:tc>
          <w:tcPr>
            <w:tcW w:w="2065" w:type="dxa"/>
          </w:tcPr>
          <w:p w14:paraId="1638F800" w14:textId="334E8FE9" w:rsidR="00895BC6" w:rsidRPr="00895BC6" w:rsidRDefault="00895BC6" w:rsidP="00114BAB">
            <w:pPr>
              <w:pStyle w:val="NormalWeb"/>
              <w:rPr>
                <w:rFonts w:ascii="TimesNewRomanPSMT" w:hAnsi="TimesNewRomanPSMT"/>
              </w:rPr>
            </w:pPr>
            <w:bookmarkStart w:id="13" w:name="OLE_LINK15"/>
            <w:r w:rsidRPr="00895BC6">
              <w:rPr>
                <w:rFonts w:ascii="TimesNewRomanPSMT" w:hAnsi="TimesNewRomanPSMT"/>
              </w:rPr>
              <w:t>distributed 2PL</w:t>
            </w:r>
            <w:bookmarkEnd w:id="13"/>
          </w:p>
        </w:tc>
        <w:tc>
          <w:tcPr>
            <w:tcW w:w="7285" w:type="dxa"/>
          </w:tcPr>
          <w:p w14:paraId="228ED153" w14:textId="3AFFA76F" w:rsidR="00895BC6" w:rsidRPr="00895BC6" w:rsidRDefault="00895BC6" w:rsidP="00114BAB">
            <w:pPr>
              <w:pStyle w:val="NormalWeb"/>
              <w:rPr>
                <w:rFonts w:ascii="TimesNewRomanPSMT" w:hAnsi="TimesNewRomanPSMT"/>
              </w:rPr>
            </w:pPr>
            <w:r w:rsidRPr="00895BC6">
              <w:rPr>
                <w:rFonts w:ascii="TimesNewRomanPSMT" w:hAnsi="TimesNewRomanPSMT"/>
              </w:rPr>
              <w:t xml:space="preserve">Lock managers distributed to </w:t>
            </w:r>
            <w:r>
              <w:rPr>
                <w:rFonts w:ascii="TimesNewRomanPSMT" w:hAnsi="TimesNewRomanPSMT"/>
              </w:rPr>
              <w:t>every site</w:t>
            </w:r>
            <w:r w:rsidRPr="00895BC6">
              <w:rPr>
                <w:rFonts w:ascii="TimesNewRomanPSMT" w:hAnsi="TimesNewRomanPSMT"/>
              </w:rPr>
              <w:t>.</w:t>
            </w:r>
          </w:p>
        </w:tc>
      </w:tr>
    </w:tbl>
    <w:bookmarkEnd w:id="5"/>
    <w:p w14:paraId="48645B55" w14:textId="77777777" w:rsidR="00080B56" w:rsidRDefault="00114BAB" w:rsidP="00114BAB">
      <w:pPr>
        <w:pStyle w:val="NormalWeb"/>
        <w:rPr>
          <w:rFonts w:ascii="TimesNewRomanPSMT" w:hAnsi="TimesNewRomanPSMT"/>
          <w:b/>
          <w:bCs/>
        </w:rPr>
      </w:pPr>
      <w:r w:rsidRPr="00114BAB">
        <w:rPr>
          <w:rFonts w:ascii="TimesNewRomanPSMT" w:hAnsi="TimesNewRomanPSMT"/>
          <w:b/>
          <w:bCs/>
        </w:rPr>
        <w:t xml:space="preserve">Question 3: What is meant by </w:t>
      </w:r>
      <w:bookmarkStart w:id="14" w:name="OLE_LINK16"/>
      <w:r w:rsidRPr="00114BAB">
        <w:rPr>
          <w:rFonts w:ascii="TimesNewRomanPSMT" w:hAnsi="TimesNewRomanPSMT"/>
          <w:b/>
          <w:bCs/>
        </w:rPr>
        <w:t>eventual consistency</w:t>
      </w:r>
      <w:bookmarkEnd w:id="14"/>
      <w:r w:rsidRPr="00114BAB">
        <w:rPr>
          <w:rFonts w:ascii="TimesNewRomanPSMT" w:hAnsi="TimesNewRomanPSMT"/>
          <w:b/>
          <w:bCs/>
        </w:rPr>
        <w:t xml:space="preserve"> and </w:t>
      </w:r>
      <w:bookmarkStart w:id="15" w:name="OLE_LINK17"/>
      <w:r w:rsidRPr="00114BAB">
        <w:rPr>
          <w:rFonts w:ascii="TimesNewRomanPSMT" w:hAnsi="TimesNewRomanPSMT"/>
          <w:b/>
          <w:bCs/>
        </w:rPr>
        <w:t>BASE transactions</w:t>
      </w:r>
      <w:bookmarkEnd w:id="15"/>
      <w:r w:rsidRPr="00114BAB">
        <w:rPr>
          <w:rFonts w:ascii="TimesNewRomanPSMT" w:hAnsi="TimesNewRomanPSMT"/>
          <w:b/>
          <w:bCs/>
        </w:rPr>
        <w:t>?</w:t>
      </w:r>
    </w:p>
    <w:p w14:paraId="01B2B52F" w14:textId="64C18F9E" w:rsidR="00353E4F" w:rsidRDefault="00F81D6A" w:rsidP="00114BAB">
      <w:pPr>
        <w:pStyle w:val="NormalWeb"/>
        <w:rPr>
          <w:rFonts w:ascii="TimesNewRomanPSMT" w:hAnsi="TimesNewRomanPSMT"/>
          <w:b/>
          <w:bCs/>
        </w:rPr>
      </w:pPr>
      <w:r w:rsidRPr="00F81D6A">
        <w:rPr>
          <w:rFonts w:ascii="TimesNewRomanPSMT" w:hAnsi="TimesNewRomanPSMT"/>
        </w:rPr>
        <w:t>Replication Models</w:t>
      </w:r>
      <w:r w:rsidRPr="00F81D6A">
        <w:rPr>
          <w:rFonts w:ascii="TimesNewRomanPSMT" w:hAnsi="TimesNewRomanPSMT"/>
        </w:rPr>
        <w:t xml:space="preserve"> are one of the characteristics in </w:t>
      </w:r>
      <w:r w:rsidRPr="00F81D6A">
        <w:rPr>
          <w:rFonts w:ascii="TimesNewRomanPSMT" w:hAnsi="TimesNewRomanPSMT"/>
        </w:rPr>
        <w:t>NOSQL Systems</w:t>
      </w:r>
      <w:r>
        <w:rPr>
          <w:rFonts w:ascii="TimesNewRomanPSMT" w:hAnsi="TimesNewRomanPSMT"/>
        </w:rPr>
        <w:t xml:space="preserve">. </w:t>
      </w:r>
      <w:r w:rsidRPr="00F81D6A">
        <w:rPr>
          <w:rFonts w:ascii="TimesNewRomanPSMT" w:hAnsi="TimesNewRomanPSMT"/>
        </w:rPr>
        <w:t>Master-slave replication</w:t>
      </w:r>
      <w:r>
        <w:rPr>
          <w:rFonts w:ascii="TimesNewRomanPSMT" w:hAnsi="TimesNewRomanPSMT"/>
        </w:rPr>
        <w:t xml:space="preserve"> is one of the major replication models. E</w:t>
      </w:r>
      <w:r w:rsidRPr="00F81D6A">
        <w:rPr>
          <w:rFonts w:ascii="TimesNewRomanPSMT" w:hAnsi="TimesNewRomanPSMT"/>
        </w:rPr>
        <w:t>ventual consistency</w:t>
      </w:r>
      <w:r>
        <w:rPr>
          <w:rFonts w:ascii="TimesNewRomanPSMT" w:hAnsi="TimesNewRomanPSMT"/>
        </w:rPr>
        <w:t xml:space="preserve"> is used in replication models that make </w:t>
      </w:r>
      <w:r w:rsidRPr="00F81D6A">
        <w:rPr>
          <w:rFonts w:ascii="TimesNewRomanPSMT" w:hAnsi="TimesNewRomanPSMT"/>
        </w:rPr>
        <w:t>the slave copies eventually be the same as the master copy</w:t>
      </w:r>
      <w:r w:rsidR="00353E4F">
        <w:rPr>
          <w:rFonts w:ascii="TimesNewRomanPSMT" w:hAnsi="TimesNewRomanPSMT"/>
        </w:rPr>
        <w:t>.</w:t>
      </w:r>
      <w:r w:rsidR="00114BAB" w:rsidRPr="00114BAB">
        <w:rPr>
          <w:rFonts w:ascii="TimesNewRomanPSMT" w:hAnsi="TimesNewRomanPSMT" w:hint="eastAsia"/>
          <w:b/>
          <w:bCs/>
        </w:rPr>
        <w:br/>
      </w:r>
      <w:r w:rsidR="00114BAB" w:rsidRPr="00114BAB">
        <w:rPr>
          <w:rFonts w:ascii="TimesNewRomanPSMT" w:hAnsi="TimesNewRomanPSMT"/>
          <w:b/>
          <w:bCs/>
        </w:rPr>
        <w:t xml:space="preserve">Question 4: What is meant by </w:t>
      </w:r>
      <w:bookmarkStart w:id="16" w:name="OLE_LINK18"/>
      <w:r w:rsidR="00114BAB" w:rsidRPr="00114BAB">
        <w:rPr>
          <w:rFonts w:ascii="TimesNewRomanPSMT" w:hAnsi="TimesNewRomanPSMT"/>
          <w:b/>
          <w:bCs/>
        </w:rPr>
        <w:t>multi-version concurrency control</w:t>
      </w:r>
      <w:bookmarkEnd w:id="16"/>
      <w:r w:rsidR="00114BAB" w:rsidRPr="00114BAB">
        <w:rPr>
          <w:rFonts w:ascii="TimesNewRomanPSMT" w:hAnsi="TimesNewRomanPSMT"/>
          <w:b/>
          <w:bCs/>
        </w:rPr>
        <w:t>?</w:t>
      </w:r>
    </w:p>
    <w:p w14:paraId="5C082483" w14:textId="77777777" w:rsidR="00535A78" w:rsidRDefault="00353E4F" w:rsidP="00114BAB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M</w:t>
      </w:r>
      <w:r w:rsidRPr="00353E4F">
        <w:rPr>
          <w:rFonts w:ascii="TimesNewRomanPSMT" w:hAnsi="TimesNewRomanPSMT"/>
        </w:rPr>
        <w:t>ulti-version concurrency control</w:t>
      </w:r>
      <w:r w:rsidRPr="00353E4F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>refers to t</w:t>
      </w:r>
      <w:r w:rsidRPr="00353E4F">
        <w:rPr>
          <w:rFonts w:ascii="TimesNewRomanPSMT" w:hAnsi="TimesNewRomanPSMT"/>
        </w:rPr>
        <w:t>h</w:t>
      </w:r>
      <w:r>
        <w:rPr>
          <w:rFonts w:ascii="TimesNewRomanPSMT" w:hAnsi="TimesNewRomanPSMT"/>
        </w:rPr>
        <w:t>ose</w:t>
      </w:r>
      <w:r w:rsidRPr="00353E4F">
        <w:rPr>
          <w:rFonts w:ascii="TimesNewRomanPSMT" w:hAnsi="TimesNewRomanPSMT"/>
        </w:rPr>
        <w:t xml:space="preserve"> protocols for concurrency control keep copies of the old values of a data item when the item is updated</w:t>
      </w:r>
      <w:r>
        <w:rPr>
          <w:rFonts w:ascii="TimesNewRomanPSMT" w:hAnsi="TimesNewRomanPSMT"/>
        </w:rPr>
        <w:t>.</w:t>
      </w:r>
    </w:p>
    <w:p w14:paraId="0EDB3320" w14:textId="77777777" w:rsidR="00A91B24" w:rsidRPr="00114BAB" w:rsidRDefault="00A91B24" w:rsidP="00A91B24">
      <w:pPr>
        <w:rPr>
          <w:lang w:val="en-US"/>
        </w:rPr>
      </w:pPr>
    </w:p>
    <w:p w14:paraId="1C8D4CFD" w14:textId="73CF3F27" w:rsidR="00A91B24" w:rsidRDefault="00A91B24" w:rsidP="00A91B24"/>
    <w:p w14:paraId="742F63FA" w14:textId="53D1796E" w:rsidR="004F3031" w:rsidRPr="00CE7FDE" w:rsidRDefault="004F3031" w:rsidP="004F3031"/>
    <w:sectPr w:rsidR="004F3031" w:rsidRPr="00CE7FDE" w:rsidSect="00DF4892"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84028" w14:textId="77777777" w:rsidR="00EB4198" w:rsidRDefault="00EB4198">
      <w:pPr>
        <w:spacing w:line="240" w:lineRule="auto"/>
      </w:pPr>
      <w:r>
        <w:separator/>
      </w:r>
    </w:p>
  </w:endnote>
  <w:endnote w:type="continuationSeparator" w:id="0">
    <w:p w14:paraId="21F0C103" w14:textId="77777777" w:rsidR="00EB4198" w:rsidRDefault="00EB4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 ExtraBold">
    <w:panose1 w:val="000009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06F2" w14:textId="6FB558CE" w:rsidR="008038DD" w:rsidRDefault="00D16ECA">
    <w:pPr>
      <w:jc w:val="right"/>
      <w:rPr>
        <w:sz w:val="18"/>
        <w:szCs w:val="18"/>
      </w:rPr>
    </w:pPr>
    <w:r>
      <w:rPr>
        <w:rFonts w:eastAsia="Montserrat"/>
        <w:color w:val="333333"/>
        <w:sz w:val="18"/>
        <w:szCs w:val="18"/>
      </w:rPr>
      <w:t xml:space="preserve">Sep. 2022     </w:t>
    </w:r>
    <w:r>
      <w:rPr>
        <w:b/>
        <w:color w:val="333333"/>
        <w:sz w:val="18"/>
        <w:szCs w:val="18"/>
      </w:rPr>
      <w:fldChar w:fldCharType="begin"/>
    </w:r>
    <w:r>
      <w:rPr>
        <w:rFonts w:eastAsia="Montserrat"/>
        <w:b/>
        <w:color w:val="333333"/>
        <w:sz w:val="18"/>
        <w:szCs w:val="18"/>
      </w:rPr>
      <w:instrText>PAGE</w:instrText>
    </w:r>
    <w:r>
      <w:rPr>
        <w:b/>
        <w:color w:val="333333"/>
        <w:sz w:val="18"/>
        <w:szCs w:val="18"/>
      </w:rPr>
      <w:fldChar w:fldCharType="separate"/>
    </w:r>
    <w:r w:rsidR="00D00120">
      <w:rPr>
        <w:b/>
        <w:noProof/>
        <w:color w:val="333333"/>
        <w:sz w:val="18"/>
        <w:szCs w:val="18"/>
      </w:rPr>
      <w:t>2</w:t>
    </w:r>
    <w:r>
      <w:rPr>
        <w:b/>
        <w:color w:val="333333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72E42" w14:textId="77777777" w:rsidR="00EB4198" w:rsidRDefault="00EB4198">
      <w:pPr>
        <w:spacing w:line="240" w:lineRule="auto"/>
      </w:pPr>
      <w:r>
        <w:separator/>
      </w:r>
    </w:p>
  </w:footnote>
  <w:footnote w:type="continuationSeparator" w:id="0">
    <w:p w14:paraId="36D3C32C" w14:textId="77777777" w:rsidR="00EB4198" w:rsidRDefault="00EB41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0E6E" w14:textId="77777777" w:rsidR="008038DD" w:rsidRDefault="008038DD">
    <w:pPr>
      <w:pStyle w:val="Title"/>
    </w:pPr>
    <w:bookmarkStart w:id="17" w:name="_dc4lt0e8ir7c" w:colFirst="0" w:colLast="0"/>
    <w:bookmarkEnd w:id="17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42DD"/>
    <w:multiLevelType w:val="multilevel"/>
    <w:tmpl w:val="B19C1EDC"/>
    <w:lvl w:ilvl="0">
      <w:start w:val="1"/>
      <w:numFmt w:val="decimal"/>
      <w:lvlText w:val="%1."/>
      <w:lvlJc w:val="right"/>
      <w:pPr>
        <w:ind w:left="720" w:hanging="360"/>
      </w:pPr>
      <w:rPr>
        <w:rFonts w:ascii="Montserrat" w:eastAsia="Montserrat" w:hAnsi="Montserrat" w:cs="Montserrat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Montserrat" w:eastAsia="Montserrat" w:hAnsi="Montserrat" w:cs="Montserrat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604CAE"/>
    <w:multiLevelType w:val="multilevel"/>
    <w:tmpl w:val="E8C67CB4"/>
    <w:lvl w:ilvl="0">
      <w:start w:val="1"/>
      <w:numFmt w:val="bullet"/>
      <w:lvlText w:val="●"/>
      <w:lvlJc w:val="left"/>
      <w:pPr>
        <w:ind w:left="720" w:hanging="360"/>
      </w:pPr>
      <w:rPr>
        <w:color w:val="5706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57068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57068C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F6365A"/>
    <w:multiLevelType w:val="multilevel"/>
    <w:tmpl w:val="BE6E1738"/>
    <w:lvl w:ilvl="0">
      <w:start w:val="1"/>
      <w:numFmt w:val="bullet"/>
      <w:lvlText w:val="●"/>
      <w:lvlJc w:val="left"/>
      <w:pPr>
        <w:ind w:left="720" w:hanging="360"/>
      </w:pPr>
      <w:rPr>
        <w:color w:val="5706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57068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D77637"/>
    <w:multiLevelType w:val="multilevel"/>
    <w:tmpl w:val="C7D85604"/>
    <w:lvl w:ilvl="0">
      <w:start w:val="1"/>
      <w:numFmt w:val="bullet"/>
      <w:lvlText w:val="●"/>
      <w:lvlJc w:val="left"/>
      <w:pPr>
        <w:ind w:left="360" w:hanging="270"/>
      </w:pPr>
      <w:rPr>
        <w:color w:val="5706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E1299E"/>
    <w:multiLevelType w:val="hybridMultilevel"/>
    <w:tmpl w:val="81200CF6"/>
    <w:lvl w:ilvl="0" w:tplc="B4162986">
      <w:start w:val="1"/>
      <w:numFmt w:val="lowerLetter"/>
      <w:lvlText w:val="(%1)"/>
      <w:lvlJc w:val="left"/>
      <w:pPr>
        <w:ind w:left="720" w:hanging="720"/>
      </w:pPr>
      <w:rPr>
        <w:rFonts w:hint="default"/>
        <w:lang w:val="e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C773F2"/>
    <w:multiLevelType w:val="hybridMultilevel"/>
    <w:tmpl w:val="963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04294">
    <w:abstractNumId w:val="0"/>
  </w:num>
  <w:num w:numId="2" w16cid:durableId="345712840">
    <w:abstractNumId w:val="1"/>
  </w:num>
  <w:num w:numId="3" w16cid:durableId="857543444">
    <w:abstractNumId w:val="2"/>
  </w:num>
  <w:num w:numId="4" w16cid:durableId="190610270">
    <w:abstractNumId w:val="3"/>
  </w:num>
  <w:num w:numId="5" w16cid:durableId="392775013">
    <w:abstractNumId w:val="4"/>
  </w:num>
  <w:num w:numId="6" w16cid:durableId="1577591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DD"/>
    <w:rsid w:val="0001603A"/>
    <w:rsid w:val="00080B56"/>
    <w:rsid w:val="000833EA"/>
    <w:rsid w:val="000C4258"/>
    <w:rsid w:val="00114BAB"/>
    <w:rsid w:val="001E6BDD"/>
    <w:rsid w:val="002A2E2F"/>
    <w:rsid w:val="002F1CFF"/>
    <w:rsid w:val="00353E4F"/>
    <w:rsid w:val="00363022"/>
    <w:rsid w:val="003A65E2"/>
    <w:rsid w:val="003D22DC"/>
    <w:rsid w:val="003D48C0"/>
    <w:rsid w:val="004707BC"/>
    <w:rsid w:val="004A5D74"/>
    <w:rsid w:val="004D7202"/>
    <w:rsid w:val="004F3031"/>
    <w:rsid w:val="005074C9"/>
    <w:rsid w:val="00535A78"/>
    <w:rsid w:val="00584C3E"/>
    <w:rsid w:val="005A4447"/>
    <w:rsid w:val="00666F18"/>
    <w:rsid w:val="00674769"/>
    <w:rsid w:val="006F00B3"/>
    <w:rsid w:val="006F067A"/>
    <w:rsid w:val="006F1A1B"/>
    <w:rsid w:val="006F7595"/>
    <w:rsid w:val="007C4423"/>
    <w:rsid w:val="008038DD"/>
    <w:rsid w:val="00822546"/>
    <w:rsid w:val="00895BC6"/>
    <w:rsid w:val="008E1B56"/>
    <w:rsid w:val="00991827"/>
    <w:rsid w:val="00A5344D"/>
    <w:rsid w:val="00A91B24"/>
    <w:rsid w:val="00AA44E1"/>
    <w:rsid w:val="00B66487"/>
    <w:rsid w:val="00B81E65"/>
    <w:rsid w:val="00BD29D3"/>
    <w:rsid w:val="00BF14CD"/>
    <w:rsid w:val="00C021E6"/>
    <w:rsid w:val="00C36E28"/>
    <w:rsid w:val="00CB5830"/>
    <w:rsid w:val="00CE7FDE"/>
    <w:rsid w:val="00D00120"/>
    <w:rsid w:val="00D025E1"/>
    <w:rsid w:val="00D16ECA"/>
    <w:rsid w:val="00DA7AA4"/>
    <w:rsid w:val="00DF4892"/>
    <w:rsid w:val="00DF593D"/>
    <w:rsid w:val="00E34439"/>
    <w:rsid w:val="00E43C30"/>
    <w:rsid w:val="00EB4198"/>
    <w:rsid w:val="00F02988"/>
    <w:rsid w:val="00F14ACC"/>
    <w:rsid w:val="00F32FE1"/>
    <w:rsid w:val="00F81D6A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C17C"/>
  <w15:docId w15:val="{D2EA3285-AAC3-834A-B794-204D23E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SimSun" w:hAnsi="Montserrat" w:cs="Montserrat"/>
        <w:sz w:val="22"/>
        <w:szCs w:val="22"/>
        <w:lang w:val="en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300" w:line="240" w:lineRule="auto"/>
      <w:outlineLvl w:val="0"/>
    </w:pPr>
    <w:rPr>
      <w:rFonts w:ascii="Montserrat ExtraBold" w:eastAsia="Montserrat ExtraBold" w:hAnsi="Montserrat ExtraBold" w:cs="Montserrat ExtraBold"/>
      <w:color w:val="57068C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Montserrat ExtraBold" w:eastAsia="Montserrat ExtraBold" w:hAnsi="Montserrat ExtraBold" w:cs="Montserrat ExtraBold"/>
      <w:color w:val="57068C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700" w:after="200"/>
      <w:outlineLvl w:val="2"/>
    </w:pPr>
    <w:rPr>
      <w:rFonts w:ascii="Montserrat ExtraBold" w:eastAsia="Montserrat ExtraBold" w:hAnsi="Montserrat ExtraBold" w:cs="Montserrat ExtraBold"/>
      <w:color w:val="57068C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200"/>
      <w:outlineLvl w:val="3"/>
    </w:pPr>
    <w:rPr>
      <w:b/>
      <w:color w:val="57068C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120"/>
      <w:outlineLvl w:val="4"/>
    </w:pPr>
    <w:rPr>
      <w:b/>
      <w:color w:val="57068C"/>
      <w:sz w:val="23"/>
      <w:szCs w:val="23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hd w:val="clear" w:color="auto" w:fill="FFFFFF"/>
      <w:spacing w:before="200"/>
      <w:outlineLvl w:val="5"/>
    </w:pPr>
    <w:rPr>
      <w:b/>
      <w:i/>
      <w:color w:val="5706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color w:val="FFFFF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0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00120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48C0"/>
    <w:rPr>
      <w:color w:val="808080"/>
    </w:rPr>
  </w:style>
  <w:style w:type="paragraph" w:styleId="ListParagraph">
    <w:name w:val="List Paragraph"/>
    <w:basedOn w:val="Normal"/>
    <w:uiPriority w:val="34"/>
    <w:qFormat/>
    <w:rsid w:val="006F0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E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CA"/>
  </w:style>
  <w:style w:type="paragraph" w:styleId="Footer">
    <w:name w:val="footer"/>
    <w:basedOn w:val="Normal"/>
    <w:link w:val="FooterChar"/>
    <w:uiPriority w:val="99"/>
    <w:unhideWhenUsed/>
    <w:rsid w:val="00D16E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CA"/>
  </w:style>
  <w:style w:type="paragraph" w:styleId="Caption">
    <w:name w:val="caption"/>
    <w:basedOn w:val="Normal"/>
    <w:next w:val="Normal"/>
    <w:uiPriority w:val="35"/>
    <w:unhideWhenUsed/>
    <w:qFormat/>
    <w:rsid w:val="005074C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2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2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A91608-4D11-A74A-9D69-318B1284B7A3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58d2b75a-c990-4db6-a52e-12d2d54b099a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==&quot;,&quot;citationItems&quot;:[{&quot;id&quot;:&quot;60523dc6-f61f-3235-aa7f-dcf5ede6caed&quot;,&quot;itemData&quot;:{&quot;type&quot;:&quot;webpage&quot;,&quot;id&quot;:&quot;60523dc6-f61f-3235-aa7f-dcf5ede6caed&quot;,&quot;title&quot;:&quot;ObjectDB Overview&quot;,&quot;accessed&quot;:{&quot;date-parts&quot;:[[2022,9,11]]},&quot;URL&quot;:&quot;https://www.objectdb.com/database/overview&quot;,&quot;container-title-short&quot;:&quot;&quot;},&quot;isTemporary&quot;:false}]},{&quot;citationID&quot;:&quot;MENDELEY_CITATION_75193a1a-6c53-407e-ba46-cf576639fb9d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&quot;,&quot;citationItems&quot;:[{&quot;id&quot;:&quot;b9681dff-8f65-3761-b4c2-dba39cf37aaf&quot;,&quot;itemData&quot;:{&quot;type&quot;:&quot;webpage&quot;,&quot;id&quot;:&quot;b9681dff-8f65-3761-b4c2-dba39cf37aaf&quot;,&quot;title&quot;:&quot;Is ObjectDB a NoSQL Database?&quot;,&quot;accessed&quot;:{&quot;date-parts&quot;:[[2022,9,11]]},&quot;URL&quot;:&quot;https://www.objectdb.com/database/faq/object/db/nosql&quot;,&quot;container-title-short&quot;:&quot;&quot;},&quot;isTemporary&quot;:false}]},{&quot;citationID&quot;:&quot;MENDELEY_CITATION_220497f0-0a90-43e3-84ce-0f015bf490d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&quot;,&quot;citationItems&quot;:[{&quot;id&quot;:&quot;b9681dff-8f65-3761-b4c2-dba39cf37aaf&quot;,&quot;itemData&quot;:{&quot;type&quot;:&quot;webpage&quot;,&quot;id&quot;:&quot;b9681dff-8f65-3761-b4c2-dba39cf37aaf&quot;,&quot;title&quot;:&quot;Is ObjectDB a NoSQL Database?&quot;,&quot;accessed&quot;:{&quot;date-parts&quot;:[[2022,9,11]]},&quot;URL&quot;:&quot;https://www.objectdb.com/database/faq/object/db/nosql&quot;,&quot;container-title-short&quot;:&quot;&quot;},&quot;isTemporary&quot;:false}]},{&quot;citationID&quot;:&quot;MENDELEY_CITATION_efab7bae-9cab-4daa-b11a-a665537d9445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/IiwiYWNjZXNzZWQiOnsiZGF0ZS1wYXJ0cyI6W1syMDIyLDksMTFdXX0sIlVSTCI6Imh0dHBzOi8vd3d3Lm9iamVjdGRiLmNvbS9kYXRhYmFzZS9mYXEvc2ltcGxlL2Zhc3QvZGF0YWJhc2UiLCJjb250YWluZXItdGl0bGUtc2hvcnQiOiIifSwiaXNUZW1wb3JhcnkiOmZhbHNlfV19&quot;,&quot;citationItems&quot;:[{&quot;id&quot;:&quot;e6234d37-a055-3d3f-9080-a6a832b20967&quot;,&quot;itemData&quot;:{&quot;type&quot;:&quot;webpage&quot;,&quot;id&quot;:&quot;e6234d37-a055-3d3f-9080-a6a832b20967&quot;,&quot;title&quot;:&quot;What are the main benefits of using ObjectDB?&quot;,&quot;accessed&quot;:{&quot;date-parts&quot;:[[2022,9,11]]},&quot;URL&quot;:&quot;https://www.objectdb.com/database/faq/simple/fast/database&quot;,&quot;container-title-short&quot;:&quot;&quot;},&quot;isTemporary&quot;:false}]},{&quot;citationID&quot;:&quot;MENDELEY_CITATION_c0895087-75d8-4708-80e0-ab46c0be0c32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=&quot;,&quot;citationItems&quot;:[{&quot;id&quot;:&quot;c55ead5a-f477-352b-b4d0-990a3e349bd0&quot;,&quot;itemData&quot;:{&quot;type&quot;:&quot;webpage&quot;,&quot;id&quot;:&quot;c55ead5a-f477-352b-b4d0-990a3e349bd0&quot;,&quot;title&quot;:&quot;ObjectDB Object Database Features&quot;,&quot;accessed&quot;:{&quot;date-parts&quot;:[[2022,9,11]]},&quot;URL&quot;:&quot;https://www.objectdb.com/database/features&quot;,&quot;container-title-short&quot;:&quot;&quot;},&quot;isTemporary&quot;:false}]},{&quot;citationID&quot;:&quot;MENDELEY_CITATION_3dc26515-8158-402b-8f54-f263190a02c4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&quot;,&quot;citationItems&quot;:[{&quot;id&quot;:&quot;1348189c-587d-32b5-9ea3-f939bc10874e&quot;,&quot;itemData&quot;:{&quot;type&quot;:&quot;webpage&quot;,&quot;id&quot;:&quot;1348189c-587d-32b5-9ea3-f939bc10874e&quot;,&quot;title&quot;:&quot;Defining a JPA Entity Class&quot;,&quot;accessed&quot;:{&quot;date-parts&quot;:[[2022,9,11]]},&quot;URL&quot;:&quot;https://www.objectdb.com/java/jpa/start/entity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E93A91-E1B4-C443-BC92-DC44D89A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 伙子</cp:lastModifiedBy>
  <cp:revision>4</cp:revision>
  <dcterms:created xsi:type="dcterms:W3CDTF">2022-12-27T06:22:00Z</dcterms:created>
  <dcterms:modified xsi:type="dcterms:W3CDTF">2022-12-27T06:22:00Z</dcterms:modified>
</cp:coreProperties>
</file>