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30293" w14:textId="104783CD" w:rsidR="005C3A55" w:rsidRDefault="00E241CC">
      <w:pPr>
        <w:rPr>
          <w:u w:val="single"/>
        </w:rPr>
      </w:pPr>
      <w:r w:rsidRPr="00E241CC">
        <w:rPr>
          <w:u w:val="single"/>
        </w:rPr>
        <w:t xml:space="preserve">Literature Review </w:t>
      </w:r>
    </w:p>
    <w:p w14:paraId="229813CF" w14:textId="3F3CB8DA" w:rsidR="00E241CC" w:rsidRDefault="00E241CC">
      <w:pPr>
        <w:rPr>
          <w:u w:val="single"/>
        </w:rPr>
      </w:pPr>
    </w:p>
    <w:p w14:paraId="63E08D1F" w14:textId="3954E765" w:rsidR="004522DB" w:rsidRPr="009B56EA" w:rsidRDefault="00E241CC" w:rsidP="00E241CC">
      <w:pPr>
        <w:pStyle w:val="NormalWeb"/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What has been used in the literature to forecast prices in the crypto market? </w:t>
      </w:r>
    </w:p>
    <w:p w14:paraId="02CA1DA2" w14:textId="5558F030" w:rsidR="00E241CC" w:rsidRDefault="00416C52">
      <w:r>
        <w:t xml:space="preserve">The most popular time series </w:t>
      </w:r>
      <w:proofErr w:type="spellStart"/>
      <w:r>
        <w:t>forecsting</w:t>
      </w:r>
      <w:proofErr w:type="spellEnd"/>
      <w:r>
        <w:t xml:space="preserve"> method </w:t>
      </w:r>
      <w:r w:rsidR="00C756B3">
        <w:t xml:space="preserve">in finance in the ARIMA method </w:t>
      </w:r>
    </w:p>
    <w:p w14:paraId="6DAF9E2C" w14:textId="0553FAAB" w:rsidR="009B56EA" w:rsidRPr="009B56EA" w:rsidRDefault="00C756B3" w:rsidP="00C756B3">
      <w:pPr>
        <w:pStyle w:val="NormalWeb"/>
        <w:rPr>
          <w:rFonts w:ascii="CMR12" w:hAnsi="CMR12"/>
        </w:rPr>
      </w:pPr>
      <w:r>
        <w:rPr>
          <w:rFonts w:ascii="CMR12" w:hAnsi="CMR12"/>
        </w:rPr>
        <w:t xml:space="preserve">The main benefit of using the ARIMA model is to transform a non-stationary series into a series without seasonality or trend </w:t>
      </w:r>
    </w:p>
    <w:p w14:paraId="5A486D1F" w14:textId="77777777" w:rsidR="009B56EA" w:rsidRDefault="004522DB" w:rsidP="004522DB">
      <w:pPr>
        <w:pStyle w:val="NormalWeb"/>
        <w:rPr>
          <w:rFonts w:ascii="CMR12" w:hAnsi="CMR12"/>
        </w:rPr>
      </w:pPr>
      <w:r>
        <w:rPr>
          <w:rFonts w:ascii="CMR12" w:hAnsi="CMR12"/>
        </w:rPr>
        <w:t>The major hurdles</w:t>
      </w:r>
    </w:p>
    <w:p w14:paraId="292EA014" w14:textId="0EFE5110" w:rsidR="009B56EA" w:rsidRDefault="004522DB" w:rsidP="004522DB">
      <w:pPr>
        <w:pStyle w:val="NormalWeb"/>
        <w:rPr>
          <w:rFonts w:ascii="CMR12" w:hAnsi="CMR12"/>
        </w:rPr>
      </w:pPr>
      <w:r>
        <w:rPr>
          <w:rFonts w:ascii="CMR12" w:hAnsi="CMR12"/>
        </w:rPr>
        <w:t xml:space="preserve">regression-based </w:t>
      </w:r>
      <w:proofErr w:type="gramStart"/>
      <w:r w:rsidR="009B56EA">
        <w:rPr>
          <w:rFonts w:ascii="CMR12" w:hAnsi="CMR12"/>
        </w:rPr>
        <w:t>approach ,</w:t>
      </w:r>
      <w:proofErr w:type="gramEnd"/>
      <w:r w:rsidR="009B56EA">
        <w:rPr>
          <w:rFonts w:ascii="CMR12" w:hAnsi="CMR12"/>
        </w:rPr>
        <w:t xml:space="preserve"> so they are not able to </w:t>
      </w:r>
      <w:r>
        <w:rPr>
          <w:rFonts w:ascii="CMR12" w:hAnsi="CMR12"/>
        </w:rPr>
        <w:t xml:space="preserve">model data with non-linear relationships between parameters. </w:t>
      </w:r>
    </w:p>
    <w:p w14:paraId="0989C02D" w14:textId="049E21CB" w:rsidR="009B56EA" w:rsidRPr="009B56EA" w:rsidRDefault="009B56EA" w:rsidP="009B56EA">
      <w:pPr>
        <w:spacing w:before="100" w:beforeAutospacing="1" w:after="100" w:afterAutospacing="1"/>
        <w:rPr>
          <w:rFonts w:ascii="CMR12" w:eastAsia="Times New Roman" w:hAnsi="CMR12" w:cs="Times New Roman"/>
          <w:lang w:eastAsia="en-GB"/>
        </w:rPr>
      </w:pPr>
      <w:r w:rsidRPr="009B56EA">
        <w:rPr>
          <w:rFonts w:ascii="CMR12" w:eastAsia="Times New Roman" w:hAnsi="CMR12" w:cs="Times New Roman"/>
          <w:lang w:eastAsia="en-GB"/>
        </w:rPr>
        <w:t xml:space="preserve">require certain statistical assumptions about the data </w:t>
      </w:r>
    </w:p>
    <w:p w14:paraId="760BC1AC" w14:textId="77777777" w:rsidR="009B56EA" w:rsidRPr="009B56EA" w:rsidRDefault="009B56EA" w:rsidP="009B56EA">
      <w:pPr>
        <w:pStyle w:val="NormalWeb"/>
        <w:shd w:val="clear" w:color="auto" w:fill="FFFFFF"/>
      </w:pPr>
      <w:r>
        <w:rPr>
          <w:rFonts w:ascii="CMR12" w:hAnsi="CMR12"/>
        </w:rPr>
        <w:t xml:space="preserve">New techniques in deep learning have come up to solve problems related to sequential data. LSTM (Long Short-Term Memory), </w:t>
      </w:r>
      <w:r w:rsidRPr="009B56EA">
        <w:rPr>
          <w:rFonts w:ascii="TimesNewRomanPSMT" w:hAnsi="TimesNewRomanPSMT"/>
          <w:sz w:val="22"/>
          <w:szCs w:val="22"/>
        </w:rPr>
        <w:t xml:space="preserve">gated recurrent unit (GRU) </w:t>
      </w:r>
    </w:p>
    <w:p w14:paraId="4506E02B" w14:textId="27E22555" w:rsidR="009B56EA" w:rsidRDefault="009B56EA" w:rsidP="009B56EA">
      <w:pPr>
        <w:pStyle w:val="NormalWeb"/>
        <w:shd w:val="clear" w:color="auto" w:fill="FFFFFF"/>
        <w:rPr>
          <w:rFonts w:ascii="TimesNewRomanPS" w:hAnsi="TimesNewRomanPS"/>
          <w:i/>
          <w:iCs/>
          <w:sz w:val="22"/>
          <w:szCs w:val="22"/>
        </w:rPr>
      </w:pPr>
      <w:r>
        <w:rPr>
          <w:rFonts w:ascii="TimesNewRomanPS" w:hAnsi="TimesNewRomanPS"/>
          <w:i/>
          <w:iCs/>
          <w:sz w:val="22"/>
          <w:szCs w:val="22"/>
        </w:rPr>
        <w:t>(</w:t>
      </w:r>
      <w:proofErr w:type="spellStart"/>
      <w:r>
        <w:rPr>
          <w:rFonts w:ascii="TimesNewRomanPS" w:hAnsi="TimesNewRomanPS"/>
          <w:i/>
          <w:iCs/>
          <w:sz w:val="22"/>
          <w:szCs w:val="22"/>
        </w:rPr>
        <w:t>Hamayel</w:t>
      </w:r>
      <w:proofErr w:type="spellEnd"/>
      <w:r>
        <w:rPr>
          <w:rFonts w:ascii="TimesNewRomanPS" w:hAnsi="TimesNewRomanPS"/>
          <w:i/>
          <w:iCs/>
          <w:sz w:val="22"/>
          <w:szCs w:val="22"/>
        </w:rPr>
        <w:t xml:space="preserve"> &amp; </w:t>
      </w:r>
      <w:proofErr w:type="spellStart"/>
      <w:r>
        <w:rPr>
          <w:rFonts w:ascii="TimesNewRomanPS" w:hAnsi="TimesNewRomanPS"/>
          <w:i/>
          <w:iCs/>
          <w:sz w:val="22"/>
          <w:szCs w:val="22"/>
        </w:rPr>
        <w:t>Owda</w:t>
      </w:r>
      <w:proofErr w:type="spellEnd"/>
      <w:r>
        <w:rPr>
          <w:rFonts w:ascii="TimesNewRomanPS" w:hAnsi="TimesNewRomanPS"/>
          <w:i/>
          <w:iCs/>
          <w:sz w:val="22"/>
          <w:szCs w:val="22"/>
        </w:rPr>
        <w:t xml:space="preserve">, 2021) – several machine learning algorithms </w:t>
      </w:r>
      <w:r w:rsidR="00AF5144">
        <w:rPr>
          <w:rFonts w:ascii="TimesNewRomanPS" w:hAnsi="TimesNewRomanPS"/>
          <w:i/>
          <w:iCs/>
          <w:sz w:val="22"/>
          <w:szCs w:val="22"/>
        </w:rPr>
        <w:t xml:space="preserve">to predict cryptocurrency </w:t>
      </w:r>
      <w:proofErr w:type="gramStart"/>
      <w:r w:rsidR="00AF5144">
        <w:rPr>
          <w:rFonts w:ascii="TimesNewRomanPS" w:hAnsi="TimesNewRomanPS"/>
          <w:i/>
          <w:iCs/>
          <w:sz w:val="22"/>
          <w:szCs w:val="22"/>
        </w:rPr>
        <w:t xml:space="preserve">prices </w:t>
      </w:r>
      <w:r>
        <w:rPr>
          <w:rFonts w:ascii="TimesNewRomanPS" w:hAnsi="TimesNewRomanPS"/>
          <w:i/>
          <w:iCs/>
          <w:sz w:val="22"/>
          <w:szCs w:val="22"/>
        </w:rPr>
        <w:t>,</w:t>
      </w:r>
      <w:proofErr w:type="gramEnd"/>
      <w:r>
        <w:rPr>
          <w:rFonts w:ascii="TimesNewRomanPS" w:hAnsi="TimesNewRomanPS"/>
          <w:i/>
          <w:iCs/>
          <w:sz w:val="22"/>
          <w:szCs w:val="22"/>
        </w:rPr>
        <w:t xml:space="preserve"> the one that produced the best results was </w:t>
      </w:r>
      <w:proofErr w:type="spellStart"/>
      <w:r w:rsidR="00AF5144">
        <w:rPr>
          <w:rFonts w:ascii="TimesNewRomanPS" w:hAnsi="TimesNewRomanPS"/>
          <w:i/>
          <w:iCs/>
          <w:sz w:val="22"/>
          <w:szCs w:val="22"/>
        </w:rPr>
        <w:t>infact</w:t>
      </w:r>
      <w:proofErr w:type="spellEnd"/>
      <w:r w:rsidR="00AF5144">
        <w:rPr>
          <w:rFonts w:ascii="TimesNewRomanPS" w:hAnsi="TimesNewRomanPS"/>
          <w:i/>
          <w:iCs/>
          <w:sz w:val="22"/>
          <w:szCs w:val="22"/>
        </w:rPr>
        <w:t xml:space="preserve"> the</w:t>
      </w:r>
      <w:r>
        <w:rPr>
          <w:rFonts w:ascii="TimesNewRomanPS" w:hAnsi="TimesNewRomanPS"/>
          <w:i/>
          <w:iCs/>
          <w:sz w:val="22"/>
          <w:szCs w:val="22"/>
        </w:rPr>
        <w:t xml:space="preserve"> gated recurrent unit </w:t>
      </w:r>
    </w:p>
    <w:p w14:paraId="29BEED6B" w14:textId="4D4144B8" w:rsidR="00AF5144" w:rsidRDefault="00AF5144" w:rsidP="009B56EA">
      <w:pPr>
        <w:pStyle w:val="NormalWeb"/>
        <w:shd w:val="clear" w:color="auto" w:fill="FFFFFF"/>
      </w:pPr>
      <w:r>
        <w:rPr>
          <w:noProof/>
        </w:rPr>
        <w:drawing>
          <wp:inline distT="0" distB="0" distL="0" distR="0" wp14:anchorId="5BF62B06" wp14:editId="4D730D1D">
            <wp:extent cx="3401520" cy="2114550"/>
            <wp:effectExtent l="0" t="0" r="2540" b="0"/>
            <wp:docPr id="2" name="Picture 2" descr="Graphical user interface, 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353" cy="212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0CAE" w14:textId="5D43632B" w:rsidR="009762CD" w:rsidRDefault="009B56EA" w:rsidP="003C1E1C">
      <w:pPr>
        <w:pStyle w:val="NormalWeb"/>
      </w:pPr>
      <w:r>
        <w:rPr>
          <w:noProof/>
        </w:rPr>
        <w:lastRenderedPageBreak/>
        <w:drawing>
          <wp:inline distT="0" distB="0" distL="0" distR="0" wp14:anchorId="07615F4E" wp14:editId="2AE800DA">
            <wp:extent cx="5731510" cy="3158490"/>
            <wp:effectExtent l="0" t="0" r="0" b="3810"/>
            <wp:docPr id="1" name="Picture 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, hist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1493" w14:textId="1620198E" w:rsidR="009762CD" w:rsidRDefault="009762CD"/>
    <w:p w14:paraId="6881215E" w14:textId="3CEA099C" w:rsidR="009762CD" w:rsidRDefault="009762CD"/>
    <w:p w14:paraId="797F862D" w14:textId="431B2EE5" w:rsidR="009762CD" w:rsidRDefault="00A72CFC">
      <w:pPr>
        <w:rPr>
          <w:u w:val="single"/>
        </w:rPr>
      </w:pPr>
      <w:r>
        <w:rPr>
          <w:u w:val="single"/>
        </w:rPr>
        <w:t xml:space="preserve">Dataset </w:t>
      </w:r>
    </w:p>
    <w:p w14:paraId="04E2D33F" w14:textId="010EB0DE" w:rsidR="00A72CFC" w:rsidRDefault="00A72CFC">
      <w:pPr>
        <w:rPr>
          <w:u w:val="single"/>
        </w:rPr>
      </w:pPr>
    </w:p>
    <w:p w14:paraId="2BA3DC23" w14:textId="4840F9FD" w:rsidR="00A72CFC" w:rsidRDefault="00A72CFC">
      <w:pPr>
        <w:rPr>
          <w:u w:val="single"/>
        </w:rPr>
      </w:pPr>
    </w:p>
    <w:p w14:paraId="4F29F49E" w14:textId="77777777" w:rsidR="00B96639" w:rsidRDefault="00A72CFC" w:rsidP="00A72CFC">
      <w:r w:rsidRPr="00A72CFC">
        <w:t xml:space="preserve">The </w:t>
      </w:r>
      <w:proofErr w:type="spellStart"/>
      <w:r w:rsidRPr="00A72CFC">
        <w:t>analyzed</w:t>
      </w:r>
      <w:proofErr w:type="spellEnd"/>
      <w:r w:rsidRPr="00A72CFC">
        <w:t xml:space="preserve"> dataset was collected from </w:t>
      </w:r>
      <w:proofErr w:type="spellStart"/>
      <w:r>
        <w:t>Binance</w:t>
      </w:r>
      <w:proofErr w:type="spellEnd"/>
      <w:r w:rsidR="00B96639">
        <w:t xml:space="preserve"> using its open access </w:t>
      </w:r>
      <w:proofErr w:type="spellStart"/>
      <w:proofErr w:type="gramStart"/>
      <w:r w:rsidR="00B96639">
        <w:t>api</w:t>
      </w:r>
      <w:proofErr w:type="spellEnd"/>
      <w:r w:rsidR="00B96639">
        <w:t xml:space="preserve"> ,</w:t>
      </w:r>
      <w:proofErr w:type="gramEnd"/>
      <w:r w:rsidR="00B96639">
        <w:t xml:space="preserve"> (</w:t>
      </w:r>
      <w:proofErr w:type="spellStart"/>
      <w:r w:rsidR="00B96639" w:rsidRPr="00B96639">
        <w:t>Binance</w:t>
      </w:r>
      <w:proofErr w:type="spellEnd"/>
      <w:r w:rsidR="00B96639" w:rsidRPr="00B96639">
        <w:t xml:space="preserve"> is </w:t>
      </w:r>
      <w:r w:rsidR="00B96639">
        <w:t>one of the largest</w:t>
      </w:r>
      <w:r w:rsidR="00B96639" w:rsidRPr="00B96639">
        <w:t xml:space="preserve"> online exchange</w:t>
      </w:r>
      <w:r w:rsidR="00B96639">
        <w:t>s</w:t>
      </w:r>
      <w:r w:rsidR="00B96639" w:rsidRPr="00B96639">
        <w:t xml:space="preserve"> where </w:t>
      </w:r>
      <w:r w:rsidR="00B96639" w:rsidRPr="00B96639">
        <w:rPr>
          <w:b/>
          <w:bCs/>
        </w:rPr>
        <w:t>users can trade cryptocurrencies</w:t>
      </w:r>
      <w:r w:rsidR="00B96639">
        <w:t xml:space="preserve">) </w:t>
      </w:r>
      <w:r>
        <w:t xml:space="preserve"> </w:t>
      </w:r>
    </w:p>
    <w:p w14:paraId="1EA3E4F3" w14:textId="77777777" w:rsidR="00B96639" w:rsidRDefault="00B96639" w:rsidP="00A72CFC"/>
    <w:p w14:paraId="5B0C2CD6" w14:textId="6685514E" w:rsidR="00B96639" w:rsidRPr="00A72CFC" w:rsidRDefault="00B96639" w:rsidP="00B96639">
      <w:r>
        <w:t xml:space="preserve">The data consists of three </w:t>
      </w:r>
      <w:proofErr w:type="gramStart"/>
      <w:r>
        <w:t xml:space="preserve">separate </w:t>
      </w:r>
      <w:r w:rsidR="00A72CFC" w:rsidRPr="00A72CFC">
        <w:t xml:space="preserve"> .</w:t>
      </w:r>
      <w:proofErr w:type="gramEnd"/>
      <w:r w:rsidR="00A72CFC" w:rsidRPr="00A72CFC">
        <w:t>csv file</w:t>
      </w:r>
      <w:r>
        <w:t xml:space="preserve">s , one for each </w:t>
      </w:r>
      <w:proofErr w:type="spellStart"/>
      <w:r>
        <w:t>cryptocurrecy</w:t>
      </w:r>
      <w:proofErr w:type="spellEnd"/>
      <w:r>
        <w:t xml:space="preserve"> </w:t>
      </w:r>
      <w:r w:rsidR="00A72CFC" w:rsidRPr="00A72CFC">
        <w:t xml:space="preserve"> Bitcoin (BTC),</w:t>
      </w:r>
    </w:p>
    <w:p w14:paraId="73C2A0E4" w14:textId="7770E445" w:rsidR="00B96639" w:rsidRDefault="00A72CFC" w:rsidP="00B96639">
      <w:r w:rsidRPr="00A72CFC">
        <w:t xml:space="preserve">the second for </w:t>
      </w:r>
      <w:proofErr w:type="gramStart"/>
      <w:r w:rsidR="00B96639">
        <w:t xml:space="preserve">Ethereum </w:t>
      </w:r>
      <w:r w:rsidRPr="00A72CFC">
        <w:t xml:space="preserve"> (</w:t>
      </w:r>
      <w:proofErr w:type="gramEnd"/>
      <w:r w:rsidR="00B96639">
        <w:t>ETH</w:t>
      </w:r>
      <w:r w:rsidRPr="00A72CFC">
        <w:t xml:space="preserve">), and the last sheet for </w:t>
      </w:r>
      <w:r w:rsidR="00B96639">
        <w:t>RIPPLE</w:t>
      </w:r>
      <w:r w:rsidRPr="00A72CFC">
        <w:t xml:space="preserve"> (</w:t>
      </w:r>
      <w:r w:rsidR="00B96639">
        <w:t>XRP)</w:t>
      </w:r>
      <w:r w:rsidRPr="00A72CFC">
        <w:t xml:space="preserve">. </w:t>
      </w:r>
    </w:p>
    <w:p w14:paraId="40F219A9" w14:textId="77777777" w:rsidR="00B96639" w:rsidRPr="00A72CFC" w:rsidRDefault="00B96639" w:rsidP="00B96639"/>
    <w:p w14:paraId="580F167D" w14:textId="60AE453B" w:rsidR="00A72CFC" w:rsidRPr="00A72CFC" w:rsidRDefault="00A72CFC" w:rsidP="00CA386B">
      <w:r w:rsidRPr="00A72CFC">
        <w:t xml:space="preserve">The recorded prices </w:t>
      </w:r>
      <w:r w:rsidR="00B96639">
        <w:t xml:space="preserve">for BTC </w:t>
      </w:r>
      <w:r w:rsidRPr="00A72CFC">
        <w:t>were collected on a</w:t>
      </w:r>
      <w:r w:rsidR="00B96639">
        <w:t xml:space="preserve">n hourly </w:t>
      </w:r>
      <w:r w:rsidRPr="00A72CFC">
        <w:t>basis from 1</w:t>
      </w:r>
      <w:r w:rsidR="00B96639">
        <w:t>7</w:t>
      </w:r>
      <w:r w:rsidRPr="00A72CFC">
        <w:t xml:space="preserve"> </w:t>
      </w:r>
      <w:r w:rsidR="00B96639">
        <w:t>August</w:t>
      </w:r>
      <w:r w:rsidRPr="00A72CFC">
        <w:t xml:space="preserve"> 201</w:t>
      </w:r>
      <w:r w:rsidR="00B96639">
        <w:t>7</w:t>
      </w:r>
      <w:r w:rsidRPr="00A72CFC">
        <w:t xml:space="preserve"> to </w:t>
      </w:r>
      <w:r w:rsidR="00B96639">
        <w:t>11</w:t>
      </w:r>
      <w:r w:rsidRPr="00A72CFC">
        <w:t xml:space="preserve"> </w:t>
      </w:r>
      <w:r w:rsidR="00B96639">
        <w:t>February</w:t>
      </w:r>
      <w:r w:rsidRPr="00A72CFC">
        <w:t xml:space="preserve"> 2021</w:t>
      </w:r>
      <w:r w:rsidR="00CA386B">
        <w:t xml:space="preserve"> (</w:t>
      </w:r>
      <w:proofErr w:type="spellStart"/>
      <w:r w:rsidR="00CA386B">
        <w:t>totallying</w:t>
      </w:r>
      <w:proofErr w:type="spellEnd"/>
      <w:r w:rsidR="00CA386B">
        <w:t xml:space="preserve"> 39221 </w:t>
      </w:r>
      <w:proofErr w:type="gramStart"/>
      <w:r w:rsidR="00CA386B">
        <w:t>records )</w:t>
      </w:r>
      <w:proofErr w:type="gramEnd"/>
      <w:r w:rsidRPr="00A72CFC">
        <w:t>.</w:t>
      </w:r>
      <w:r w:rsidR="00B96639">
        <w:t xml:space="preserve"> For Eth AND </w:t>
      </w:r>
      <w:proofErr w:type="spellStart"/>
      <w:r w:rsidR="00B96639">
        <w:t>xrp</w:t>
      </w:r>
      <w:proofErr w:type="spellEnd"/>
      <w:r w:rsidR="00B96639">
        <w:t xml:space="preserve"> 04/05/2018</w:t>
      </w:r>
      <w:r w:rsidRPr="00A72CFC">
        <w:t xml:space="preserve"> </w:t>
      </w:r>
      <w:r w:rsidR="00CA386B">
        <w:t>TO 11 February 2021(33017 unique records).</w:t>
      </w:r>
    </w:p>
    <w:p w14:paraId="61ABBDED" w14:textId="77777777" w:rsidR="00CA386B" w:rsidRDefault="00CA386B" w:rsidP="00A72CFC"/>
    <w:p w14:paraId="5981305D" w14:textId="14A210FB" w:rsidR="00A72CFC" w:rsidRPr="00A72CFC" w:rsidRDefault="00A72CFC" w:rsidP="00A72CFC">
      <w:r w:rsidRPr="00A72CFC">
        <w:t xml:space="preserve">Table 1 illustrates the dataset specification of used time-series data from [19] with 1277 records. Table 1 illustrates the dataset </w:t>
      </w:r>
      <w:proofErr w:type="spellStart"/>
      <w:r w:rsidRPr="00A72CFC">
        <w:t>specifica</w:t>
      </w:r>
      <w:proofErr w:type="spellEnd"/>
      <w:r w:rsidRPr="00A72CFC">
        <w:t>- the targeted cryptocurrency and Figure 10 shows sample data from the dataset.</w:t>
      </w:r>
    </w:p>
    <w:p w14:paraId="7FC34AFE" w14:textId="77777777" w:rsidR="00A72CFC" w:rsidRDefault="00A72CFC">
      <w:pPr>
        <w:rPr>
          <w:u w:val="single"/>
        </w:rPr>
      </w:pPr>
    </w:p>
    <w:p w14:paraId="67CB2159" w14:textId="76CB3077" w:rsidR="00A72CFC" w:rsidRDefault="00A72CFC">
      <w:pPr>
        <w:rPr>
          <w:u w:val="single"/>
        </w:rPr>
      </w:pPr>
    </w:p>
    <w:p w14:paraId="6C0F3CF7" w14:textId="61A5E749" w:rsidR="00A72CFC" w:rsidRDefault="00A72CFC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34A6D521" wp14:editId="234DF723">
            <wp:extent cx="5731510" cy="1532255"/>
            <wp:effectExtent l="0" t="0" r="0" b="444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0633" w14:textId="37159B82" w:rsidR="00A72CFC" w:rsidRDefault="00A72CFC">
      <w:pPr>
        <w:rPr>
          <w:u w:val="single"/>
        </w:rPr>
      </w:pPr>
    </w:p>
    <w:p w14:paraId="52FBA0EB" w14:textId="299307D6" w:rsidR="00A72CFC" w:rsidRDefault="00A72CFC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08C28F6B" wp14:editId="47BC2383">
            <wp:extent cx="5731510" cy="3387090"/>
            <wp:effectExtent l="0" t="0" r="0" b="3810"/>
            <wp:docPr id="3" name="Picture 3" descr="Graphical user interface, text, application, tabl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table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5EB6EF10" wp14:editId="1B89D318">
            <wp:extent cx="5731510" cy="3739515"/>
            <wp:effectExtent l="0" t="0" r="0" b="0"/>
            <wp:docPr id="4" name="Picture 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lastRenderedPageBreak/>
        <w:drawing>
          <wp:inline distT="0" distB="0" distL="0" distR="0" wp14:anchorId="08A06474" wp14:editId="0C1F7A0D">
            <wp:extent cx="5731510" cy="3783965"/>
            <wp:effectExtent l="0" t="0" r="0" b="635"/>
            <wp:docPr id="5" name="Picture 5" descr="Graphical user interface, 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A43F" w14:textId="77777777" w:rsidR="00A72CFC" w:rsidRPr="00A72CFC" w:rsidRDefault="00A72CFC" w:rsidP="00A72CFC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A72CFC">
        <w:rPr>
          <w:rFonts w:ascii="URWPalladioL" w:eastAsia="Times New Roman" w:hAnsi="URWPalladioL" w:cs="Times New Roman"/>
          <w:sz w:val="18"/>
          <w:szCs w:val="18"/>
          <w:lang w:eastAsia="en-GB"/>
        </w:rPr>
        <w:t xml:space="preserve">Screenshot showing a sample of the data from the BTC, ETH, and LTC dataset. </w:t>
      </w:r>
    </w:p>
    <w:p w14:paraId="76760845" w14:textId="03A2F11A" w:rsidR="00A72CFC" w:rsidRDefault="00A72CFC">
      <w:pPr>
        <w:rPr>
          <w:u w:val="single"/>
        </w:rPr>
      </w:pPr>
    </w:p>
    <w:p w14:paraId="1D08227A" w14:textId="580669AC" w:rsidR="0067198C" w:rsidRDefault="0067198C">
      <w:pPr>
        <w:rPr>
          <w:u w:val="single"/>
        </w:rPr>
      </w:pPr>
      <w:r>
        <w:rPr>
          <w:u w:val="single"/>
        </w:rPr>
        <w:t>BASELINE</w:t>
      </w:r>
    </w:p>
    <w:p w14:paraId="0910C853" w14:textId="3BC7E1A8" w:rsidR="0067198C" w:rsidRDefault="0067198C">
      <w:pPr>
        <w:rPr>
          <w:u w:val="single"/>
        </w:rPr>
      </w:pPr>
    </w:p>
    <w:p w14:paraId="0B1C1541" w14:textId="436CBD59" w:rsidR="004E28BA" w:rsidRDefault="004E28BA" w:rsidP="004E28BA">
      <w:pPr>
        <w:jc w:val="both"/>
      </w:pPr>
      <w:r>
        <w:t xml:space="preserve">The model proposed in the Baseline is a hybrid model, consisting of two Long Term Short-Term Memory Networks (LSTM) networks and a single Gated Recurrent Unit (GRU) network. </w:t>
      </w:r>
    </w:p>
    <w:p w14:paraId="3DA8E23D" w14:textId="12FC0F03" w:rsidR="003C1E1C" w:rsidRDefault="003C1E1C" w:rsidP="004E28BA">
      <w:pPr>
        <w:jc w:val="both"/>
      </w:pPr>
    </w:p>
    <w:p w14:paraId="3946695A" w14:textId="4AF96924" w:rsidR="004E28BA" w:rsidRDefault="003C1E1C" w:rsidP="004E28BA">
      <w:pPr>
        <w:jc w:val="both"/>
      </w:pPr>
      <w:r>
        <w:t xml:space="preserve">The data it uses is </w:t>
      </w:r>
      <w:proofErr w:type="spellStart"/>
      <w:r>
        <w:t>Monero</w:t>
      </w:r>
      <w:proofErr w:type="spellEnd"/>
      <w:r>
        <w:t xml:space="preserve"> and Litecoin to train this </w:t>
      </w:r>
      <w:proofErr w:type="gramStart"/>
      <w:r>
        <w:t>particular model</w:t>
      </w:r>
      <w:proofErr w:type="gramEnd"/>
      <w:r>
        <w:t>.</w:t>
      </w:r>
    </w:p>
    <w:p w14:paraId="02C91A35" w14:textId="3264152B" w:rsidR="004E28BA" w:rsidRDefault="004E28BA" w:rsidP="004E28BA">
      <w:pPr>
        <w:pStyle w:val="NormalWeb"/>
        <w:shd w:val="clear" w:color="auto" w:fill="FFFFFF"/>
      </w:pPr>
      <w:r>
        <w:rPr>
          <w:rFonts w:ascii="TimesNewRomanPSMT" w:hAnsi="TimesNewRomanPSMT"/>
          <w:sz w:val="22"/>
          <w:szCs w:val="22"/>
        </w:rPr>
        <w:t xml:space="preserve">The algorithm utilised in this paper presented produced excellent predictive results. Something I believe we can improve upon using a </w:t>
      </w:r>
      <w:proofErr w:type="spellStart"/>
      <w:r>
        <w:rPr>
          <w:rFonts w:ascii="TimesNewRomanPSMT" w:hAnsi="TimesNewRomanPSMT"/>
          <w:sz w:val="22"/>
          <w:szCs w:val="22"/>
        </w:rPr>
        <w:t>tcn</w:t>
      </w:r>
      <w:proofErr w:type="spellEnd"/>
      <w:r>
        <w:rPr>
          <w:rFonts w:ascii="TimesNewRomanPSMT" w:hAnsi="TimesNewRomanPSMT"/>
          <w:sz w:val="22"/>
          <w:szCs w:val="22"/>
        </w:rPr>
        <w:t xml:space="preserve"> network.</w:t>
      </w:r>
    </w:p>
    <w:p w14:paraId="235BB573" w14:textId="77777777" w:rsidR="004E28BA" w:rsidRPr="004E28BA" w:rsidRDefault="004E28BA" w:rsidP="004E28BA">
      <w:pPr>
        <w:jc w:val="both"/>
      </w:pPr>
    </w:p>
    <w:p w14:paraId="689B4DAB" w14:textId="746C1AB5" w:rsidR="0067198C" w:rsidRDefault="004E28BA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1D8DAB3C" wp14:editId="0B797671">
            <wp:extent cx="4813300" cy="152400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2EF0DF92" wp14:editId="53E71EFF">
            <wp:extent cx="5731510" cy="1058545"/>
            <wp:effectExtent l="0" t="0" r="0" b="0"/>
            <wp:docPr id="8" name="Picture 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724974F5" wp14:editId="225EE0CF">
            <wp:extent cx="5731510" cy="2550795"/>
            <wp:effectExtent l="0" t="0" r="0" b="190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7338" w14:textId="2332821E" w:rsidR="0067198C" w:rsidRDefault="0067198C">
      <w:pPr>
        <w:rPr>
          <w:u w:val="single"/>
        </w:rPr>
      </w:pPr>
    </w:p>
    <w:p w14:paraId="1226C3AF" w14:textId="742DBEE1" w:rsidR="0067198C" w:rsidRDefault="0067198C">
      <w:pPr>
        <w:rPr>
          <w:u w:val="single"/>
        </w:rPr>
      </w:pPr>
    </w:p>
    <w:p w14:paraId="1A00A152" w14:textId="253989B4" w:rsidR="0067198C" w:rsidRDefault="0067198C">
      <w:pPr>
        <w:rPr>
          <w:u w:val="single"/>
        </w:rPr>
      </w:pPr>
    </w:p>
    <w:p w14:paraId="2B6479BC" w14:textId="2B5D093D" w:rsidR="0067198C" w:rsidRDefault="0067198C">
      <w:pPr>
        <w:rPr>
          <w:u w:val="single"/>
        </w:rPr>
      </w:pPr>
      <w:r>
        <w:rPr>
          <w:u w:val="single"/>
        </w:rPr>
        <w:t>TCN MODEL SO FAR</w:t>
      </w:r>
    </w:p>
    <w:p w14:paraId="2B3826E7" w14:textId="2439392C" w:rsidR="0067198C" w:rsidRDefault="0067198C">
      <w:pPr>
        <w:rPr>
          <w:u w:val="single"/>
        </w:rPr>
      </w:pPr>
    </w:p>
    <w:p w14:paraId="5864D404" w14:textId="7CCF503D" w:rsidR="008D4179" w:rsidRDefault="008D4179" w:rsidP="008D4179">
      <w:pPr>
        <w:rPr>
          <w:rFonts w:ascii="Times New Roman" w:eastAsia="Times New Roman" w:hAnsi="Times New Roman" w:cs="Times New Roman"/>
          <w:lang w:eastAsia="en-GB"/>
        </w:rPr>
      </w:pPr>
      <w:r w:rsidRPr="008D4179">
        <w:rPr>
          <w:rFonts w:ascii="Times New Roman" w:eastAsia="Times New Roman" w:hAnsi="Times New Roman" w:cs="Times New Roman"/>
          <w:lang w:eastAsia="en-GB"/>
        </w:rPr>
        <w:t xml:space="preserve">Temporal Convolutional Networks (TCNs) </w:t>
      </w:r>
      <w:r>
        <w:rPr>
          <w:rFonts w:ascii="Times New Roman" w:eastAsia="Times New Roman" w:hAnsi="Times New Roman" w:cs="Times New Roman"/>
          <w:lang w:eastAsia="en-GB"/>
        </w:rPr>
        <w:t xml:space="preserve">is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 xml:space="preserve">the </w:t>
      </w:r>
      <w:proofErr w:type="spellEnd"/>
      <w:r w:rsidRPr="008D4179">
        <w:rPr>
          <w:rFonts w:ascii="Times New Roman" w:eastAsia="Times New Roman" w:hAnsi="Times New Roman" w:cs="Times New Roman"/>
          <w:lang w:eastAsia="en-GB"/>
        </w:rPr>
        <w:t>class of time-serie</w:t>
      </w:r>
      <w:r>
        <w:rPr>
          <w:rFonts w:ascii="Times New Roman" w:eastAsia="Times New Roman" w:hAnsi="Times New Roman" w:cs="Times New Roman"/>
          <w:lang w:eastAsia="en-GB"/>
        </w:rPr>
        <w:t xml:space="preserve">s model I will be </w:t>
      </w:r>
      <w:proofErr w:type="gramStart"/>
      <w:r>
        <w:rPr>
          <w:rFonts w:ascii="Times New Roman" w:eastAsia="Times New Roman" w:hAnsi="Times New Roman" w:cs="Times New Roman"/>
          <w:lang w:eastAsia="en-GB"/>
        </w:rPr>
        <w:t>using ,</w:t>
      </w:r>
      <w:proofErr w:type="gramEnd"/>
      <w:r>
        <w:rPr>
          <w:rFonts w:ascii="Times New Roman" w:eastAsia="Times New Roman" w:hAnsi="Times New Roman" w:cs="Times New Roman"/>
          <w:lang w:eastAsia="en-GB"/>
        </w:rPr>
        <w:t xml:space="preserve"> </w:t>
      </w:r>
    </w:p>
    <w:p w14:paraId="38462BAC" w14:textId="77063488" w:rsidR="008D4179" w:rsidRDefault="008D4179" w:rsidP="008D4179">
      <w:pPr>
        <w:rPr>
          <w:rFonts w:ascii="Times New Roman" w:eastAsia="Times New Roman" w:hAnsi="Times New Roman" w:cs="Times New Roman"/>
          <w:lang w:eastAsia="en-GB"/>
        </w:rPr>
      </w:pPr>
    </w:p>
    <w:p w14:paraId="441A3772" w14:textId="00C3B5CD" w:rsidR="008D4179" w:rsidRDefault="008D4179" w:rsidP="008D4179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TCN is a variation on a CNN with 2 main features </w:t>
      </w:r>
    </w:p>
    <w:p w14:paraId="6F2228AD" w14:textId="0C7F5F53" w:rsidR="008D4179" w:rsidRDefault="008D4179" w:rsidP="008D4179">
      <w:pPr>
        <w:rPr>
          <w:rFonts w:ascii="Times New Roman" w:eastAsia="Times New Roman" w:hAnsi="Times New Roman" w:cs="Times New Roman"/>
          <w:lang w:eastAsia="en-GB"/>
        </w:rPr>
      </w:pPr>
    </w:p>
    <w:p w14:paraId="0D78B684" w14:textId="1F456741" w:rsidR="008D4179" w:rsidRDefault="008D4179" w:rsidP="008D417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Each hidden layer is the same length as the input layer – zero padding</w:t>
      </w:r>
    </w:p>
    <w:p w14:paraId="7D305289" w14:textId="19B38AC0" w:rsidR="008D4179" w:rsidRPr="008D4179" w:rsidRDefault="008D4179" w:rsidP="008D417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eastAsia="en-GB"/>
        </w:rPr>
      </w:pPr>
      <w:proofErr w:type="spellStart"/>
      <w:r>
        <w:rPr>
          <w:rFonts w:ascii="Times New Roman" w:eastAsia="Times New Roman" w:hAnsi="Times New Roman" w:cs="Times New Roman"/>
          <w:lang w:eastAsia="en-GB"/>
        </w:rPr>
        <w:t>Netowrk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only uses information from past time steps – dilated convolutions</w:t>
      </w:r>
    </w:p>
    <w:p w14:paraId="7568B76F" w14:textId="4D521C1A" w:rsidR="008D4179" w:rsidRDefault="008D4179" w:rsidP="008D4179">
      <w:pPr>
        <w:rPr>
          <w:rFonts w:ascii="Times New Roman" w:eastAsia="Times New Roman" w:hAnsi="Times New Roman" w:cs="Times New Roman"/>
          <w:lang w:eastAsia="en-GB"/>
        </w:rPr>
      </w:pPr>
    </w:p>
    <w:p w14:paraId="620CF82C" w14:textId="63AF6E0A" w:rsidR="008D4179" w:rsidRDefault="008D4179" w:rsidP="008D4179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Could think of a TCN as a 1dfully connected convolutional network with causal convolutions </w:t>
      </w:r>
    </w:p>
    <w:p w14:paraId="5C1D5BD5" w14:textId="6D58F14A" w:rsidR="008D4179" w:rsidRDefault="008D4179" w:rsidP="008D4179">
      <w:pPr>
        <w:rPr>
          <w:rFonts w:ascii="Times New Roman" w:eastAsia="Times New Roman" w:hAnsi="Times New Roman" w:cs="Times New Roman"/>
          <w:lang w:eastAsia="en-GB"/>
        </w:rPr>
      </w:pPr>
    </w:p>
    <w:p w14:paraId="688C6F1B" w14:textId="07DD0392" w:rsidR="008D4179" w:rsidRDefault="008D4179" w:rsidP="008D4179">
      <w:pPr>
        <w:rPr>
          <w:rFonts w:ascii="Times New Roman" w:eastAsia="Times New Roman" w:hAnsi="Times New Roman" w:cs="Times New Roman"/>
          <w:lang w:eastAsia="en-GB"/>
        </w:rPr>
      </w:pPr>
      <w:proofErr w:type="gramStart"/>
      <w:r>
        <w:rPr>
          <w:rFonts w:ascii="Times New Roman" w:eastAsia="Times New Roman" w:hAnsi="Times New Roman" w:cs="Times New Roman"/>
          <w:lang w:eastAsia="en-GB"/>
        </w:rPr>
        <w:t>Adv :</w:t>
      </w:r>
      <w:proofErr w:type="gramEnd"/>
      <w:r>
        <w:rPr>
          <w:rFonts w:ascii="Times New Roman" w:eastAsia="Times New Roman" w:hAnsi="Times New Roman" w:cs="Times New Roman"/>
          <w:lang w:eastAsia="en-GB"/>
        </w:rPr>
        <w:t xml:space="preserve"> </w:t>
      </w:r>
    </w:p>
    <w:p w14:paraId="44DE9FE7" w14:textId="2BA93B0D" w:rsidR="008D4179" w:rsidRDefault="008D4179" w:rsidP="008D4179">
      <w:pPr>
        <w:rPr>
          <w:rFonts w:ascii="Times New Roman" w:eastAsia="Times New Roman" w:hAnsi="Times New Roman" w:cs="Times New Roman"/>
          <w:lang w:eastAsia="en-GB"/>
        </w:rPr>
      </w:pPr>
    </w:p>
    <w:p w14:paraId="164B199F" w14:textId="297CD407" w:rsidR="008D4179" w:rsidRDefault="008D4179" w:rsidP="008D4179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Unlike </w:t>
      </w:r>
      <w:proofErr w:type="spellStart"/>
      <w:proofErr w:type="gramStart"/>
      <w:r>
        <w:rPr>
          <w:rFonts w:ascii="Times New Roman" w:eastAsia="Times New Roman" w:hAnsi="Times New Roman" w:cs="Times New Roman"/>
          <w:lang w:eastAsia="en-GB"/>
        </w:rPr>
        <w:t>rnn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tcn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has a back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propergation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path diff from temporal direction of sequence (t</w:t>
      </w:r>
      <w:r w:rsidR="004B644A">
        <w:rPr>
          <w:rFonts w:ascii="Times New Roman" w:eastAsia="Times New Roman" w:hAnsi="Times New Roman" w:cs="Times New Roman"/>
          <w:lang w:eastAsia="en-GB"/>
        </w:rPr>
        <w:t>his avoids vanishing gradient problem</w:t>
      </w:r>
      <w:r>
        <w:rPr>
          <w:rFonts w:ascii="Times New Roman" w:eastAsia="Times New Roman" w:hAnsi="Times New Roman" w:cs="Times New Roman"/>
          <w:lang w:eastAsia="en-GB"/>
        </w:rPr>
        <w:t>)</w:t>
      </w:r>
      <w:r w:rsidR="004B644A">
        <w:rPr>
          <w:rFonts w:ascii="Times New Roman" w:eastAsia="Times New Roman" w:hAnsi="Times New Roman" w:cs="Times New Roman"/>
          <w:lang w:eastAsia="en-GB"/>
        </w:rPr>
        <w:t xml:space="preserve"> – hope to see</w:t>
      </w:r>
    </w:p>
    <w:p w14:paraId="34DEE942" w14:textId="66A76536" w:rsidR="004B644A" w:rsidRDefault="004B644A" w:rsidP="008D4179">
      <w:pPr>
        <w:rPr>
          <w:rFonts w:ascii="Times New Roman" w:eastAsia="Times New Roman" w:hAnsi="Times New Roman" w:cs="Times New Roman"/>
          <w:lang w:eastAsia="en-GB"/>
        </w:rPr>
      </w:pPr>
    </w:p>
    <w:p w14:paraId="3EE2B976" w14:textId="448000A8" w:rsidR="004B644A" w:rsidRDefault="004B644A" w:rsidP="008D4179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lastRenderedPageBreak/>
        <w:t xml:space="preserve">Low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mempry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lang w:eastAsia="en-GB"/>
        </w:rPr>
        <w:t>requirement ,</w:t>
      </w:r>
      <w:proofErr w:type="gramEnd"/>
      <w:r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lstm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gru’s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use up memory storing partial results for multiple cell gates ,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tcn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filters are shared across a layer , back prop only depends on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n.w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depth </w:t>
      </w:r>
    </w:p>
    <w:p w14:paraId="7DA60B96" w14:textId="41DF6DC6" w:rsidR="004B644A" w:rsidRDefault="004B644A" w:rsidP="008D4179">
      <w:pPr>
        <w:rPr>
          <w:rFonts w:ascii="Times New Roman" w:eastAsia="Times New Roman" w:hAnsi="Times New Roman" w:cs="Times New Roman"/>
          <w:lang w:eastAsia="en-GB"/>
        </w:rPr>
      </w:pPr>
    </w:p>
    <w:p w14:paraId="33830F8F" w14:textId="2BB126F0" w:rsidR="004B644A" w:rsidRDefault="004B644A" w:rsidP="008D4179">
      <w:pPr>
        <w:rPr>
          <w:rFonts w:ascii="Times New Roman" w:eastAsia="Times New Roman" w:hAnsi="Times New Roman" w:cs="Times New Roman"/>
          <w:lang w:eastAsia="en-GB"/>
        </w:rPr>
      </w:pPr>
    </w:p>
    <w:p w14:paraId="462F9DAE" w14:textId="2BC0E38B" w:rsidR="003221AD" w:rsidRDefault="003221AD" w:rsidP="008D4179">
      <w:pPr>
        <w:rPr>
          <w:rFonts w:ascii="Times New Roman" w:eastAsia="Times New Roman" w:hAnsi="Times New Roman" w:cs="Times New Roman"/>
          <w:lang w:eastAsia="en-GB"/>
        </w:rPr>
      </w:pPr>
    </w:p>
    <w:p w14:paraId="2C128778" w14:textId="77777777" w:rsidR="003221AD" w:rsidRPr="003221AD" w:rsidRDefault="003221AD" w:rsidP="003221AD">
      <w:pPr>
        <w:rPr>
          <w:rFonts w:ascii="Times New Roman" w:eastAsia="Times New Roman" w:hAnsi="Times New Roman" w:cs="Times New Roman"/>
          <w:lang w:eastAsia="en-GB"/>
        </w:rPr>
      </w:pPr>
      <w:r w:rsidRPr="003221AD">
        <w:rPr>
          <w:rFonts w:ascii="Times New Roman" w:eastAsia="Times New Roman" w:hAnsi="Times New Roman" w:cs="Times New Roman"/>
          <w:lang w:eastAsia="en-GB"/>
        </w:rPr>
        <w:t xml:space="preserve">However, with the sample causal convolution we showed previously, the receptive field sizes are limited unless stacking lots of layers. </w:t>
      </w:r>
    </w:p>
    <w:p w14:paraId="21E62257" w14:textId="1FCD34B2" w:rsidR="003221AD" w:rsidRDefault="003221AD" w:rsidP="008D4179">
      <w:pPr>
        <w:rPr>
          <w:rFonts w:ascii="Times New Roman" w:eastAsia="Times New Roman" w:hAnsi="Times New Roman" w:cs="Times New Roman"/>
          <w:lang w:eastAsia="en-GB"/>
        </w:rPr>
      </w:pPr>
    </w:p>
    <w:p w14:paraId="1E6B62B7" w14:textId="77777777" w:rsidR="003221AD" w:rsidRDefault="003221AD" w:rsidP="008D4179">
      <w:pPr>
        <w:rPr>
          <w:rFonts w:ascii="Times New Roman" w:eastAsia="Times New Roman" w:hAnsi="Times New Roman" w:cs="Times New Roman"/>
          <w:lang w:eastAsia="en-GB"/>
        </w:rPr>
      </w:pPr>
    </w:p>
    <w:p w14:paraId="37EAF4BB" w14:textId="77777777" w:rsidR="004B644A" w:rsidRPr="004B644A" w:rsidRDefault="004B644A" w:rsidP="004B644A">
      <w:pPr>
        <w:rPr>
          <w:rFonts w:ascii="Times New Roman" w:eastAsia="Times New Roman" w:hAnsi="Times New Roman" w:cs="Times New Roman"/>
          <w:lang w:eastAsia="en-GB"/>
        </w:rPr>
      </w:pPr>
      <w:r w:rsidRPr="004B644A">
        <w:rPr>
          <w:rFonts w:ascii="Times New Roman" w:eastAsia="Times New Roman" w:hAnsi="Times New Roman" w:cs="Times New Roman"/>
          <w:lang w:eastAsia="en-GB"/>
        </w:rPr>
        <w:t xml:space="preserve">dilated convolutions [7] are employed to enable an exponentially large receptive field with limit layers. </w:t>
      </w:r>
    </w:p>
    <w:p w14:paraId="71A42EBE" w14:textId="77777777" w:rsidR="004B644A" w:rsidRDefault="004B644A" w:rsidP="008D4179">
      <w:pPr>
        <w:rPr>
          <w:rFonts w:ascii="Times New Roman" w:eastAsia="Times New Roman" w:hAnsi="Times New Roman" w:cs="Times New Roman"/>
          <w:lang w:eastAsia="en-GB"/>
        </w:rPr>
      </w:pPr>
    </w:p>
    <w:p w14:paraId="0B702EC9" w14:textId="77777777" w:rsidR="003221AD" w:rsidRPr="003221AD" w:rsidRDefault="003221AD" w:rsidP="003221AD">
      <w:pPr>
        <w:rPr>
          <w:rFonts w:ascii="Times New Roman" w:eastAsia="Times New Roman" w:hAnsi="Times New Roman" w:cs="Times New Roman"/>
          <w:lang w:eastAsia="en-GB"/>
        </w:rPr>
      </w:pPr>
      <w:r w:rsidRPr="003221AD">
        <w:rPr>
          <w:rFonts w:ascii="Times New Roman" w:eastAsia="Times New Roman" w:hAnsi="Times New Roman" w:cs="Times New Roman"/>
          <w:lang w:eastAsia="en-GB"/>
        </w:rPr>
        <w:t xml:space="preserve">A dilated convolution is a convolution where filter is applied over a region larger than its size by skipping input values with a given step. This is </w:t>
      </w:r>
      <w:proofErr w:type="gramStart"/>
      <w:r w:rsidRPr="003221AD">
        <w:rPr>
          <w:rFonts w:ascii="Times New Roman" w:eastAsia="Times New Roman" w:hAnsi="Times New Roman" w:cs="Times New Roman"/>
          <w:lang w:eastAsia="en-GB"/>
        </w:rPr>
        <w:t>similar to</w:t>
      </w:r>
      <w:proofErr w:type="gramEnd"/>
      <w:r w:rsidRPr="003221AD">
        <w:rPr>
          <w:rFonts w:ascii="Times New Roman" w:eastAsia="Times New Roman" w:hAnsi="Times New Roman" w:cs="Times New Roman"/>
          <w:lang w:eastAsia="en-GB"/>
        </w:rPr>
        <w:t xml:space="preserve"> pooling or stride convolutions for it enhances receptive field size, however it makes the output size equal to the input. </w:t>
      </w:r>
    </w:p>
    <w:p w14:paraId="2EF7A427" w14:textId="3A0D203C" w:rsidR="004B644A" w:rsidRDefault="004B644A" w:rsidP="008D4179">
      <w:pPr>
        <w:rPr>
          <w:rFonts w:ascii="Times New Roman" w:eastAsia="Times New Roman" w:hAnsi="Times New Roman" w:cs="Times New Roman"/>
          <w:lang w:eastAsia="en-GB"/>
        </w:rPr>
      </w:pPr>
    </w:p>
    <w:p w14:paraId="249A650E" w14:textId="3AD63DF8" w:rsidR="003221AD" w:rsidRDefault="003221AD" w:rsidP="008D4179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4814377F" wp14:editId="3AD7C5D9">
            <wp:extent cx="5731510" cy="2065020"/>
            <wp:effectExtent l="0" t="0" r="0" b="508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0DE5" w14:textId="55C9E8B7" w:rsidR="004B644A" w:rsidRPr="008D4179" w:rsidRDefault="004B644A" w:rsidP="008D4179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lastRenderedPageBreak/>
        <w:drawing>
          <wp:inline distT="0" distB="0" distL="0" distR="0" wp14:anchorId="4602C383" wp14:editId="2F93F696">
            <wp:extent cx="5731510" cy="3240405"/>
            <wp:effectExtent l="0" t="0" r="0" b="0"/>
            <wp:docPr id="11" name="Picture 1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imelin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3DF19E48" wp14:editId="09E56EFC">
            <wp:extent cx="5731510" cy="4083050"/>
            <wp:effectExtent l="0" t="0" r="0" b="635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lang w:eastAsia="en-GB"/>
        </w:rPr>
        <w:lastRenderedPageBreak/>
        <w:drawing>
          <wp:inline distT="0" distB="0" distL="0" distR="0" wp14:anchorId="3AB5C9A7" wp14:editId="70564348">
            <wp:extent cx="5731510" cy="2722245"/>
            <wp:effectExtent l="0" t="0" r="0" b="0"/>
            <wp:docPr id="10" name="Picture 10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0AE0" w14:textId="77777777" w:rsidR="0067198C" w:rsidRPr="009762CD" w:rsidRDefault="0067198C">
      <w:pPr>
        <w:rPr>
          <w:u w:val="single"/>
        </w:rPr>
      </w:pPr>
    </w:p>
    <w:sectPr w:rsidR="0067198C" w:rsidRPr="009762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FRM1000">
    <w:altName w:val="Cambria"/>
    <w:panose1 w:val="020B0604020202020204"/>
    <w:charset w:val="00"/>
    <w:family w:val="roman"/>
    <w:notTrueType/>
    <w:pitch w:val="default"/>
  </w:font>
  <w:font w:name="CMR12">
    <w:altName w:val="Cambria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URWPalladioL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554C4"/>
    <w:multiLevelType w:val="multilevel"/>
    <w:tmpl w:val="495EE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5F36BA3"/>
    <w:multiLevelType w:val="multilevel"/>
    <w:tmpl w:val="502AC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DEB5595"/>
    <w:multiLevelType w:val="multilevel"/>
    <w:tmpl w:val="EBB87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804C17"/>
    <w:multiLevelType w:val="hybridMultilevel"/>
    <w:tmpl w:val="4F40D0BC"/>
    <w:lvl w:ilvl="0" w:tplc="1AE652A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6953531">
    <w:abstractNumId w:val="1"/>
  </w:num>
  <w:num w:numId="2" w16cid:durableId="1747218653">
    <w:abstractNumId w:val="0"/>
  </w:num>
  <w:num w:numId="3" w16cid:durableId="240604934">
    <w:abstractNumId w:val="2"/>
  </w:num>
  <w:num w:numId="4" w16cid:durableId="3491413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1CC"/>
    <w:rsid w:val="00170FBC"/>
    <w:rsid w:val="003221AD"/>
    <w:rsid w:val="003C1E1C"/>
    <w:rsid w:val="00416C52"/>
    <w:rsid w:val="004522DB"/>
    <w:rsid w:val="004B644A"/>
    <w:rsid w:val="004E28BA"/>
    <w:rsid w:val="005C3A55"/>
    <w:rsid w:val="005E5033"/>
    <w:rsid w:val="0067198C"/>
    <w:rsid w:val="008D4179"/>
    <w:rsid w:val="009762CD"/>
    <w:rsid w:val="009B56EA"/>
    <w:rsid w:val="00A72CFC"/>
    <w:rsid w:val="00AF5144"/>
    <w:rsid w:val="00B96639"/>
    <w:rsid w:val="00C756B3"/>
    <w:rsid w:val="00CA386B"/>
    <w:rsid w:val="00D41D3F"/>
    <w:rsid w:val="00D66B5B"/>
    <w:rsid w:val="00E24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163680"/>
  <w15:chartTrackingRefBased/>
  <w15:docId w15:val="{D889F462-74CA-CA4A-BF24-CAE6ABDA3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241C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ListParagraph">
    <w:name w:val="List Paragraph"/>
    <w:basedOn w:val="Normal"/>
    <w:uiPriority w:val="34"/>
    <w:qFormat/>
    <w:rsid w:val="008D41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6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9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518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5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0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71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254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686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4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25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91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23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98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79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66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7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44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23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264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64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699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603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526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24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143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41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445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120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428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29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3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200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64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37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248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7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3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03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27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17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34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94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98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9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7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022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22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47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83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17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62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7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5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03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560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23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695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62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0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22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671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12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7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573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185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117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32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359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698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73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671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198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763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098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46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64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7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25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3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82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574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9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67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501</Words>
  <Characters>2859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Featherstone, Jack Bartholomew</dc:creator>
  <cp:keywords/>
  <dc:description/>
  <cp:lastModifiedBy>Featherstone, Jack Bartholomew</cp:lastModifiedBy>
  <cp:revision>5</cp:revision>
  <dcterms:created xsi:type="dcterms:W3CDTF">2022-03-17T18:26:00Z</dcterms:created>
  <dcterms:modified xsi:type="dcterms:W3CDTF">2022-03-18T22:46:00Z</dcterms:modified>
</cp:coreProperties>
</file>