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B0DB6" w14:textId="7DDC90F6" w:rsidR="005C3A55" w:rsidRDefault="002675BE">
      <w:pPr>
        <w:rPr>
          <w:u w:val="single"/>
        </w:rPr>
      </w:pPr>
      <w:r w:rsidRPr="002675BE">
        <w:rPr>
          <w:u w:val="single"/>
        </w:rPr>
        <w:t xml:space="preserve">TCN </w:t>
      </w:r>
      <w:r>
        <w:rPr>
          <w:u w:val="single"/>
        </w:rPr>
        <w:t>–</w:t>
      </w:r>
      <w:r w:rsidRPr="002675BE">
        <w:rPr>
          <w:u w:val="single"/>
        </w:rPr>
        <w:t xml:space="preserve"> Model</w:t>
      </w:r>
    </w:p>
    <w:p w14:paraId="0FF2E463" w14:textId="69A67A24" w:rsidR="002675BE" w:rsidRDefault="002675BE">
      <w:pPr>
        <w:rPr>
          <w:u w:val="single"/>
        </w:rPr>
      </w:pPr>
    </w:p>
    <w:p w14:paraId="36BB3AA8" w14:textId="72563EDB" w:rsidR="00503606" w:rsidRDefault="00503606" w:rsidP="00503606">
      <w:r>
        <w:t>In the past, Recurrent Neural Networks</w:t>
      </w:r>
      <w:r w:rsidR="003C5443">
        <w:t xml:space="preserve"> (RNNs)</w:t>
      </w:r>
      <w:r>
        <w:t xml:space="preserve"> such as Long Short-Term Memory (LSTM) and Gated Recurrent Unit (GRU) have been the architecture of choice for sequence modelling.</w:t>
      </w:r>
      <w:r w:rsidR="003C5443">
        <w:t xml:space="preserve"> </w:t>
      </w:r>
      <w:r>
        <w:t xml:space="preserve">There has been </w:t>
      </w:r>
      <w:r w:rsidR="003C5443">
        <w:t xml:space="preserve">results </w:t>
      </w:r>
      <w:r>
        <w:t>put forward, to prove that convolutional networks should be considered in the conversation as the primary model for predicting sequential data (</w:t>
      </w:r>
      <w:proofErr w:type="gramStart"/>
      <w:r>
        <w:t>S.Bai</w:t>
      </w:r>
      <w:proofErr w:type="gramEnd"/>
      <w:r>
        <w:t xml:space="preserve"> , 2018).</w:t>
      </w:r>
    </w:p>
    <w:p w14:paraId="49546FEC" w14:textId="4756930A" w:rsidR="003C5443" w:rsidRDefault="003C5443" w:rsidP="00503606"/>
    <w:p w14:paraId="3CFC3C6A" w14:textId="08F89080" w:rsidR="00DD364C" w:rsidRDefault="003C5443" w:rsidP="00503606">
      <w:r>
        <w:t xml:space="preserve">These results showed that convolutional networks </w:t>
      </w:r>
      <w:r w:rsidR="00DD364C">
        <w:t>outperformed</w:t>
      </w:r>
      <w:r>
        <w:t xml:space="preserve"> the forementioned RNNs in many tasks,</w:t>
      </w:r>
      <w:r w:rsidR="00DD364C">
        <w:t xml:space="preserve"> while simultaneously avoiding the vanishing gradient problem, a problem that plagues RNN’s.</w:t>
      </w:r>
      <w:r w:rsidR="00436134">
        <w:t xml:space="preserve"> As the backpropagation gradient flow is not dependent over time, this brings additional benefits such as the ability to train in parallel for much faster training using GPU optimization.</w:t>
      </w:r>
    </w:p>
    <w:p w14:paraId="752EC472" w14:textId="63E27BD8" w:rsidR="00F87ED1" w:rsidRDefault="00F87ED1">
      <w:pPr>
        <w:rPr>
          <w:u w:val="single"/>
        </w:rPr>
      </w:pPr>
    </w:p>
    <w:p w14:paraId="4DCB532A" w14:textId="5BDD7F70" w:rsidR="003C5443" w:rsidRDefault="00F87ED1" w:rsidP="00F87ED1">
      <w:r w:rsidRPr="00F87ED1">
        <w:t>Temporal Convolutional Networks (TCNs) are a class of time-series models that captur</w:t>
      </w:r>
      <w:r w:rsidR="00503606">
        <w:t>e</w:t>
      </w:r>
      <w:r w:rsidRPr="00F87ED1">
        <w:t xml:space="preserve"> long-range patterns using the order of temporal convolutional filters. </w:t>
      </w:r>
    </w:p>
    <w:p w14:paraId="1F68F418" w14:textId="1868FBD0" w:rsidR="00CD58D9" w:rsidRDefault="00CD58D9" w:rsidP="00F87ED1"/>
    <w:p w14:paraId="0E910BCB" w14:textId="3FF9722D" w:rsidR="00CD58D9" w:rsidRDefault="00CD58D9" w:rsidP="00F87ED1">
      <w:r>
        <w:t>A TCN is a variation of a CNN with 2 main features</w:t>
      </w:r>
      <w:r w:rsidR="00C263DF">
        <w:t>. Firstly, each hidden layer is the same length as the input layer</w:t>
      </w:r>
      <w:r w:rsidR="00560336">
        <w:t>.</w:t>
      </w:r>
      <w:r w:rsidR="00C263DF">
        <w:t xml:space="preserve"> </w:t>
      </w:r>
      <w:r w:rsidR="00560336">
        <w:t>T</w:t>
      </w:r>
      <w:r w:rsidR="00C263DF">
        <w:t>his is achieved using zero padding.</w:t>
      </w:r>
    </w:p>
    <w:p w14:paraId="7E3CF1DD" w14:textId="068BECF2" w:rsidR="00C263DF" w:rsidRDefault="00C263DF" w:rsidP="00F87ED1">
      <w:r>
        <w:t>Secondly, the network only uses information from past time steps</w:t>
      </w:r>
      <w:r w:rsidR="00560336">
        <w:t>. T</w:t>
      </w:r>
      <w:r>
        <w:t xml:space="preserve">his is implemented by using </w:t>
      </w:r>
      <w:r w:rsidR="00560336">
        <w:t>casual</w:t>
      </w:r>
      <w:r>
        <w:t xml:space="preserve"> convolutions, </w:t>
      </w:r>
      <w:r w:rsidR="00560336">
        <w:t xml:space="preserve">both features can be seen </w:t>
      </w:r>
      <w:r>
        <w:t xml:space="preserve">in Figure </w:t>
      </w:r>
      <w:r w:rsidR="00560336">
        <w:t>1</w:t>
      </w:r>
      <w:r>
        <w:t>.</w:t>
      </w:r>
    </w:p>
    <w:p w14:paraId="6237B238" w14:textId="45E6C6E2" w:rsidR="00A7663B" w:rsidRDefault="00A7663B" w:rsidP="00F87ED1"/>
    <w:p w14:paraId="41689B60" w14:textId="508C9884" w:rsidR="00A7663B" w:rsidRDefault="00A7663B" w:rsidP="00F87ED1">
      <w:r>
        <w:t xml:space="preserve">The last thing to consider for </w:t>
      </w:r>
      <w:r w:rsidR="00A766A8">
        <w:t>TCN</w:t>
      </w:r>
      <w:r>
        <w:t xml:space="preserve"> model</w:t>
      </w:r>
      <w:r w:rsidR="00A766A8">
        <w:t>s</w:t>
      </w:r>
      <w:r>
        <w:t xml:space="preserve"> is the receptive field.</w:t>
      </w:r>
      <w:r w:rsidR="00923EC8">
        <w:t xml:space="preserve"> The receptive field is the outputs dependencies from the original input. The larger the receptive field the greater the chance of capturing long range dependencies. With casual convolutions it is not feasible to capture long range dependencies without your network growing </w:t>
      </w:r>
      <w:r w:rsidR="004A7CD1">
        <w:t>too larg</w:t>
      </w:r>
      <w:r w:rsidR="007D2093">
        <w:t>e</w:t>
      </w:r>
      <w:r w:rsidR="00D2088C">
        <w:t xml:space="preserve"> from adding too many layers.</w:t>
      </w:r>
      <w:r w:rsidR="004A7CD1">
        <w:t xml:space="preserve"> It is not recommended to use larger kernel sizes either as this adds weights in order to describe the kernel, this is not parameter efficient</w:t>
      </w:r>
      <w:r w:rsidR="00603E9D">
        <w:t xml:space="preserve"> as most of the time we have multiple filters per layer, this could quite quickly lead to overfitting</w:t>
      </w:r>
      <w:r w:rsidR="004A7CD1">
        <w:t>.</w:t>
      </w:r>
    </w:p>
    <w:p w14:paraId="164F2A8A" w14:textId="479B2336" w:rsidR="00014B98" w:rsidRDefault="00014B98" w:rsidP="00F87ED1"/>
    <w:p w14:paraId="21066848" w14:textId="17862F87" w:rsidR="00D2088C" w:rsidRDefault="00014B98" w:rsidP="00F87ED1">
      <w:r>
        <w:t>The solution is to use dilation casual convolutions</w:t>
      </w:r>
      <w:r w:rsidR="00603E9D">
        <w:t xml:space="preserve">, we stretch the kernel position out by a dilation factor so as a result, the receptive field is also extended by a dilation factor. We stack these dilated casual convolutional </w:t>
      </w:r>
      <w:r w:rsidR="00D2088C">
        <w:t>layers,</w:t>
      </w:r>
      <w:r w:rsidR="00603E9D">
        <w:t xml:space="preserve"> so we use all inputs as a receptive field</w:t>
      </w:r>
      <w:r w:rsidR="00D2088C">
        <w:t xml:space="preserve"> as seen in Figure 2</w:t>
      </w:r>
      <w:r w:rsidR="00603E9D">
        <w:t>.</w:t>
      </w:r>
    </w:p>
    <w:p w14:paraId="11DA09B0" w14:textId="74B26EE4" w:rsidR="00BC472B" w:rsidRDefault="00BC472B" w:rsidP="00F87ED1"/>
    <w:p w14:paraId="7C550561" w14:textId="57A48C37" w:rsidR="00BC472B" w:rsidRDefault="00BC472B" w:rsidP="00F87ED1">
      <w:proofErr w:type="gramStart"/>
      <w:r>
        <w:t>( The</w:t>
      </w:r>
      <w:proofErr w:type="gramEnd"/>
      <w:r>
        <w:t xml:space="preserve"> network I used had a ….. )</w:t>
      </w:r>
    </w:p>
    <w:p w14:paraId="32894CD0" w14:textId="5854A6CC" w:rsidR="00D2088C" w:rsidRDefault="00D2088C" w:rsidP="00F87ED1"/>
    <w:p w14:paraId="428FB4C7" w14:textId="60758E62" w:rsidR="00D2088C" w:rsidRDefault="00D2088C" w:rsidP="00F87ED1">
      <w:r>
        <w:t xml:space="preserve">The </w:t>
      </w:r>
      <w:proofErr w:type="gramStart"/>
      <w:r>
        <w:t>formula</w:t>
      </w:r>
      <w:r w:rsidR="00B91302">
        <w:t>’s</w:t>
      </w:r>
      <w:proofErr w:type="gramEnd"/>
      <w:r w:rsidR="00B91302">
        <w:t xml:space="preserve"> below are</w:t>
      </w:r>
      <w:r>
        <w:t xml:space="preserve"> to calculate </w:t>
      </w:r>
      <w:r w:rsidR="00006D93">
        <w:t xml:space="preserve">the number of layers in the network </w:t>
      </w:r>
      <w:r w:rsidR="00570324">
        <w:t>and the padding for each dilated layer</w:t>
      </w:r>
      <w:r w:rsidR="007C38E2">
        <w:t>.</w:t>
      </w:r>
    </w:p>
    <w:p w14:paraId="778CD321" w14:textId="708CA267" w:rsidR="00D2088C" w:rsidRDefault="00D2088C" w:rsidP="00F87ED1"/>
    <w:p w14:paraId="5E3F4EB7" w14:textId="6ADBCFA7" w:rsidR="00D2088C" w:rsidRDefault="007C38E2" w:rsidP="00F87ED1">
      <w:r>
        <w:rPr>
          <w:noProof/>
        </w:rPr>
        <w:drawing>
          <wp:inline distT="0" distB="0" distL="0" distR="0" wp14:anchorId="64A3B560" wp14:editId="77441AF5">
            <wp:extent cx="1922804" cy="512445"/>
            <wp:effectExtent l="0" t="0" r="0" b="0"/>
            <wp:docPr id="3" name="Picture 3"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961973" cy="522884"/>
                    </a:xfrm>
                    <a:prstGeom prst="rect">
                      <a:avLst/>
                    </a:prstGeom>
                  </pic:spPr>
                </pic:pic>
              </a:graphicData>
            </a:graphic>
          </wp:inline>
        </w:drawing>
      </w:r>
    </w:p>
    <w:p w14:paraId="10C427BB" w14:textId="2803D892" w:rsidR="007D2093" w:rsidRPr="007D2093" w:rsidRDefault="007D2093" w:rsidP="00F87ED1">
      <w:pPr>
        <w:rPr>
          <w:sz w:val="16"/>
          <w:szCs w:val="16"/>
        </w:rPr>
      </w:pPr>
      <w:r w:rsidRPr="007D2093">
        <w:rPr>
          <w:sz w:val="16"/>
          <w:szCs w:val="16"/>
        </w:rPr>
        <w:t xml:space="preserve">Figure to calculate the number of layers needed in the network, l = </w:t>
      </w:r>
      <w:proofErr w:type="spellStart"/>
      <w:r w:rsidRPr="007D2093">
        <w:rPr>
          <w:sz w:val="16"/>
          <w:szCs w:val="16"/>
        </w:rPr>
        <w:t>input_size</w:t>
      </w:r>
      <w:proofErr w:type="spellEnd"/>
      <w:r w:rsidRPr="007D2093">
        <w:rPr>
          <w:sz w:val="16"/>
          <w:szCs w:val="16"/>
        </w:rPr>
        <w:t xml:space="preserve">, b = </w:t>
      </w:r>
      <w:proofErr w:type="spellStart"/>
      <w:r w:rsidRPr="007D2093">
        <w:rPr>
          <w:sz w:val="16"/>
          <w:szCs w:val="16"/>
        </w:rPr>
        <w:t>dilation_</w:t>
      </w:r>
      <w:proofErr w:type="gramStart"/>
      <w:r w:rsidRPr="007D2093">
        <w:rPr>
          <w:sz w:val="16"/>
          <w:szCs w:val="16"/>
        </w:rPr>
        <w:t>base</w:t>
      </w:r>
      <w:proofErr w:type="spellEnd"/>
      <w:r w:rsidRPr="007D2093">
        <w:rPr>
          <w:sz w:val="16"/>
          <w:szCs w:val="16"/>
        </w:rPr>
        <w:t>,  k</w:t>
      </w:r>
      <w:proofErr w:type="gramEnd"/>
      <w:r w:rsidRPr="007D2093">
        <w:rPr>
          <w:sz w:val="16"/>
          <w:szCs w:val="16"/>
        </w:rPr>
        <w:t xml:space="preserve"> = </w:t>
      </w:r>
      <w:proofErr w:type="spellStart"/>
      <w:r w:rsidRPr="007D2093">
        <w:rPr>
          <w:sz w:val="16"/>
          <w:szCs w:val="16"/>
        </w:rPr>
        <w:t>kernel_size</w:t>
      </w:r>
      <w:proofErr w:type="spellEnd"/>
      <w:r w:rsidR="00570324">
        <w:rPr>
          <w:sz w:val="16"/>
          <w:szCs w:val="16"/>
        </w:rPr>
        <w:t>. Roundup the result.</w:t>
      </w:r>
    </w:p>
    <w:p w14:paraId="08AC7773" w14:textId="3636D6ED" w:rsidR="007C38E2" w:rsidRDefault="007C38E2" w:rsidP="00F87ED1"/>
    <w:p w14:paraId="70E01916" w14:textId="2E34277E" w:rsidR="00266E78" w:rsidRDefault="007D2093" w:rsidP="00F87ED1">
      <w:r>
        <w:rPr>
          <w:noProof/>
        </w:rPr>
        <w:drawing>
          <wp:inline distT="0" distB="0" distL="0" distR="0" wp14:anchorId="47F0E03E" wp14:editId="7ED78C74">
            <wp:extent cx="1510674" cy="507074"/>
            <wp:effectExtent l="0" t="0" r="635" b="1270"/>
            <wp:docPr id="6" name="Picture 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1531972" cy="514223"/>
                    </a:xfrm>
                    <a:prstGeom prst="rect">
                      <a:avLst/>
                    </a:prstGeom>
                  </pic:spPr>
                </pic:pic>
              </a:graphicData>
            </a:graphic>
          </wp:inline>
        </w:drawing>
      </w:r>
    </w:p>
    <w:p w14:paraId="21DBCF3D" w14:textId="0AC49440" w:rsidR="007D2093" w:rsidRPr="007D2093" w:rsidRDefault="007D2093" w:rsidP="00F87ED1">
      <w:pPr>
        <w:rPr>
          <w:sz w:val="16"/>
          <w:szCs w:val="16"/>
        </w:rPr>
      </w:pPr>
      <w:r>
        <w:rPr>
          <w:sz w:val="16"/>
          <w:szCs w:val="16"/>
        </w:rPr>
        <w:lastRenderedPageBreak/>
        <w:t xml:space="preserve">Figure to calculate padding for each layer, b = </w:t>
      </w:r>
      <w:proofErr w:type="spellStart"/>
      <w:r>
        <w:rPr>
          <w:sz w:val="16"/>
          <w:szCs w:val="16"/>
        </w:rPr>
        <w:t>dilation_base</w:t>
      </w:r>
      <w:proofErr w:type="spellEnd"/>
      <w:r>
        <w:rPr>
          <w:sz w:val="16"/>
          <w:szCs w:val="16"/>
        </w:rPr>
        <w:t xml:space="preserve">, I = number of layers </w:t>
      </w:r>
      <w:proofErr w:type="gramStart"/>
      <w:r>
        <w:rPr>
          <w:sz w:val="16"/>
          <w:szCs w:val="16"/>
        </w:rPr>
        <w:t>beneath ,</w:t>
      </w:r>
      <w:proofErr w:type="gramEnd"/>
      <w:r>
        <w:rPr>
          <w:sz w:val="16"/>
          <w:szCs w:val="16"/>
        </w:rPr>
        <w:t xml:space="preserve"> k = </w:t>
      </w:r>
      <w:proofErr w:type="spellStart"/>
      <w:r>
        <w:rPr>
          <w:sz w:val="16"/>
          <w:szCs w:val="16"/>
        </w:rPr>
        <w:t>kernel_size</w:t>
      </w:r>
      <w:proofErr w:type="spellEnd"/>
      <w:r>
        <w:rPr>
          <w:sz w:val="16"/>
          <w:szCs w:val="16"/>
        </w:rPr>
        <w:t xml:space="preserve">  </w:t>
      </w:r>
    </w:p>
    <w:p w14:paraId="5E5C3E9C" w14:textId="13DAD917" w:rsidR="007C38E2" w:rsidRDefault="007C38E2" w:rsidP="00F87ED1"/>
    <w:p w14:paraId="5D4A484A" w14:textId="7BB56BAF" w:rsidR="00A7663B" w:rsidRDefault="00A7663B" w:rsidP="00F87ED1"/>
    <w:p w14:paraId="4029909F" w14:textId="4A330283" w:rsidR="0006280C" w:rsidRDefault="0006280C" w:rsidP="00F87ED1"/>
    <w:p w14:paraId="21F4453E" w14:textId="4584B25C" w:rsidR="008077CF" w:rsidRDefault="008077CF" w:rsidP="00F87ED1">
      <w:r>
        <w:rPr>
          <w:noProof/>
        </w:rPr>
        <w:drawing>
          <wp:inline distT="0" distB="0" distL="0" distR="0" wp14:anchorId="0EBB591A" wp14:editId="4F8495F2">
            <wp:extent cx="5731510" cy="3658870"/>
            <wp:effectExtent l="0" t="0" r="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658870"/>
                    </a:xfrm>
                    <a:prstGeom prst="rect">
                      <a:avLst/>
                    </a:prstGeom>
                  </pic:spPr>
                </pic:pic>
              </a:graphicData>
            </a:graphic>
          </wp:inline>
        </w:drawing>
      </w:r>
    </w:p>
    <w:p w14:paraId="6BBCF2BF" w14:textId="083A9356" w:rsidR="00560336" w:rsidRDefault="00560336" w:rsidP="00F87ED1"/>
    <w:p w14:paraId="65264CEC" w14:textId="05FF0AFB" w:rsidR="00560336" w:rsidRDefault="004A20AE" w:rsidP="00F87ED1">
      <w:pPr>
        <w:rPr>
          <w:sz w:val="16"/>
          <w:szCs w:val="16"/>
        </w:rPr>
      </w:pPr>
      <w:r>
        <w:rPr>
          <w:sz w:val="16"/>
          <w:szCs w:val="16"/>
        </w:rPr>
        <w:t>Figure 1. Here we can see 24 timesteps, padded at each</w:t>
      </w:r>
      <w:r w:rsidR="007D21FE">
        <w:rPr>
          <w:sz w:val="16"/>
          <w:szCs w:val="16"/>
        </w:rPr>
        <w:t xml:space="preserve"> convolutional</w:t>
      </w:r>
      <w:r>
        <w:rPr>
          <w:sz w:val="16"/>
          <w:szCs w:val="16"/>
        </w:rPr>
        <w:t xml:space="preserve"> layer to keep input same length as output. The output of timestep 1 is only ever dependent on timesteps that come on and before timestep 1.</w:t>
      </w:r>
    </w:p>
    <w:p w14:paraId="2454F582" w14:textId="6A5B4A26" w:rsidR="0006280C" w:rsidRDefault="0006280C" w:rsidP="00F87ED1">
      <w:pPr>
        <w:rPr>
          <w:sz w:val="16"/>
          <w:szCs w:val="16"/>
        </w:rPr>
      </w:pPr>
    </w:p>
    <w:p w14:paraId="4B389069" w14:textId="5408E89B" w:rsidR="0006280C" w:rsidRDefault="0006280C" w:rsidP="00F87ED1">
      <w:pPr>
        <w:rPr>
          <w:sz w:val="16"/>
          <w:szCs w:val="16"/>
        </w:rPr>
      </w:pPr>
    </w:p>
    <w:p w14:paraId="74D061B0" w14:textId="77777777" w:rsidR="0006280C" w:rsidRPr="004A20AE" w:rsidRDefault="0006280C" w:rsidP="00F87ED1">
      <w:pPr>
        <w:rPr>
          <w:sz w:val="16"/>
          <w:szCs w:val="16"/>
        </w:rPr>
      </w:pPr>
    </w:p>
    <w:p w14:paraId="6CA38C64" w14:textId="2F988FE7" w:rsidR="004A20AE" w:rsidRDefault="00570324" w:rsidP="00F87ED1">
      <w:r>
        <w:rPr>
          <w:noProof/>
        </w:rPr>
        <w:drawing>
          <wp:inline distT="0" distB="0" distL="0" distR="0" wp14:anchorId="0AD562AB" wp14:editId="79740B7D">
            <wp:extent cx="5731510" cy="3077210"/>
            <wp:effectExtent l="0" t="0" r="0" b="0"/>
            <wp:docPr id="7" name="Picture 7"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ubbl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77210"/>
                    </a:xfrm>
                    <a:prstGeom prst="rect">
                      <a:avLst/>
                    </a:prstGeom>
                  </pic:spPr>
                </pic:pic>
              </a:graphicData>
            </a:graphic>
          </wp:inline>
        </w:drawing>
      </w:r>
    </w:p>
    <w:p w14:paraId="15EF5F67" w14:textId="50102363" w:rsidR="004A20AE" w:rsidRDefault="004A20AE" w:rsidP="00F87ED1"/>
    <w:p w14:paraId="72BF89A1" w14:textId="2593345E" w:rsidR="00570324" w:rsidRDefault="00570324" w:rsidP="00570324">
      <w:pPr>
        <w:rPr>
          <w:sz w:val="16"/>
          <w:szCs w:val="16"/>
        </w:rPr>
      </w:pPr>
      <w:r>
        <w:rPr>
          <w:sz w:val="16"/>
          <w:szCs w:val="16"/>
        </w:rPr>
        <w:t>Figure 2. Here we can see that less layers are needed using dilated convolutional layers.</w:t>
      </w:r>
    </w:p>
    <w:p w14:paraId="0B0CD675" w14:textId="77777777" w:rsidR="00A7663B" w:rsidRPr="003221AD" w:rsidRDefault="00A7663B" w:rsidP="00F87ED1">
      <w:pPr>
        <w:rPr>
          <w:rFonts w:ascii="Times New Roman" w:eastAsia="Times New Roman" w:hAnsi="Times New Roman" w:cs="Times New Roman"/>
          <w:lang w:eastAsia="en-GB"/>
        </w:rPr>
      </w:pPr>
    </w:p>
    <w:p w14:paraId="0CF3D2AF" w14:textId="77777777" w:rsidR="00F87ED1" w:rsidRDefault="00F87ED1" w:rsidP="00F87ED1">
      <w:pPr>
        <w:rPr>
          <w:rFonts w:ascii="Times New Roman" w:eastAsia="Times New Roman" w:hAnsi="Times New Roman" w:cs="Times New Roman"/>
          <w:lang w:eastAsia="en-GB"/>
        </w:rPr>
      </w:pPr>
    </w:p>
    <w:p w14:paraId="00E64AE9" w14:textId="59036875" w:rsidR="00F87ED1" w:rsidRDefault="00F87ED1" w:rsidP="00F87ED1">
      <w:pPr>
        <w:rPr>
          <w:rFonts w:ascii="Times New Roman" w:eastAsia="Times New Roman" w:hAnsi="Times New Roman" w:cs="Times New Roman"/>
          <w:lang w:eastAsia="en-GB"/>
        </w:rPr>
      </w:pPr>
    </w:p>
    <w:p w14:paraId="04D86286" w14:textId="53575923" w:rsidR="00F87ED1" w:rsidRPr="002675BE" w:rsidRDefault="00F87ED1" w:rsidP="00F87ED1">
      <w:pPr>
        <w:rPr>
          <w:u w:val="single"/>
        </w:rPr>
      </w:pPr>
    </w:p>
    <w:sectPr w:rsidR="00F87ED1" w:rsidRPr="002675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804C17"/>
    <w:multiLevelType w:val="hybridMultilevel"/>
    <w:tmpl w:val="4F40D0BC"/>
    <w:lvl w:ilvl="0" w:tplc="1AE652A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7056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5BE"/>
    <w:rsid w:val="00006D93"/>
    <w:rsid w:val="00014B98"/>
    <w:rsid w:val="0006280C"/>
    <w:rsid w:val="00266E78"/>
    <w:rsid w:val="002675BE"/>
    <w:rsid w:val="003C5443"/>
    <w:rsid w:val="00436134"/>
    <w:rsid w:val="004A20AE"/>
    <w:rsid w:val="004A7CD1"/>
    <w:rsid w:val="00503606"/>
    <w:rsid w:val="00560336"/>
    <w:rsid w:val="00570324"/>
    <w:rsid w:val="005C3A55"/>
    <w:rsid w:val="005E5033"/>
    <w:rsid w:val="00603E9D"/>
    <w:rsid w:val="007C38E2"/>
    <w:rsid w:val="007D2093"/>
    <w:rsid w:val="007D21FE"/>
    <w:rsid w:val="008077CF"/>
    <w:rsid w:val="00923EC8"/>
    <w:rsid w:val="009F7A24"/>
    <w:rsid w:val="00A7663B"/>
    <w:rsid w:val="00A766A8"/>
    <w:rsid w:val="00B91302"/>
    <w:rsid w:val="00BC472B"/>
    <w:rsid w:val="00C263DF"/>
    <w:rsid w:val="00C356B3"/>
    <w:rsid w:val="00CA5F8F"/>
    <w:rsid w:val="00CB6BFE"/>
    <w:rsid w:val="00CD58D9"/>
    <w:rsid w:val="00D2088C"/>
    <w:rsid w:val="00D24C7E"/>
    <w:rsid w:val="00D66B5B"/>
    <w:rsid w:val="00DD364C"/>
    <w:rsid w:val="00F87E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BA500AC"/>
  <w15:chartTrackingRefBased/>
  <w15:docId w15:val="{AC575161-E265-134A-AA4E-C262D151F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6BFE"/>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CB6BFE"/>
    <w:rPr>
      <w:i/>
      <w:iCs/>
    </w:rPr>
  </w:style>
  <w:style w:type="character" w:styleId="Strong">
    <w:name w:val="Strong"/>
    <w:basedOn w:val="DefaultParagraphFont"/>
    <w:uiPriority w:val="22"/>
    <w:qFormat/>
    <w:rsid w:val="00CB6BFE"/>
    <w:rPr>
      <w:b/>
      <w:bCs/>
    </w:rPr>
  </w:style>
  <w:style w:type="paragraph" w:styleId="ListParagraph">
    <w:name w:val="List Paragraph"/>
    <w:basedOn w:val="Normal"/>
    <w:uiPriority w:val="34"/>
    <w:qFormat/>
    <w:rsid w:val="00F87E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811308">
      <w:bodyDiv w:val="1"/>
      <w:marLeft w:val="0"/>
      <w:marRight w:val="0"/>
      <w:marTop w:val="0"/>
      <w:marBottom w:val="0"/>
      <w:divBdr>
        <w:top w:val="none" w:sz="0" w:space="0" w:color="auto"/>
        <w:left w:val="none" w:sz="0" w:space="0" w:color="auto"/>
        <w:bottom w:val="none" w:sz="0" w:space="0" w:color="auto"/>
        <w:right w:val="none" w:sz="0" w:space="0" w:color="auto"/>
      </w:divBdr>
    </w:div>
    <w:div w:id="1121925463">
      <w:bodyDiv w:val="1"/>
      <w:marLeft w:val="0"/>
      <w:marRight w:val="0"/>
      <w:marTop w:val="0"/>
      <w:marBottom w:val="0"/>
      <w:divBdr>
        <w:top w:val="none" w:sz="0" w:space="0" w:color="auto"/>
        <w:left w:val="none" w:sz="0" w:space="0" w:color="auto"/>
        <w:bottom w:val="none" w:sz="0" w:space="0" w:color="auto"/>
        <w:right w:val="none" w:sz="0" w:space="0" w:color="auto"/>
      </w:divBdr>
    </w:div>
    <w:div w:id="1447387149">
      <w:bodyDiv w:val="1"/>
      <w:marLeft w:val="0"/>
      <w:marRight w:val="0"/>
      <w:marTop w:val="0"/>
      <w:marBottom w:val="0"/>
      <w:divBdr>
        <w:top w:val="none" w:sz="0" w:space="0" w:color="auto"/>
        <w:left w:val="none" w:sz="0" w:space="0" w:color="auto"/>
        <w:bottom w:val="none" w:sz="0" w:space="0" w:color="auto"/>
        <w:right w:val="none" w:sz="0" w:space="0" w:color="auto"/>
      </w:divBdr>
    </w:div>
    <w:div w:id="1460760517">
      <w:bodyDiv w:val="1"/>
      <w:marLeft w:val="0"/>
      <w:marRight w:val="0"/>
      <w:marTop w:val="0"/>
      <w:marBottom w:val="0"/>
      <w:divBdr>
        <w:top w:val="none" w:sz="0" w:space="0" w:color="auto"/>
        <w:left w:val="none" w:sz="0" w:space="0" w:color="auto"/>
        <w:bottom w:val="none" w:sz="0" w:space="0" w:color="auto"/>
        <w:right w:val="none" w:sz="0" w:space="0" w:color="auto"/>
      </w:divBdr>
    </w:div>
    <w:div w:id="1464692342">
      <w:bodyDiv w:val="1"/>
      <w:marLeft w:val="0"/>
      <w:marRight w:val="0"/>
      <w:marTop w:val="0"/>
      <w:marBottom w:val="0"/>
      <w:divBdr>
        <w:top w:val="none" w:sz="0" w:space="0" w:color="auto"/>
        <w:left w:val="none" w:sz="0" w:space="0" w:color="auto"/>
        <w:bottom w:val="none" w:sz="0" w:space="0" w:color="auto"/>
        <w:right w:val="none" w:sz="0" w:space="0" w:color="auto"/>
      </w:divBdr>
    </w:div>
    <w:div w:id="1521820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Featherstone, Jack Bartholomew</dc:creator>
  <cp:keywords/>
  <dc:description/>
  <cp:lastModifiedBy>Featherstone, Jack Bartholomew</cp:lastModifiedBy>
  <cp:revision>8</cp:revision>
  <dcterms:created xsi:type="dcterms:W3CDTF">2022-03-21T19:57:00Z</dcterms:created>
  <dcterms:modified xsi:type="dcterms:W3CDTF">2022-03-22T11:18:00Z</dcterms:modified>
</cp:coreProperties>
</file>