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b/>
          <w:bCs/>
          <w:color w:val="000000" w:themeColor="text1"/>
          <w:sz w:val="36"/>
          <w:szCs w:val="36"/>
          <w:lang w:val="en-US" w:eastAsia="zh-CN"/>
          <w14:textFill>
            <w14:solidFill>
              <w14:schemeClr w14:val="tx1"/>
            </w14:solidFill>
          </w14:textFill>
        </w:rPr>
      </w:pPr>
      <w:r>
        <w:rPr>
          <w:rFonts w:hint="eastAsia" w:ascii="楷体" w:hAnsi="楷体" w:eastAsia="楷体" w:cs="楷体"/>
          <w:b/>
          <w:bCs/>
          <w:color w:val="000000" w:themeColor="text1"/>
          <w:sz w:val="36"/>
          <w:szCs w:val="36"/>
          <w:lang w:val="en-US" w:eastAsia="zh-CN"/>
          <w14:textFill>
            <w14:solidFill>
              <w14:schemeClr w14:val="tx1"/>
            </w14:solidFill>
          </w14:textFill>
        </w:rPr>
        <w:t>阅读理解02</w:t>
      </w:r>
      <w:bookmarkStart w:id="0" w:name="_GoBack"/>
      <w:bookmarkEnd w:id="0"/>
    </w:p>
    <w:p>
      <w:pPr>
        <w:numPr>
          <w:ilvl w:val="0"/>
          <w:numId w:val="0"/>
        </w:numPr>
        <w:jc w:val="left"/>
        <w:rPr>
          <w:rFonts w:hint="eastAsia" w:ascii="楷体" w:hAnsi="楷体" w:eastAsia="楷体" w:cs="楷体"/>
          <w:color w:val="000000"/>
          <w:kern w:val="2"/>
          <w:sz w:val="28"/>
          <w:szCs w:val="28"/>
          <w:lang w:val="en-US" w:eastAsia="zh-CN" w:bidi="ar"/>
        </w:rPr>
      </w:pPr>
    </w:p>
    <w:p>
      <w:pPr>
        <w:numPr>
          <w:ilvl w:val="0"/>
          <w:numId w:val="0"/>
        </w:numPr>
        <w:jc w:val="left"/>
        <w:rPr>
          <w:rFonts w:hint="eastAsia" w:ascii="Calibri" w:hAnsi="Calibri" w:eastAsia="楷体" w:cs="Calibri"/>
          <w:b/>
          <w:bCs/>
          <w:color w:val="000000"/>
          <w:kern w:val="2"/>
          <w:sz w:val="24"/>
          <w:szCs w:val="24"/>
          <w:lang w:val="en-US" w:eastAsia="zh-CN" w:bidi="ar"/>
        </w:rPr>
      </w:pPr>
      <w:r>
        <w:rPr>
          <w:rFonts w:hint="eastAsia" w:ascii="Calibri" w:hAnsi="Calibri" w:eastAsia="楷体" w:cs="Calibri"/>
          <w:b/>
          <w:bCs/>
          <w:color w:val="000000"/>
          <w:kern w:val="2"/>
          <w:sz w:val="24"/>
          <w:szCs w:val="24"/>
          <w:lang w:val="en-US" w:eastAsia="zh-CN" w:bidi="ar"/>
        </w:rPr>
        <w:t>Reading Comprehension</w:t>
      </w:r>
    </w:p>
    <w:p>
      <w:pPr>
        <w:numPr>
          <w:ilvl w:val="0"/>
          <w:numId w:val="0"/>
        </w:numPr>
        <w:jc w:val="left"/>
        <w:rPr>
          <w:rFonts w:hint="eastAsia" w:ascii="Calibri" w:hAnsi="Calibri" w:eastAsia="楷体" w:cs="Calibri"/>
          <w:b/>
          <w:bCs/>
          <w:color w:val="000000"/>
          <w:kern w:val="2"/>
          <w:sz w:val="24"/>
          <w:szCs w:val="24"/>
          <w:lang w:val="en-US" w:eastAsia="zh-CN" w:bidi="ar"/>
        </w:rPr>
      </w:pPr>
    </w:p>
    <w:p>
      <w:pPr>
        <w:rPr>
          <w:rFonts w:hint="default" w:ascii="Calibri" w:hAnsi="Calibri" w:eastAsia="楷体" w:cs="Calibri"/>
          <w:b w:val="0"/>
          <w:bCs w:val="0"/>
          <w:i/>
          <w:iCs/>
          <w:color w:val="000000"/>
          <w:kern w:val="2"/>
          <w:sz w:val="24"/>
          <w:szCs w:val="24"/>
          <w:lang w:val="en-US" w:eastAsia="zh-CN" w:bidi="ar"/>
        </w:rPr>
      </w:pPr>
      <w:r>
        <w:rPr>
          <w:rFonts w:hint="default" w:ascii="Calibri" w:hAnsi="Calibri" w:eastAsia="楷体" w:cs="Calibri"/>
          <w:b w:val="0"/>
          <w:bCs w:val="0"/>
          <w:i/>
          <w:iCs/>
          <w:color w:val="000000"/>
          <w:kern w:val="2"/>
          <w:sz w:val="24"/>
          <w:szCs w:val="24"/>
          <w:lang w:val="en-US" w:eastAsia="zh-CN" w:bidi="ar"/>
        </w:rPr>
        <w:t>Directions: There are four passages in this part. Each passage is followed by five questions or unfinished stat</w:t>
      </w:r>
      <w:r>
        <w:rPr>
          <w:rFonts w:hint="eastAsia" w:ascii="Calibri" w:hAnsi="Calibri" w:eastAsia="楷体" w:cs="Calibri"/>
          <w:b w:val="0"/>
          <w:bCs w:val="0"/>
          <w:i/>
          <w:iCs/>
          <w:color w:val="000000"/>
          <w:kern w:val="2"/>
          <w:sz w:val="24"/>
          <w:szCs w:val="24"/>
          <w:lang w:val="en-US" w:eastAsia="zh-CN" w:bidi="ar"/>
        </w:rPr>
        <w:t>e</w:t>
      </w:r>
      <w:r>
        <w:rPr>
          <w:rFonts w:hint="default" w:ascii="Calibri" w:hAnsi="Calibri" w:eastAsia="楷体" w:cs="Calibri"/>
          <w:b w:val="0"/>
          <w:bCs w:val="0"/>
          <w:i/>
          <w:iCs/>
          <w:color w:val="000000"/>
          <w:kern w:val="2"/>
          <w:sz w:val="24"/>
          <w:szCs w:val="24"/>
          <w:lang w:val="en-US" w:eastAsia="zh-CN" w:bidi="ar"/>
        </w:rPr>
        <w:t>ments.For each of them there are four choices marked A,B,C and D, Choose the best one and mark your answer on the ANSWER SHEET with a single bar through the center of the letter.</w:t>
      </w:r>
    </w:p>
    <w:p>
      <w:pPr>
        <w:rPr>
          <w:rFonts w:hint="eastAsia" w:ascii="Calibri" w:hAnsi="Calibri" w:eastAsiaTheme="minorEastAsia"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pPr>
      <w:r>
        <w:rPr>
          <w:rFonts w:hint="eastAsia" w:ascii="Calibri" w:hAnsi="Calibri"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t>Passage</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The top of the world is wonderful. In winter, the temperature often falls to -30F and the sun never rises. The ocean is surrounded by frozen grou</w:t>
      </w:r>
      <w:r>
        <w:rPr>
          <w:rFonts w:hint="eastAsia" w:ascii="Calibri" w:hAnsi="Calibri"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n</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d. There are few people or trees, but to polar bears, the Arctic（</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北极</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）is home.</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Polar bears have thick fur, big paws and other features that make them well prepared for life in their tough environment. In fact, they need the Arctic sea ice for survival. But climate change is causing larger and larger areas of summer sea ice to melt（</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融化</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t>
      </w:r>
      <w:r>
        <w:rPr>
          <w:rFonts w:hint="eastAsia" w:ascii="Calibri" w:hAnsi="Calibri"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Experts say that if warming patterns continue, the Arctic could be free of summer sea ice by 2050. That may cause two-thirds of the world’s 20,000 polar bears to be gone by then too.</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Polar bears can’t survive for long on land. Seals are their main source of food. The only place where polar bears can hunt seals is on the ice. Although these bears are strong swimmers, they are no match for lightning swift seals in the water. A polar bear has brilliantly clever strategies to overcome this disadvantage. In winter the bear waits motionless beside a seal’s breathing hole, which is a narrow tunnel though the ice. Often many hours pass before the seal comes up for air and the bear kills it with a powerful blow of its paw. In summer, the polar bears that live on land eat very little and wait for the sea ice to return.</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With the sea ice forming later in the year and melting earlier, polar bears do not have enough opportunity to hunt and eat. Less sea ice packs（</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大片浮冰</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and they can’t always make it. The ice is also getting thinner. These conditions can cause polar-bear cubs to become separated from their mothers, who provide them with food.</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Steven Amstrup is the chief scientist of Polar Bear International. The group aims to save the bears and their home. “The most people who see polar bears and understand their difficult situations, the better the chance we’ll alter our warming path in time to save them.” he says.</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widowControl w:val="0"/>
        <w:numPr>
          <w:ilvl w:val="0"/>
          <w:numId w:val="1"/>
        </w:numPr>
        <w:jc w:val="both"/>
        <w:rPr>
          <w:rFonts w:hint="default"/>
          <w:lang w:val="en-US" w:eastAsia="zh-CN"/>
        </w:rPr>
      </w:pPr>
      <w:r>
        <w:rPr>
          <w:rFonts w:hint="eastAsia"/>
          <w:lang w:val="en-US" w:eastAsia="zh-CN"/>
        </w:rPr>
        <w:t>Which is the best title for the passage?</w:t>
      </w:r>
    </w:p>
    <w:p>
      <w:pPr>
        <w:widowControl w:val="0"/>
        <w:numPr>
          <w:ilvl w:val="0"/>
          <w:numId w:val="2"/>
        </w:numPr>
        <w:jc w:val="both"/>
        <w:rPr>
          <w:rFonts w:hint="default"/>
          <w:lang w:val="en-US" w:eastAsia="zh-CN"/>
        </w:rPr>
      </w:pPr>
      <w:r>
        <w:rPr>
          <w:rFonts w:hint="eastAsia"/>
          <w:lang w:val="en-US" w:eastAsia="zh-CN"/>
        </w:rPr>
        <w:t>Climate Change in the Arctic</w:t>
      </w:r>
    </w:p>
    <w:p>
      <w:pPr>
        <w:widowControl w:val="0"/>
        <w:numPr>
          <w:ilvl w:val="0"/>
          <w:numId w:val="2"/>
        </w:numPr>
        <w:jc w:val="both"/>
        <w:rPr>
          <w:rFonts w:hint="default"/>
          <w:lang w:val="en-US" w:eastAsia="zh-CN"/>
        </w:rPr>
      </w:pPr>
      <w:r>
        <w:rPr>
          <w:rFonts w:hint="eastAsia"/>
          <w:lang w:val="en-US" w:eastAsia="zh-CN"/>
        </w:rPr>
        <w:t>How to Protect the Environment</w:t>
      </w:r>
    </w:p>
    <w:p>
      <w:pPr>
        <w:widowControl w:val="0"/>
        <w:numPr>
          <w:ilvl w:val="0"/>
          <w:numId w:val="2"/>
        </w:numPr>
        <w:jc w:val="both"/>
        <w:rPr>
          <w:rFonts w:hint="default"/>
          <w:lang w:val="en-US" w:eastAsia="zh-CN"/>
        </w:rPr>
      </w:pPr>
      <w:r>
        <w:rPr>
          <w:rFonts w:hint="eastAsia"/>
          <w:lang w:val="en-US" w:eastAsia="zh-CN"/>
        </w:rPr>
        <w:t>The Arctic Is Home to Polar Bears</w:t>
      </w:r>
    </w:p>
    <w:p>
      <w:pPr>
        <w:widowControl w:val="0"/>
        <w:numPr>
          <w:ilvl w:val="0"/>
          <w:numId w:val="2"/>
        </w:numPr>
        <w:jc w:val="both"/>
        <w:rPr>
          <w:rFonts w:hint="default"/>
          <w:lang w:val="en-US" w:eastAsia="zh-CN"/>
        </w:rPr>
      </w:pPr>
      <w:r>
        <w:rPr>
          <w:rFonts w:hint="eastAsia"/>
          <w:lang w:val="en-US" w:eastAsia="zh-CN"/>
        </w:rPr>
        <w:t>Polar Bears in Danger</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Where do polar bears usually hunt seals?</w:t>
      </w:r>
    </w:p>
    <w:p>
      <w:pPr>
        <w:widowControl w:val="0"/>
        <w:numPr>
          <w:ilvl w:val="0"/>
          <w:numId w:val="3"/>
        </w:numPr>
        <w:ind w:leftChars="0"/>
        <w:jc w:val="both"/>
        <w:rPr>
          <w:rFonts w:hint="default"/>
          <w:lang w:val="en-US" w:eastAsia="zh-CN"/>
        </w:rPr>
      </w:pPr>
      <w:r>
        <w:rPr>
          <w:rFonts w:hint="eastAsia"/>
          <w:lang w:val="en-US" w:eastAsia="zh-CN"/>
        </w:rPr>
        <w:t>On land.</w:t>
      </w:r>
    </w:p>
    <w:p>
      <w:pPr>
        <w:widowControl w:val="0"/>
        <w:numPr>
          <w:ilvl w:val="0"/>
          <w:numId w:val="3"/>
        </w:numPr>
        <w:ind w:leftChars="0"/>
        <w:jc w:val="both"/>
        <w:rPr>
          <w:rFonts w:hint="default"/>
          <w:lang w:val="en-US" w:eastAsia="zh-CN"/>
        </w:rPr>
      </w:pPr>
      <w:r>
        <w:rPr>
          <w:rFonts w:hint="eastAsia"/>
          <w:lang w:val="en-US" w:eastAsia="zh-CN"/>
        </w:rPr>
        <w:t>In open water.</w:t>
      </w:r>
    </w:p>
    <w:p>
      <w:pPr>
        <w:widowControl w:val="0"/>
        <w:numPr>
          <w:ilvl w:val="0"/>
          <w:numId w:val="3"/>
        </w:numPr>
        <w:ind w:leftChars="0"/>
        <w:jc w:val="both"/>
        <w:rPr>
          <w:rFonts w:hint="default"/>
          <w:lang w:val="en-US" w:eastAsia="zh-CN"/>
        </w:rPr>
      </w:pPr>
      <w:r>
        <w:rPr>
          <w:rFonts w:hint="eastAsia"/>
          <w:lang w:val="en-US" w:eastAsia="zh-CN"/>
        </w:rPr>
        <w:t>In openings in the sea ice.</w:t>
      </w:r>
    </w:p>
    <w:p>
      <w:pPr>
        <w:widowControl w:val="0"/>
        <w:numPr>
          <w:ilvl w:val="0"/>
          <w:numId w:val="3"/>
        </w:numPr>
        <w:ind w:leftChars="0"/>
        <w:jc w:val="both"/>
        <w:rPr>
          <w:rFonts w:hint="default"/>
          <w:lang w:val="en-US" w:eastAsia="zh-CN"/>
        </w:rPr>
      </w:pPr>
      <w:r>
        <w:rPr>
          <w:rFonts w:hint="eastAsia"/>
          <w:lang w:val="en-US" w:eastAsia="zh-CN"/>
        </w:rPr>
        <w:t>At the bottom of the sea.</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 xml:space="preserve">The word </w:t>
      </w:r>
      <w:r>
        <w:rPr>
          <w:rFonts w:hint="default"/>
          <w:lang w:val="en-US" w:eastAsia="zh-CN"/>
        </w:rPr>
        <w:t>“</w:t>
      </w:r>
      <w:r>
        <w:rPr>
          <w:rFonts w:hint="eastAsia"/>
          <w:lang w:val="en-US" w:eastAsia="zh-CN"/>
        </w:rPr>
        <w:t>cubs</w:t>
      </w:r>
      <w:r>
        <w:rPr>
          <w:rFonts w:hint="default"/>
          <w:lang w:val="en-US" w:eastAsia="zh-CN"/>
        </w:rPr>
        <w:t>”</w:t>
      </w:r>
      <w:r>
        <w:rPr>
          <w:rFonts w:hint="eastAsia"/>
          <w:lang w:val="en-US" w:eastAsia="zh-CN"/>
        </w:rPr>
        <w:t xml:space="preserve"> in the fourth paragraph is closest in meaning to_____.</w:t>
      </w:r>
    </w:p>
    <w:p>
      <w:pPr>
        <w:widowControl w:val="0"/>
        <w:numPr>
          <w:ilvl w:val="0"/>
          <w:numId w:val="4"/>
        </w:numPr>
        <w:ind w:leftChars="0"/>
        <w:jc w:val="both"/>
        <w:rPr>
          <w:rFonts w:hint="default"/>
          <w:lang w:val="en-US" w:eastAsia="zh-CN"/>
        </w:rPr>
      </w:pPr>
      <w:r>
        <w:rPr>
          <w:rFonts w:hint="eastAsia"/>
          <w:lang w:val="en-US" w:eastAsia="zh-CN"/>
        </w:rPr>
        <w:t xml:space="preserve">adults </w:t>
      </w:r>
    </w:p>
    <w:p>
      <w:pPr>
        <w:widowControl w:val="0"/>
        <w:numPr>
          <w:ilvl w:val="0"/>
          <w:numId w:val="4"/>
        </w:numPr>
        <w:ind w:leftChars="0"/>
        <w:jc w:val="both"/>
        <w:rPr>
          <w:rFonts w:hint="default"/>
          <w:lang w:val="en-US" w:eastAsia="zh-CN"/>
        </w:rPr>
      </w:pPr>
      <w:r>
        <w:rPr>
          <w:rFonts w:hint="eastAsia"/>
          <w:lang w:val="en-US" w:eastAsia="zh-CN"/>
        </w:rPr>
        <w:t>babies</w:t>
      </w:r>
    </w:p>
    <w:p>
      <w:pPr>
        <w:widowControl w:val="0"/>
        <w:numPr>
          <w:ilvl w:val="0"/>
          <w:numId w:val="4"/>
        </w:numPr>
        <w:ind w:leftChars="0"/>
        <w:jc w:val="both"/>
        <w:rPr>
          <w:rFonts w:hint="default"/>
          <w:lang w:val="en-US" w:eastAsia="zh-CN"/>
        </w:rPr>
      </w:pPr>
      <w:r>
        <w:rPr>
          <w:rFonts w:hint="eastAsia"/>
          <w:lang w:val="en-US" w:eastAsia="zh-CN"/>
        </w:rPr>
        <w:t>hunters</w:t>
      </w:r>
    </w:p>
    <w:p>
      <w:pPr>
        <w:widowControl w:val="0"/>
        <w:numPr>
          <w:ilvl w:val="0"/>
          <w:numId w:val="4"/>
        </w:numPr>
        <w:ind w:leftChars="0"/>
        <w:jc w:val="both"/>
        <w:rPr>
          <w:rFonts w:hint="default"/>
          <w:lang w:val="en-US" w:eastAsia="zh-CN"/>
        </w:rPr>
      </w:pPr>
      <w:r>
        <w:rPr>
          <w:rFonts w:hint="eastAsia"/>
          <w:lang w:val="en-US" w:eastAsia="zh-CN"/>
        </w:rPr>
        <w:t>enemies</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According to the passage, which of the following statements is TRUE?</w:t>
      </w:r>
    </w:p>
    <w:p>
      <w:pPr>
        <w:widowControl w:val="0"/>
        <w:numPr>
          <w:ilvl w:val="0"/>
          <w:numId w:val="5"/>
        </w:numPr>
        <w:ind w:leftChars="0"/>
        <w:jc w:val="both"/>
        <w:rPr>
          <w:rFonts w:hint="default"/>
          <w:lang w:val="en-US" w:eastAsia="zh-CN"/>
        </w:rPr>
      </w:pPr>
      <w:r>
        <w:rPr>
          <w:rFonts w:hint="eastAsia"/>
          <w:lang w:val="en-US" w:eastAsia="zh-CN"/>
        </w:rPr>
        <w:t>Starving polar bears are increasingly coming into villages, where they may be killed either for food or safety.</w:t>
      </w:r>
    </w:p>
    <w:p>
      <w:pPr>
        <w:widowControl w:val="0"/>
        <w:numPr>
          <w:ilvl w:val="0"/>
          <w:numId w:val="5"/>
        </w:numPr>
        <w:ind w:leftChars="0"/>
        <w:jc w:val="both"/>
        <w:rPr>
          <w:rFonts w:hint="default"/>
          <w:lang w:val="en-US" w:eastAsia="zh-CN"/>
        </w:rPr>
      </w:pPr>
      <w:r>
        <w:rPr>
          <w:rFonts w:hint="eastAsia"/>
          <w:lang w:val="en-US" w:eastAsia="zh-CN"/>
        </w:rPr>
        <w:t>Polar bear can spend their entire lives on land if the sea ice melts completely.</w:t>
      </w:r>
    </w:p>
    <w:p>
      <w:pPr>
        <w:widowControl w:val="0"/>
        <w:numPr>
          <w:ilvl w:val="0"/>
          <w:numId w:val="5"/>
        </w:numPr>
        <w:ind w:leftChars="0"/>
        <w:jc w:val="both"/>
        <w:rPr>
          <w:rFonts w:hint="default"/>
          <w:lang w:val="en-US" w:eastAsia="zh-CN"/>
        </w:rPr>
      </w:pPr>
      <w:r>
        <w:rPr>
          <w:rFonts w:hint="eastAsia"/>
          <w:lang w:val="en-US" w:eastAsia="zh-CN"/>
        </w:rPr>
        <w:t>Two-third of the world</w:t>
      </w:r>
      <w:r>
        <w:rPr>
          <w:rFonts w:hint="default"/>
          <w:lang w:val="en-US" w:eastAsia="zh-CN"/>
        </w:rPr>
        <w:t>’</w:t>
      </w:r>
      <w:r>
        <w:rPr>
          <w:rFonts w:hint="eastAsia"/>
          <w:lang w:val="en-US" w:eastAsia="zh-CN"/>
        </w:rPr>
        <w:t>s polar bears may disappear by 2050 as global warming continues.</w:t>
      </w:r>
    </w:p>
    <w:p>
      <w:pPr>
        <w:widowControl w:val="0"/>
        <w:numPr>
          <w:ilvl w:val="0"/>
          <w:numId w:val="5"/>
        </w:numPr>
        <w:ind w:leftChars="0"/>
        <w:jc w:val="both"/>
        <w:rPr>
          <w:rFonts w:hint="default"/>
          <w:lang w:val="en-US" w:eastAsia="zh-CN"/>
        </w:rPr>
      </w:pPr>
      <w:r>
        <w:rPr>
          <w:rFonts w:hint="eastAsia"/>
          <w:lang w:val="en-US" w:eastAsia="zh-CN"/>
        </w:rPr>
        <w:t>The growing distance between ice packs is not a problem for polar bears, because they are excellent swimmers.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w:t>
      </w:r>
      <w:r>
        <w:rPr>
          <w:rFonts w:hint="default"/>
          <w:lang w:val="en-US" w:eastAsia="zh-CN"/>
        </w:rPr>
        <w:t>’</w:t>
      </w:r>
      <w:r>
        <w:rPr>
          <w:rFonts w:hint="eastAsia"/>
          <w:lang w:val="en-US" w:eastAsia="zh-CN"/>
        </w:rPr>
        <w:t>s the mission of Polar Bears International?</w:t>
      </w:r>
    </w:p>
    <w:p>
      <w:pPr>
        <w:widowControl w:val="0"/>
        <w:numPr>
          <w:ilvl w:val="0"/>
          <w:numId w:val="6"/>
        </w:numPr>
        <w:ind w:leftChars="0"/>
        <w:jc w:val="both"/>
        <w:rPr>
          <w:rFonts w:hint="default"/>
          <w:lang w:val="en-US" w:eastAsia="zh-CN"/>
        </w:rPr>
      </w:pPr>
      <w:r>
        <w:rPr>
          <w:rFonts w:hint="eastAsia"/>
          <w:lang w:val="en-US" w:eastAsia="zh-CN"/>
        </w:rPr>
        <w:t>Saving energy.</w:t>
      </w:r>
    </w:p>
    <w:p>
      <w:pPr>
        <w:widowControl w:val="0"/>
        <w:numPr>
          <w:ilvl w:val="0"/>
          <w:numId w:val="6"/>
        </w:numPr>
        <w:ind w:leftChars="0"/>
        <w:jc w:val="both"/>
        <w:rPr>
          <w:rFonts w:hint="default"/>
          <w:lang w:val="en-US" w:eastAsia="zh-CN"/>
        </w:rPr>
      </w:pPr>
      <w:r>
        <w:rPr>
          <w:rFonts w:hint="eastAsia"/>
          <w:lang w:val="en-US" w:eastAsia="zh-CN"/>
        </w:rPr>
        <w:t>Conducting scientific research.</w:t>
      </w:r>
    </w:p>
    <w:p>
      <w:pPr>
        <w:widowControl w:val="0"/>
        <w:numPr>
          <w:ilvl w:val="0"/>
          <w:numId w:val="6"/>
        </w:numPr>
        <w:ind w:leftChars="0"/>
        <w:jc w:val="both"/>
        <w:rPr>
          <w:rFonts w:hint="default"/>
          <w:lang w:val="en-US" w:eastAsia="zh-CN"/>
        </w:rPr>
      </w:pPr>
      <w:r>
        <w:rPr>
          <w:rFonts w:hint="eastAsia"/>
          <w:lang w:val="en-US" w:eastAsia="zh-CN"/>
        </w:rPr>
        <w:t>Seeking international cooperation.</w:t>
      </w:r>
    </w:p>
    <w:p>
      <w:pPr>
        <w:widowControl w:val="0"/>
        <w:numPr>
          <w:ilvl w:val="0"/>
          <w:numId w:val="6"/>
        </w:numPr>
        <w:ind w:leftChars="0"/>
        <w:jc w:val="both"/>
        <w:rPr>
          <w:rFonts w:hint="default"/>
          <w:lang w:val="en-US" w:eastAsia="zh-CN"/>
        </w:rPr>
      </w:pPr>
      <w:r>
        <w:rPr>
          <w:rFonts w:hint="eastAsia"/>
          <w:lang w:val="en-US" w:eastAsia="zh-CN"/>
        </w:rPr>
        <w:t>Saving polar bears and their home.</w:t>
      </w:r>
    </w:p>
    <w:p>
      <w:pPr>
        <w:tabs>
          <w:tab w:val="left" w:pos="5293"/>
        </w:tabs>
        <w:bidi w:val="0"/>
        <w:jc w:val="left"/>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3107055" cy="4634865"/>
          <wp:effectExtent l="0" t="0" r="0" b="0"/>
          <wp:wrapNone/>
          <wp:docPr id="13" name="WordPictureWatermark127957" descr="自考树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127957" descr="自考树logo水印"/>
                  <pic:cNvPicPr>
                    <a:picLocks noChangeAspect="1"/>
                  </pic:cNvPicPr>
                </pic:nvPicPr>
                <pic:blipFill>
                  <a:blip r:embed="rId1">
                    <a:lum bright="69998" contrast="-70001"/>
                  </a:blip>
                  <a:stretch>
                    <a:fillRect/>
                  </a:stretch>
                </pic:blipFill>
                <pic:spPr>
                  <a:xfrm>
                    <a:off x="0" y="0"/>
                    <a:ext cx="3107055" cy="4634865"/>
                  </a:xfrm>
                  <a:prstGeom prst="rect">
                    <a:avLst/>
                  </a:prstGeom>
                  <a:noFill/>
                  <a:ln>
                    <a:noFill/>
                  </a:ln>
                </pic:spPr>
              </pic:pic>
            </a:graphicData>
          </a:graphic>
        </wp:anchor>
      </w:drawing>
    </w:r>
    <w:r>
      <w:drawing>
        <wp:inline distT="0" distB="0" distL="0" distR="0">
          <wp:extent cx="1273810" cy="635635"/>
          <wp:effectExtent l="0" t="0" r="8890" b="12065"/>
          <wp:docPr id="7" name="图片 0" descr="自考树课堂及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0" descr="自考树课堂及二维码.jpg"/>
                  <pic:cNvPicPr>
                    <a:picLocks noChangeAspect="1"/>
                  </pic:cNvPicPr>
                </pic:nvPicPr>
                <pic:blipFill>
                  <a:blip r:embed="rId2"/>
                  <a:stretch>
                    <a:fillRect/>
                  </a:stretch>
                </pic:blipFill>
                <pic:spPr>
                  <a:xfrm>
                    <a:off x="0" y="0"/>
                    <a:ext cx="1282910" cy="640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285FC"/>
    <w:multiLevelType w:val="singleLevel"/>
    <w:tmpl w:val="84B285FC"/>
    <w:lvl w:ilvl="0" w:tentative="0">
      <w:start w:val="1"/>
      <w:numFmt w:val="upperLetter"/>
      <w:suff w:val="space"/>
      <w:lvlText w:val="%1."/>
      <w:lvlJc w:val="left"/>
    </w:lvl>
  </w:abstractNum>
  <w:abstractNum w:abstractNumId="1">
    <w:nsid w:val="9DA92D89"/>
    <w:multiLevelType w:val="singleLevel"/>
    <w:tmpl w:val="9DA92D89"/>
    <w:lvl w:ilvl="0" w:tentative="0">
      <w:start w:val="1"/>
      <w:numFmt w:val="decimal"/>
      <w:suff w:val="space"/>
      <w:lvlText w:val="%1."/>
      <w:lvlJc w:val="left"/>
    </w:lvl>
  </w:abstractNum>
  <w:abstractNum w:abstractNumId="2">
    <w:nsid w:val="163238A2"/>
    <w:multiLevelType w:val="singleLevel"/>
    <w:tmpl w:val="163238A2"/>
    <w:lvl w:ilvl="0" w:tentative="0">
      <w:start w:val="1"/>
      <w:numFmt w:val="upperLetter"/>
      <w:suff w:val="space"/>
      <w:lvlText w:val="%1."/>
      <w:lvlJc w:val="left"/>
    </w:lvl>
  </w:abstractNum>
  <w:abstractNum w:abstractNumId="3">
    <w:nsid w:val="2A372640"/>
    <w:multiLevelType w:val="singleLevel"/>
    <w:tmpl w:val="2A372640"/>
    <w:lvl w:ilvl="0" w:tentative="0">
      <w:start w:val="1"/>
      <w:numFmt w:val="upperLetter"/>
      <w:suff w:val="space"/>
      <w:lvlText w:val="%1."/>
      <w:lvlJc w:val="left"/>
    </w:lvl>
  </w:abstractNum>
  <w:abstractNum w:abstractNumId="4">
    <w:nsid w:val="3AD125E7"/>
    <w:multiLevelType w:val="singleLevel"/>
    <w:tmpl w:val="3AD125E7"/>
    <w:lvl w:ilvl="0" w:tentative="0">
      <w:start w:val="1"/>
      <w:numFmt w:val="upperLetter"/>
      <w:suff w:val="space"/>
      <w:lvlText w:val="%1."/>
      <w:lvlJc w:val="left"/>
    </w:lvl>
  </w:abstractNum>
  <w:abstractNum w:abstractNumId="5">
    <w:nsid w:val="67939459"/>
    <w:multiLevelType w:val="singleLevel"/>
    <w:tmpl w:val="67939459"/>
    <w:lvl w:ilvl="0" w:tentative="0">
      <w:start w:val="1"/>
      <w:numFmt w:val="upperLetter"/>
      <w:suff w:val="space"/>
      <w:lvlText w:val="%1."/>
      <w:lvlJc w:val="left"/>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49D"/>
    <w:rsid w:val="013F72AB"/>
    <w:rsid w:val="01CC7D07"/>
    <w:rsid w:val="037C072D"/>
    <w:rsid w:val="03D66524"/>
    <w:rsid w:val="05B23263"/>
    <w:rsid w:val="06432EF6"/>
    <w:rsid w:val="06D70631"/>
    <w:rsid w:val="08864DE1"/>
    <w:rsid w:val="099E2AD9"/>
    <w:rsid w:val="0AE63974"/>
    <w:rsid w:val="0CFE40EE"/>
    <w:rsid w:val="0D430D33"/>
    <w:rsid w:val="0DF85530"/>
    <w:rsid w:val="0F2931BD"/>
    <w:rsid w:val="10800F62"/>
    <w:rsid w:val="112A359B"/>
    <w:rsid w:val="13A927A6"/>
    <w:rsid w:val="15905245"/>
    <w:rsid w:val="168B7990"/>
    <w:rsid w:val="16926D67"/>
    <w:rsid w:val="16D97849"/>
    <w:rsid w:val="18C8270E"/>
    <w:rsid w:val="192A75A2"/>
    <w:rsid w:val="19754AD0"/>
    <w:rsid w:val="19A51C00"/>
    <w:rsid w:val="19C55DE4"/>
    <w:rsid w:val="1BEE4C92"/>
    <w:rsid w:val="1F002124"/>
    <w:rsid w:val="1F126BD7"/>
    <w:rsid w:val="20D02BC8"/>
    <w:rsid w:val="228A73A6"/>
    <w:rsid w:val="22BB055B"/>
    <w:rsid w:val="22E86EC5"/>
    <w:rsid w:val="22F9494C"/>
    <w:rsid w:val="24211D57"/>
    <w:rsid w:val="24503818"/>
    <w:rsid w:val="26F31680"/>
    <w:rsid w:val="29582BF8"/>
    <w:rsid w:val="29A51D5F"/>
    <w:rsid w:val="29BD2DA1"/>
    <w:rsid w:val="2BC614C5"/>
    <w:rsid w:val="2DCD7809"/>
    <w:rsid w:val="30606E7A"/>
    <w:rsid w:val="338022AF"/>
    <w:rsid w:val="35295CCA"/>
    <w:rsid w:val="35EE473E"/>
    <w:rsid w:val="37703410"/>
    <w:rsid w:val="37A36676"/>
    <w:rsid w:val="38082A3B"/>
    <w:rsid w:val="38254695"/>
    <w:rsid w:val="384240AC"/>
    <w:rsid w:val="38BE7816"/>
    <w:rsid w:val="398F26A8"/>
    <w:rsid w:val="3A9124B8"/>
    <w:rsid w:val="3B1E68F1"/>
    <w:rsid w:val="3D7E47FF"/>
    <w:rsid w:val="3DD70C6E"/>
    <w:rsid w:val="3E0A4856"/>
    <w:rsid w:val="3E961227"/>
    <w:rsid w:val="419035C2"/>
    <w:rsid w:val="41A262AD"/>
    <w:rsid w:val="49882845"/>
    <w:rsid w:val="4FC457C1"/>
    <w:rsid w:val="51BA07E0"/>
    <w:rsid w:val="52185BF3"/>
    <w:rsid w:val="52C32D06"/>
    <w:rsid w:val="54CA4D21"/>
    <w:rsid w:val="55403302"/>
    <w:rsid w:val="58131E70"/>
    <w:rsid w:val="581D7017"/>
    <w:rsid w:val="583636D6"/>
    <w:rsid w:val="586E79DA"/>
    <w:rsid w:val="58755C30"/>
    <w:rsid w:val="587761E8"/>
    <w:rsid w:val="591457C1"/>
    <w:rsid w:val="592F12AD"/>
    <w:rsid w:val="59FF30D1"/>
    <w:rsid w:val="5BBF1406"/>
    <w:rsid w:val="5BC37F71"/>
    <w:rsid w:val="5C7A12AF"/>
    <w:rsid w:val="5ED65691"/>
    <w:rsid w:val="600A0C24"/>
    <w:rsid w:val="64173567"/>
    <w:rsid w:val="64641E74"/>
    <w:rsid w:val="65F023E9"/>
    <w:rsid w:val="660A7F9D"/>
    <w:rsid w:val="660E28BB"/>
    <w:rsid w:val="66B0563E"/>
    <w:rsid w:val="66EB05AD"/>
    <w:rsid w:val="693B6E55"/>
    <w:rsid w:val="695916C9"/>
    <w:rsid w:val="69E11B84"/>
    <w:rsid w:val="6A5D0F8E"/>
    <w:rsid w:val="6C091B9E"/>
    <w:rsid w:val="6D7E2594"/>
    <w:rsid w:val="71A73468"/>
    <w:rsid w:val="72874D14"/>
    <w:rsid w:val="730D59ED"/>
    <w:rsid w:val="73171C87"/>
    <w:rsid w:val="73BA52F0"/>
    <w:rsid w:val="74662D9E"/>
    <w:rsid w:val="76FB4115"/>
    <w:rsid w:val="7C0F4EA7"/>
    <w:rsid w:val="7C120BE0"/>
    <w:rsid w:val="7C795251"/>
    <w:rsid w:val="7C9C5819"/>
    <w:rsid w:val="7F0D5040"/>
    <w:rsid w:val="7F9C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2021-02-19T05:30:00Z</dcterms:created>
  <dc:creator>自考树英语二</dc:creator>
  <cp:lastModifiedBy>林煦</cp:lastModifiedBy>
  <dcterms:modified xsi:type="dcterms:W3CDTF">2021-03-04T04:04:00Z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