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夜曲大学附属小学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徐金风</w:t>
            </w:r>
          </w:p>
        </w:tc>
        <w:tc>
          <w:tcPr>
            <w:tcW w:w="1660" w:type="dxa"/>
          </w:tcPr>
          <w:p>
            <w:r>
              <w:t>三年级四班</w:t>
            </w:r>
          </w:p>
        </w:tc>
        <w:tc>
          <w:tcPr>
            <w:tcW w:w="1741" w:type="dxa"/>
          </w:tcPr>
          <w:p>
            <w:r>
              <w:t>朱晓黎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杨伟迎</w:t>
            </w:r>
          </w:p>
        </w:tc>
        <w:tc>
          <w:tcPr>
            <w:tcW w:w="1660" w:type="dxa"/>
          </w:tcPr>
          <w:p>
            <w:r>
              <w:t>一年级二班</w:t>
            </w:r>
          </w:p>
        </w:tc>
        <w:tc>
          <w:tcPr>
            <w:tcW w:w="1741" w:type="dxa"/>
          </w:tcPr>
          <w:p>
            <w:r>
              <w:t>胡立伟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赵孝和</w:t>
            </w:r>
          </w:p>
        </w:tc>
        <w:tc>
          <w:tcPr>
            <w:tcW w:w="1660" w:type="dxa"/>
          </w:tcPr>
          <w:p>
            <w:r>
              <w:t>七年级九班</w:t>
            </w:r>
          </w:p>
        </w:tc>
        <w:tc>
          <w:tcPr>
            <w:tcW w:w="1741" w:type="dxa"/>
          </w:tcPr>
          <w:p>
            <w:r>
              <w:t>方月波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蔡文宏</w:t>
            </w:r>
          </w:p>
        </w:tc>
        <w:tc>
          <w:tcPr>
            <w:tcW w:w="1660" w:type="dxa"/>
          </w:tcPr>
          <w:p>
            <w:r>
              <w:t>二年级九班</w:t>
            </w:r>
          </w:p>
        </w:tc>
        <w:tc>
          <w:tcPr>
            <w:tcW w:w="1741" w:type="dxa"/>
          </w:tcPr>
          <w:p>
            <w:r>
              <w:t>潘海川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