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夜曲第十三小学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周连</w:t>
            </w:r>
          </w:p>
        </w:tc>
        <w:tc>
          <w:tcPr>
            <w:tcW w:w="1660" w:type="dxa"/>
          </w:tcPr>
          <w:p>
            <w:r>
              <w:t>三年级五班</w:t>
            </w:r>
          </w:p>
        </w:tc>
        <w:tc>
          <w:tcPr>
            <w:tcW w:w="1741" w:type="dxa"/>
          </w:tcPr>
          <w:p>
            <w:r>
              <w:t>乐主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朱跃明</w:t>
            </w:r>
          </w:p>
        </w:tc>
        <w:tc>
          <w:tcPr>
            <w:tcW w:w="1660" w:type="dxa"/>
          </w:tcPr>
          <w:p>
            <w:r>
              <w:t>二年级3班</w:t>
            </w:r>
          </w:p>
        </w:tc>
        <w:tc>
          <w:tcPr>
            <w:tcW w:w="1741" w:type="dxa"/>
          </w:tcPr>
          <w:p>
            <w:r>
              <w:t>王哲伟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罗茂军</w:t>
            </w:r>
          </w:p>
        </w:tc>
        <w:tc>
          <w:tcPr>
            <w:tcW w:w="1660" w:type="dxa"/>
          </w:tcPr>
          <w:p>
            <w:r>
              <w:t>五年级一班</w:t>
            </w:r>
          </w:p>
        </w:tc>
        <w:tc>
          <w:tcPr>
            <w:tcW w:w="1741" w:type="dxa"/>
          </w:tcPr>
          <w:p>
            <w:r>
              <w:t>赵凤兰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赵孝和</w:t>
            </w:r>
          </w:p>
        </w:tc>
        <w:tc>
          <w:tcPr>
            <w:tcW w:w="1660" w:type="dxa"/>
          </w:tcPr>
          <w:p>
            <w:r>
              <w:t>七年级九班</w:t>
            </w:r>
          </w:p>
        </w:tc>
        <w:tc>
          <w:tcPr>
            <w:tcW w:w="1741" w:type="dxa"/>
          </w:tcPr>
          <w:p>
            <w:r>
              <w:t>方月波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