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夜曲第十二中学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陈轶文</w:t>
            </w:r>
          </w:p>
        </w:tc>
        <w:tc>
          <w:tcPr>
            <w:tcW w:w="1660" w:type="dxa"/>
          </w:tcPr>
          <w:p>
            <w:r>
              <w:t>八年级二班</w:t>
            </w:r>
          </w:p>
        </w:tc>
        <w:tc>
          <w:tcPr>
            <w:tcW w:w="1741" w:type="dxa"/>
          </w:tcPr>
          <w:p>
            <w:r>
              <w:t>陈先行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毛青龙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谭晓强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冯健锋</w:t>
            </w:r>
          </w:p>
        </w:tc>
        <w:tc>
          <w:tcPr>
            <w:tcW w:w="1660" w:type="dxa"/>
          </w:tcPr>
          <w:p>
            <w:r>
              <w:t>八年级1班</w:t>
            </w:r>
          </w:p>
        </w:tc>
        <w:tc>
          <w:tcPr>
            <w:tcW w:w="1741" w:type="dxa"/>
          </w:tcPr>
          <w:p>
            <w:r>
              <w:t>吴喜良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刘拥军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徐静波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