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夜曲第四十小学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韩立刚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刘荣元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孙希成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刘俊凯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杨乾林</w:t>
            </w:r>
          </w:p>
        </w:tc>
        <w:tc>
          <w:tcPr>
            <w:tcW w:w="1660" w:type="dxa"/>
          </w:tcPr>
          <w:p>
            <w:r>
              <w:t>八年级一班</w:t>
            </w:r>
          </w:p>
        </w:tc>
        <w:tc>
          <w:tcPr>
            <w:tcW w:w="1741" w:type="dxa"/>
          </w:tcPr>
          <w:p>
            <w:r>
              <w:t>章奚良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蔡伟鑫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潘赞化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