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720"/>
        <w:jc w:val="center"/>
      </w:pPr>
      <w:r>
        <w:rPr>
          <w:rFonts w:ascii="宋体" w:cs="宋体" w:eastAsia="宋体" w:hAnsi="宋体"/>
          <w:b/>
          <w:bCs/>
          <w:sz w:val="44"/>
          <w:szCs w:val="44"/>
        </w:rPr>
        <w:t xml:space="preserve">宁波市人才工程项目申报书</w:t>
      </w:r>
    </w:p>
    <w:p>
      <w:pPr>
        <w:spacing w:after="720" w:before="0"/>
        <w:jc w:val="center"/>
      </w:pPr>
      <w:r>
        <w:rPr>
          <w:rFonts w:ascii="仿宋_GB2312" w:cs="仿宋_GB2312" w:eastAsia="仿宋_GB2312" w:hAnsi="仿宋_GB2312"/>
          <w:sz w:val="28"/>
          <w:szCs w:val="28"/>
        </w:rPr>
        <w:t xml:space="preserve">创业组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专业领域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信息技术 &gt; 人工智能 &gt; 智能医疗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申报类型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创业组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专业方向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医学影像 AI 辅助诊断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引进地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宁波市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用人单位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NovaMed 医疗科技有限公司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带头人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陈博士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带头人手机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13800138001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联系人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陈博士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联系人手机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13800138001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填表日期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2026-06-01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jc w:val="center"/>
      </w:pPr>
      <w:r>
        <w:rPr>
          <w:rFonts w:ascii="仿宋_GB2312" w:cs="仿宋_GB2312" w:eastAsia="仿宋_GB2312" w:hAnsi="仿宋_GB2312"/>
          <w:sz w:val="22"/>
          <w:szCs w:val="22"/>
        </w:rPr>
        <w:t xml:space="preserve">（宁波市经济和信息化局制）</w:t>
      </w:r>
    </w:p>
    <w:p>
      <w:pPr>
        <w:pageBreakBefore/>
      </w:pPr>
    </w:p>
    <w:p>
      <w:pPr>
        <w:spacing w:after="120" w:before="24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一、申报人基本信息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姓名（中文）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陈博士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英文姓名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Chen Bo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本国语言姓名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/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性别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男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出生日期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1990-01-01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出生地区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浙江省杭州市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国籍（地区）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中国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是否华裔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证件类型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居民身份证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证件号码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330100199001011234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证件有效期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2040-01-01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本人手机号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13800138001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最高学位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博士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毕业院校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清华大学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所学专业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生物医学工程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是否已全职到岗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是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（拟任）职务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CEO/首席执行官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（拟）到岗时间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2022-06-01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劳动合同起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2022-06-01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劳动合同止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2025-05-31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（拟）来宁时间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2022-06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（拟）回国时间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/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来宁前单位及职务</w:t>
            </w:r>
          </w:p>
        </w:tc>
        <w:tc>
          <w:tcPr>
            <w:tcW w:type="dxa" w:w="6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清华大学医学院（博士后）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回国前单位及职务</w:t>
            </w:r>
          </w:p>
        </w:tc>
        <w:tc>
          <w:tcPr>
            <w:tcW w:type="dxa" w:w="6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/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电子邮件</w:t>
            </w:r>
          </w:p>
        </w:tc>
        <w:tc>
          <w:tcPr>
            <w:tcW w:type="dxa" w:w="6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chen@novamed.ai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曾获荣誉</w:t>
            </w:r>
          </w:p>
        </w:tc>
        <w:tc>
          <w:tcPr>
            <w:tcW w:type="dxa" w:w="6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2021年度教育部科技进步一等奖（参与）；国家奖学金。</w:t>
            </w:r>
          </w:p>
        </w:tc>
      </w:tr>
    </w:tbl>
    <w:p>
      <w:pPr>
        <w:spacing w:after="120" w:before="24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二、申报人教育经历</w:t>
      </w:r>
    </w:p>
    <w:p>
      <w:pPr>
        <w:spacing w:after="60" w:before="0" w:line="360"/>
      </w:pPr>
      <w:r>
        <w:rPr>
          <w:rFonts w:ascii="仿宋_GB2312" w:cs="仿宋_GB2312" w:eastAsia="仿宋_GB2312" w:hAnsi="仿宋_GB2312"/>
          <w:sz w:val="24"/>
          <w:szCs w:val="24"/>
        </w:rPr>
        <w:t xml:space="preserve">从本科填起，按起始时间排序；博士后、访学计入工作经历。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400" w:hRule="exac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国家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全日制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开始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结束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院校名称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专业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学历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学位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最高学位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中国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是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2008-09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2012-06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清华大学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生物医学工程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本科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本科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否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中国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是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2012-09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2018-06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清华大学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生物医学工程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博士研究生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博士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是</w:t>
            </w:r>
          </w:p>
        </w:tc>
      </w:tr>
    </w:tbl>
    <w:p>
      <w:pPr>
        <w:spacing w:after="120" w:before="24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三、申报人工作经历</w:t>
      </w:r>
    </w:p>
    <w:p>
      <w:pPr>
        <w:spacing w:after="60" w:before="0" w:line="360"/>
      </w:pPr>
      <w:r>
        <w:rPr>
          <w:rFonts w:ascii="仿宋_GB2312" w:cs="仿宋_GB2312" w:eastAsia="仿宋_GB2312" w:hAnsi="仿宋_GB2312"/>
          <w:sz w:val="24"/>
          <w:szCs w:val="24"/>
        </w:rPr>
        <w:t xml:space="preserve">按时间排序。3 个月以上非教育断档期需注明。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400" w:hRule="exac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国家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开始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结束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单位名称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职务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工作性质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标记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中国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2018-07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2022-05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宁波市第一医院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影像科主任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全职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来宁前最后工作</w:t>
            </w:r>
          </w:p>
        </w:tc>
      </w:tr>
    </w:tbl>
    <w:p>
      <w:pPr>
        <w:spacing w:after="120" w:before="24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四、申报人成果业绩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（一）领导（参与）过的主要项目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400" w:hRule="exac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起止时间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来源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承接单位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经费总额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本人角色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基于深度学习的胸部CT智能诊断系统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2020-01 — 2022-12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国家级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宁波市第一医院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200 万元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项目负责人</w:t>
            </w:r>
          </w:p>
        </w:tc>
      </w:tr>
    </w:tbl>
    <w:p>
      <w:pPr>
        <w:spacing w:after="80" w:before="1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（二）代表性论文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400" w:hRule="exac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论文标题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作者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发表载体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排名/总数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发表时间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IF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通讯作者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LLM-Enhanced Chest CT Interpretation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Chen X, Wang Y, Li Z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Nature Medicine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1/3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2025-03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82.9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是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大模型辅助病理诊断的临床研究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陈某某, 王某, 李某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中华医学杂志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1/3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2024-11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是</w:t>
            </w:r>
          </w:p>
        </w:tc>
      </w:tr>
    </w:tbl>
    <w:p>
      <w:pPr>
        <w:spacing w:after="80" w:before="1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（三）代表性授权专利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400" w:hRule="exac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专利类型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专利名称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授权国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专利号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排名/总数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授权时间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验证状态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发明专利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基于大语言模型的医学影像解读方法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美国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US12345678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1/3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2024-08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已验证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发明专利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多模态医学影像融合诊断装置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中国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ZL202310012345.6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1/4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2025-02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已验证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发明专利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病理切片自动标注系统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中国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ZL202410056789.0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1/2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2025-07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未验证</w:t>
            </w:r>
          </w:p>
        </w:tc>
      </w:tr>
    </w:tbl>
    <w:p>
      <w:pPr>
        <w:spacing w:after="80" w:before="1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（四）软件著作权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400" w:hRule="exac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软件全称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授权国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登记号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著作权人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批准日期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NovaMed 医学影像 AI 分析软件 V1.0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中国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2024SR0123456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NovaMed 医疗科技有限公司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2024-06-15</w:t>
            </w:r>
          </w:p>
        </w:tc>
      </w:tr>
    </w:tbl>
    <w:p>
      <w:pPr>
        <w:spacing w:after="80" w:before="1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（五）领导（参与）开发过的主要产品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400" w:hRule="exac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产品名称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依托单位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上市时间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影响力与个人贡献（≤100字）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NovaMed 胸部 CT 辅助诊断模块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NovaMed 医疗科技有限公司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2025-01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已在3家三甲医院落地，月均处理影像1.2万例，误诊率降低43%，本人负责算法研发与临床验证。</w:t>
            </w:r>
          </w:p>
        </w:tc>
      </w:tr>
    </w:tbl>
    <w:p>
      <w:pPr>
        <w:spacing w:after="80" w:before="1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（六）奖励表彰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400" w:hRule="exac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获奖时间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获奖名称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颁奖单位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本人排序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2025-02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第三届全国医疗 AI 创新大赛一等奖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中国医学装备协会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 w:before="1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（七）代表性著作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400" w:hRule="exac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著作题目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出版年份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排名/总数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出版社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出版地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/</w:t>
            </w:r>
          </w:p>
        </w:tc>
      </w:tr>
    </w:tbl>
    <w:p>
      <w:pPr>
        <w:spacing w:after="80" w:before="1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（八）重要学术会议邀请报告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400" w:hRule="exac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报告题目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年份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排名/总数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会议名称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报告类型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Foundation Model for Radiology: Challenges and Opportunities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2024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1/1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MICCAI 2024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特邀报告</w:t>
            </w:r>
          </w:p>
        </w:tc>
      </w:tr>
    </w:tbl>
    <w:p>
      <w:pPr>
        <w:spacing w:after="80" w:before="1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（九）国内外学术组织及重要期刊任职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400" w:hRule="exac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组织或期刊名称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职务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任期开始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任期结束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/</w:t>
            </w:r>
          </w:p>
        </w:tc>
      </w:tr>
    </w:tbl>
    <w:p>
      <w:pPr>
        <w:spacing w:after="120" w:before="24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五、申报人个人陈述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（一）个人简要介绍（≤500字）</w:t>
      </w:r>
    </w:p>
    <w:p>
      <w:pPr>
        <w:spacing w:after="60" w:before="0" w:line="360"/>
        <w:ind w:firstLine="48"/>
      </w:pPr>
      <w:r>
        <w:rPr>
          <w:rFonts w:ascii="仿宋_GB2312" w:cs="仿宋_GB2312" w:eastAsia="仿宋_GB2312" w:hAnsi="仿宋_GB2312"/>
          <w:sz w:val="24"/>
          <w:szCs w:val="24"/>
        </w:rPr>
        <w:t xml:space="preserve">陈博士，清华大学生物医学工程博士，专注医学影像 AI 方向，2022年来宁创业，担任 NovaMed 医疗科技 CEO。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（二）过往主要业绩简述（≤1000字）</w:t>
      </w:r>
    </w:p>
    <w:p>
      <w:pPr>
        <w:spacing w:after="60" w:before="0" w:line="360"/>
        <w:ind w:firstLine="48"/>
      </w:pPr>
      <w:r>
        <w:rPr>
          <w:rFonts w:ascii="仿宋_GB2312" w:cs="仿宋_GB2312" w:eastAsia="仿宋_GB2312" w:hAnsi="仿宋_GB2312"/>
          <w:sz w:val="24"/>
          <w:szCs w:val="24"/>
        </w:rPr>
        <w:t xml:space="preserve">博士期间以第一作者发表 Nature Medicine 论文，影响因子 82.9；主持国家自然科学基金面上项目；拥有 3 项发明专利。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（三）有无创业经历</w:t>
      </w:r>
    </w:p>
    <w:p>
      <w:pPr>
        <w:spacing w:after="60" w:before="0" w:line="360"/>
      </w:pPr>
      <w:r>
        <w:rPr>
          <w:rFonts w:ascii="仿宋_GB2312" w:cs="仿宋_GB2312" w:eastAsia="仿宋_GB2312" w:hAnsi="仿宋_GB2312"/>
          <w:sz w:val="24"/>
          <w:szCs w:val="24"/>
        </w:rPr>
        <w:t xml:space="preserve">有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（五）有无涉法涉诉/竞业禁止等情况</w:t>
      </w:r>
    </w:p>
    <w:p>
      <w:pPr>
        <w:spacing w:after="60" w:before="0" w:line="360"/>
      </w:pPr>
      <w:r>
        <w:rPr>
          <w:rFonts w:ascii="仿宋_GB2312" w:cs="仿宋_GB2312" w:eastAsia="仿宋_GB2312" w:hAnsi="仿宋_GB2312"/>
          <w:sz w:val="24"/>
          <w:szCs w:val="24"/>
        </w:rPr>
        <w:t xml:space="preserve">无</w:t>
      </w:r>
    </w:p>
    <w:p>
      <w:pPr>
        <w:pageBreakBefore/>
      </w:pPr>
    </w:p>
    <w:p>
      <w:pPr>
        <w:spacing w:after="360" w:before="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项目实施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项目简要介绍（≤500字）</w:t>
      </w:r>
    </w:p>
    <w:p>
      <w:pPr>
        <w:spacing w:after="60" w:before="0" w:line="360"/>
        <w:ind w:firstLine="48"/>
      </w:pPr>
      <w:r>
        <w:rPr>
          <w:rFonts w:ascii="仿宋_GB2312" w:cs="仿宋_GB2312" w:eastAsia="仿宋_GB2312" w:hAnsi="仿宋_GB2312"/>
          <w:sz w:val="24"/>
          <w:szCs w:val="24"/>
        </w:rPr>
        <w:t xml:space="preserve">本项目基于大语言模型与医学影像深度学习，开发端到端 AI 辅助诊断系统，覆盖 CT、X 光、病理切片等主要影像类型，辅助影像科医生提升诊断效率与准确率，预期将误诊率降低 40% 以上。</w:t>
      </w:r>
    </w:p>
    <w:p>
      <w:pPr>
        <w:spacing w:after="120" w:before="24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一、项目背景意义</w:t>
      </w:r>
    </w:p>
    <w:p>
      <w:pPr>
        <w:spacing w:after="60" w:before="0" w:line="360"/>
        <w:ind w:firstLine="48"/>
      </w:pPr>
      <w:r>
        <w:rPr>
          <w:rFonts w:ascii="仿宋_GB2312" w:cs="仿宋_GB2312" w:eastAsia="仿宋_GB2312" w:hAnsi="仿宋_GB2312"/>
          <w:sz w:val="24"/>
          <w:szCs w:val="24"/>
        </w:rPr>
        <w:t xml:space="preserve">随着我国医疗数字化转型加速，医学影像数量每年以35%以上的速度增长，而专业影像科医生数量严重不足，全国缺口预计超过20万人。AI 辅助诊断是弥合供需缺口、提升基层医疗水平的关键技术路径。</w:t>
      </w:r>
    </w:p>
    <w:p>
      <w:pPr>
        <w:spacing w:after="120" w:before="24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二、项目实施内容</w:t>
      </w:r>
    </w:p>
    <w:p>
      <w:pPr>
        <w:spacing w:after="60" w:before="0" w:line="360"/>
        <w:ind w:firstLine="48"/>
      </w:pPr>
      <w:r>
        <w:rPr>
          <w:rFonts w:ascii="仿宋_GB2312" w:cs="仿宋_GB2312" w:eastAsia="仿宋_GB2312" w:hAnsi="仿宋_GB2312"/>
          <w:sz w:val="24"/>
          <w:szCs w:val="24"/>
        </w:rPr>
        <w:t xml:space="preserve">本项目以大语言模型为核心，融合医学影像深度学习技术，开发端到端的 AI 辅助诊断系统。系统包含影像预处理模块、多模态特征提取模块、LLM 推理与报告生成模块，以及临床闭环反馈模块，支持 CT、X 光、病理切片等多种影像类型的自动化解读与结构化报告输出。</w:t>
      </w:r>
    </w:p>
    <w:p>
      <w:pPr>
        <w:spacing w:after="120" w:before="24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三、阶段性目标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400" w:hRule="exac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开始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结束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预计投入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阶段性目标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第一阶段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2024-09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2025-06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150 万元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完成核心算法研发，在2家三甲医院完成小试，误诊率降低≥30%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第二阶段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2025-07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2026-06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300 万元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扩展至10家医院，完成三类医疗器械注册证申请，实现商业化收入≥500万元</w:t>
            </w:r>
          </w:p>
        </w:tc>
      </w:tr>
    </w:tbl>
    <w:p>
      <w:pPr>
        <w:spacing w:after="80" w:before="1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项目总投入预测（万元，未来5年，不含申报年份）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项目总投入预测</w:t>
            </w:r>
          </w:p>
        </w:tc>
        <w:tc>
          <w:tcPr>
            <w:tcW w:type="dxa" w:w="6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800 万元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用人单位已投入</w:t>
            </w:r>
          </w:p>
        </w:tc>
        <w:tc>
          <w:tcPr>
            <w:tcW w:type="dxa" w:w="6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150 万元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已获区县市支持资金</w:t>
            </w:r>
          </w:p>
        </w:tc>
        <w:tc>
          <w:tcPr>
            <w:tcW w:type="dxa" w:w="6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100 万元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用人单位未来5年计划投入</w:t>
            </w:r>
          </w:p>
        </w:tc>
        <w:tc>
          <w:tcPr>
            <w:tcW w:type="dxa" w:w="6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550 万元</w:t>
            </w:r>
          </w:p>
        </w:tc>
      </w:tr>
    </w:tbl>
    <w:p>
      <w:pPr>
        <w:spacing w:after="120" w:before="24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四、现有工作基础和条件</w:t>
      </w:r>
    </w:p>
    <w:p>
      <w:pPr>
        <w:spacing w:after="60" w:before="0" w:line="360"/>
        <w:ind w:firstLine="48"/>
      </w:pPr>
      <w:r>
        <w:rPr>
          <w:rFonts w:ascii="仿宋_GB2312" w:cs="仿宋_GB2312" w:eastAsia="仿宋_GB2312" w:hAnsi="仿宋_GB2312"/>
          <w:sz w:val="24"/>
          <w:szCs w:val="24"/>
        </w:rPr>
        <w:t xml:space="preserve">团队已完成3年基础研究积累，拥有3项发明专利、1项软件著作权，已在宁波市第一医院完成200例临床验证，系统精度达到副主任医师水平。</w:t>
      </w:r>
    </w:p>
    <w:p>
      <w:pPr>
        <w:spacing w:after="120" w:before="24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五、预期贡献及验收指标</w:t>
      </w:r>
    </w:p>
    <w:p>
      <w:pPr>
        <w:spacing w:after="60" w:before="0" w:line="360"/>
        <w:ind w:firstLine="48"/>
      </w:pPr>
      <w:r>
        <w:rPr>
          <w:rFonts w:ascii="仿宋_GB2312" w:cs="仿宋_GB2312" w:eastAsia="仿宋_GB2312" w:hAnsi="仿宋_GB2312"/>
          <w:sz w:val="24"/>
          <w:szCs w:val="24"/>
        </w:rPr>
        <w:t xml:space="preserve">验收指标：产品获三类医疗器械注册证；在10家三甲医院部署；误诊率较传统方法降低≥40%；年营业收入≥500万元。</w:t>
      </w:r>
    </w:p>
    <w:p>
      <w:pPr>
        <w:spacing w:after="120" w:before="24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六、预期经济效益指标（创业类项目）</w:t>
      </w:r>
    </w:p>
    <w:p>
      <w:pPr>
        <w:spacing w:after="60" w:before="0" w:line="360"/>
        <w:ind w:firstLine="48"/>
      </w:pPr>
      <w:r>
        <w:rPr>
          <w:rFonts w:ascii="仿宋_GB2312" w:cs="仿宋_GB2312" w:eastAsia="仿宋_GB2312" w:hAnsi="仿宋_GB2312"/>
          <w:sz w:val="24"/>
          <w:szCs w:val="24"/>
        </w:rPr>
        <w:t xml:space="preserve">预计2026年实现营收500万元，2027年实现盈亏平衡，2028年营收超3000万元，带动就业岗位≥50个，具有显著社会效益。</w:t>
      </w:r>
    </w:p>
    <w:p>
      <w:pPr>
        <w:spacing w:after="120" w:before="24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项目成员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400" w:hRule="exac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姓名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证件类型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证件号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手机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出生日期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年龄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国籍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分工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核心成员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王工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居民身份证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330100199205156789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13800138002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1992-05-15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33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中国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后端架构与 MLOps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核心成员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刘医生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居民身份证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330100198803201234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13800138003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1988-03-20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中国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临床验证与医学顾问</w:t>
            </w:r>
          </w:p>
        </w:tc>
      </w:tr>
    </w:tbl>
    <w:p>
      <w:pPr>
        <w:pageBreakBefore/>
      </w:pPr>
    </w:p>
    <w:p>
      <w:pPr>
        <w:spacing w:after="360" w:before="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单位介绍</w:t>
      </w:r>
    </w:p>
    <w:p>
      <w:pPr>
        <w:spacing w:after="120" w:before="24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一、用人单位基本情况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单位全称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NovaMed 医疗科技有限公司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单位类型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有限责任公司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统一社会信用代码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91330200MA2XXXXXX1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（拟）注册成立时间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2022-08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注册资本（万元）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500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员工总数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16 人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单位地址</w:t>
            </w:r>
          </w:p>
        </w:tc>
        <w:tc>
          <w:tcPr>
            <w:tcW w:type="dxa" w:w="6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宁波市高新区研发园 A 栋 305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联系人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陈博士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联系人手机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13800138001</w:t>
            </w:r>
          </w:p>
        </w:tc>
      </w:tr>
    </w:tbl>
    <w:p>
      <w:pPr>
        <w:spacing w:after="60" w:before="0"/>
      </w:pP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用人单位简介（≤500字）</w:t>
      </w:r>
    </w:p>
    <w:p>
      <w:pPr>
        <w:spacing w:after="60" w:before="0" w:line="360"/>
        <w:ind w:firstLine="48"/>
      </w:pPr>
      <w:r>
        <w:rPr>
          <w:rFonts w:ascii="仿宋_GB2312" w:cs="仿宋_GB2312" w:eastAsia="仿宋_GB2312" w:hAnsi="仿宋_GB2312"/>
          <w:sz w:val="24"/>
          <w:szCs w:val="24"/>
        </w:rPr>
        <w:t xml:space="preserve">NovaMed 医疗科技有限公司成立于2022年，专注于医学影像 AI 辅助诊断领域，已完成 A 轮融资 500 万元，获宁波市高新技术企业认定。</w:t>
      </w:r>
    </w:p>
    <w:p>
      <w:pPr>
        <w:spacing w:after="120" w:before="24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二、单位荣誉（≤5项）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400" w:hRule="exac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获得时间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荣誉名称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sz w:val="20"/>
                <w:szCs w:val="20"/>
              </w:rPr>
              <w:t xml:space="preserve">颁发部门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2024-12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宁波市高新技术企业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宁波市科学技术局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2025-03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工信部"专精特新"培育企业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仿宋_GB2312" w:cs="仿宋_GB2312" w:eastAsia="仿宋_GB2312" w:hAnsi="仿宋_GB2312"/>
                <w:sz w:val="20"/>
                <w:szCs w:val="20"/>
              </w:rPr>
              <w:t xml:space="preserve">工业和信息化部</w:t>
            </w:r>
          </w:p>
        </w:tc>
      </w:tr>
    </w:tbl>
    <w:p>
      <w:pPr>
        <w:spacing w:after="120" w:before="24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三、单位研发能力和经济效益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上一年度研发经费支出（万元）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150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研发经费占主营收入比重（%）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62.5%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研发人员数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10 人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截至上年度末发明专利数量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3 件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已完成融资轮次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A轮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累计融资额（万元）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500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上年度主营业务收入（万元）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80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b/>
                <w:bCs/>
                <w:sz w:val="22"/>
                <w:szCs w:val="22"/>
              </w:rPr>
              <w:t xml:space="preserve">上年度利润总额（万元）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仿宋_GB2312" w:cs="仿宋_GB2312" w:eastAsia="仿宋_GB2312" w:hAnsi="仿宋_GB2312"/>
                <w:sz w:val="22"/>
                <w:szCs w:val="22"/>
              </w:rPr>
              <w:t xml:space="preserve">-60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spacing w:after="60" w:before="0"/>
      </w:pPr>
    </w:p>
    <w:p>
      <w:pPr>
        <w:spacing w:after="60" w:before="0"/>
      </w:pPr>
    </w:p>
    <w:p>
      <w:pPr>
        <w:spacing w:after="60" w:before="0"/>
      </w:pPr>
      <w:r>
        <w:rPr>
          <w:rFonts w:ascii="仿宋_GB2312" w:cs="仿宋_GB2312" w:eastAsia="仿宋_GB2312" w:hAnsi="仿宋_GB2312"/>
          <w:sz w:val="24"/>
          <w:szCs w:val="24"/>
        </w:rPr>
        <w:t xml:space="preserve">用人单位签章：</w:t>
      </w:r>
    </w:p>
    <w:p>
      <w:pPr>
        <w:spacing w:after="60" w:before="0"/>
        <w:jc w:val="right"/>
      </w:pPr>
      <w:r>
        <w:rPr>
          <w:rFonts w:ascii="仿宋_GB2312" w:cs="仿宋_GB2312" w:eastAsia="仿宋_GB2312" w:hAnsi="仿宋_GB2312"/>
          <w:sz w:val="24"/>
          <w:szCs w:val="24"/>
        </w:rPr>
        <w:t xml:space="preserve">年    月    日</w:t>
      </w:r>
    </w:p>
    <w:sectPr>
      <w:headerReference w:type="default" r:id="rId7"/>
      <w:footerReference w:type="default" r:id="rId8"/>
      <w:pgSz w:w="11908" w:h="16833" w:orient="portrait"/>
      <w:pgMar w:top="1699" w:right="1411" w:bottom="1699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仿宋_GB2312" w:cs="仿宋_GB2312" w:eastAsia="仿宋_GB2312" w:hAnsi="仿宋_GB2312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</w:r>
    <w:r>
      <w:rPr>
        <w:rFonts w:ascii="仿宋_GB2312" w:cs="仿宋_GB2312" w:eastAsia="仿宋_GB2312" w:hAnsi="仿宋_GB2312"/>
        <w:sz w:val="18"/>
        <w:szCs w:val="18"/>
      </w:rPr>
      <w:t xml:space="preserve"> /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仿宋_GB2312" w:cs="仿宋_GB2312" w:eastAsia="仿宋_GB2312" w:hAnsi="仿宋_GB2312"/>
        <w:color w:val="666666"/>
        <w:sz w:val="18"/>
        <w:szCs w:val="18"/>
      </w:rPr>
      <w:t xml:space="preserve">宁波市人才工程项目申报书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2026-06-05T03:51:51.766Z</dcterms:created>
  <dcterms:modified xsi:type="dcterms:W3CDTF">2026-06-05T03:51:51.772Z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