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rtl w:val="0"/>
        </w:rPr>
        <w:t xml:space="preserve">Retour sur la méthode AGILE et son utilisation dans le projet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ab/>
      </w:r>
      <w:r w:rsidDel="00000000" w:rsidR="00000000" w:rsidRPr="00000000">
        <w:rPr>
          <w:rtl w:val="0"/>
        </w:rPr>
        <w:t xml:space="preserve">La méthode AGILE est une méthode de gestion de projet. Elle se caractérise par des itérations du produit, une progression étape par étape, et des objectifs fixés à la suite de chaque itération. Chaque itération (= ajout de fonctionnalités) se base sur des “user stories” dans lesquelles on fixe des objectifs et des fonctionnalités. Enfin après chaque rendu, une réunion à lieu avec le client afin de revenir sur l’itération et définir la suivante. Aussi le client peut expliquer ce qu’il souhaite pour la prochaine itération et déterminer si les objectifs sont atteints à la fin. Il peut également revenir sur ces dernières s’il souhaite modifier une fonctionnalité. La méthode agile peut donc s’articuler sur le schéma suivant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Réunion avec le client=&gt; Définition des objectifs à court terme =&gt; Réalisation des users stories =&gt; Développement des fonctionnalités exigées =&gt; Présentation (Réunion avec le client) =&gt; Rétrospective de l’équipe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La méthode AGILE est particulièrement adaptée au développement informatique, qu’il soit web ou logiciel. En effet, il est plus facile de revenir sur une fonctionnalité, il suffit de modifier le code. Le client est plus impliqué dans le projet, il suit son développement minutieusement de part les réunions régulières. Aussi la méthode AGILE permet à l’équipe de développement d’éviter se détacher du projet et de s'éloigner de la demande du client. Les rétrospectives après chaque rendu au client permettent également à l’équipe de revenir sur les points difficiles et de pallier à ses derniers. La méthode AGILE propose une amélioration constante de l’équipe dans sa gestion du projet mais également au niveau individuel (où l’utilisation des users stories devient primordiale, avec une gestion du temps prévu/effectué, et une analyse de ce dernier visant à son amélioration et optimisation).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Néanmoins, la méthode AGILE peut se révéler compliquer à mettre en oeuvre sous certaines condition. Tout d’abords, il peut-être difficile de travailler sous cette méthode si les différents intervenants ne forment pas une équipe soudée. La communication est primordiale à la bonne conduite du projet. Bien nommée “agile”, elle peut être source de nombreux changements dans le développement du produit, et donc vecteur de stress pour les membres de l’équipe. Son idée d’autonomie pour chaque individu peut ne pas convenir à certains qui aiment faire des “reports” à un supérieur.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Dans le cadre de notre projet CORDOVA, l’agilité à trouvée tout son sens , le client souhaitant des reports réguliers. Nous avons suivi le déroulement de chaque itération  en respectant le schéma de la méthode Agile. Une réunion chaque matinée avec le client, permettant de définir les objectifs suivants et entraînant ou non la validation de ceux de la précédente itération. L’utilisation des users stories nous a permis une présentation concise et efficace des objectifs demandés. Aussi, avec ces derniers, nous restions dans la demande du client, pas d’idée vague, un objectif précis. Les seules contraintes sont les problèmes possibles de développement entraînants un retard dans l’itération. Nous noterons tout de même, qu’ils nous a fallut un certains temps d’adaptation durant la première itération. En effet, n'étant pas “Agile”, nous n’avons pas vu cette dernière validée: Le rendu était hors-sujet de la demande du client. Nous avons pu nous recalibrer lors de l’itération suivante, mais avions perdu un temps précieux. Cette contrainte de temps plutôt court (une journée pour développer une fonctionnalité) a généré du stress pour certains membre de notre équipe. On peut également noter que l’utilisation de post-its dans le cadre de notre projet et de la méthode AGILE nous a finalement permis d’avoir une vision globale sur l’ensemble des objectifs à atteindre pour la journée, établissant une hiérarchie d’importance entre les différentes tâches à accomplir. </w:t>
      </w:r>
    </w:p>
    <w:p w:rsidR="00000000" w:rsidDel="00000000" w:rsidP="00000000" w:rsidRDefault="00000000" w:rsidRPr="00000000">
      <w:pPr>
        <w:contextualSpacing w:val="0"/>
      </w:pPr>
      <w:r w:rsidDel="00000000" w:rsidR="00000000" w:rsidRPr="00000000">
        <w:rPr>
          <w:rtl w:val="0"/>
        </w:rPr>
        <w:tab/>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