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3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Reaching book Limit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the user will attempt to borrow 2 books to reach the borrow limit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disabled, book scanner disabled, message to say loan limit reached is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bCs/>
                <w:color w:val="FF0000"/>
                <w:sz w:val="24"/>
              </w:rPr>
              <w:t>Pass!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“6”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In the Book Scanner enter “1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” and confirm, </w:t>
            </w:r>
            <w:r>
              <w:rPr>
                <w:sz w:val="24"/>
              </w:rPr>
              <w:t>repeat with “11” and “12”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In the Book Scanner enter “13” and confrim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Error stating loan limit is reached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Last Scanned Book is still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Scanner is disabled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 xml:space="preserve">Book ID 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</w:t>
            </w: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13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546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7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7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/>
              <w:b/>
              <w:color w:val="0000FF"/>
              <w:sz w:val="24"/>
              <w:szCs w:val="24"/>
            </w:rPr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Reaching book Limit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28</TotalTime>
  <Application>LibreOffice/5.0.1.2.0$Linux_X86_64 LibreOffice_project/00m0$Build-2</Application>
  <Paragraphs>63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2015-10-05T05:00:00Z</dcterms:modified>
  <cp:revision>8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