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【指定实验2】经典规划：电梯问题</w:t>
            </w: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58122307</w:t>
            </w:r>
          </w:p>
        </w:tc>
      </w:tr>
      <w:tr w14:paraId="5548F8BD"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何锦诚</w:t>
            </w:r>
          </w:p>
        </w:tc>
      </w:tr>
      <w:tr w14:paraId="2F382660"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人工智能学院</w:t>
            </w:r>
          </w:p>
        </w:tc>
      </w:tr>
      <w:tr w14:paraId="1828FD11"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</w:t>
            </w:r>
          </w:p>
        </w:tc>
      </w:tr>
      <w:tr w14:paraId="59D2AE45"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45F62478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7BFF1D10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流的描述：本问题涉及一个五层楼、两部电梯的调度系统。系统需要处理所有楼层的服务请求，并最终将电梯分别停靠在指定位置（电梯1在一层，电梯2在五层）。</w:t>
      </w:r>
    </w:p>
    <w:p w14:paraId="7610FB88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动作描述：系统定义了三个基本动作：</w:t>
      </w:r>
    </w:p>
    <w:p w14:paraId="0AF3396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move-up：电梯向上移动一层</w:t>
      </w:r>
    </w:p>
    <w:p w14:paraId="2FC93FE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move-down：电梯向下移动一层</w:t>
      </w:r>
    </w:p>
    <w:p w14:paraId="091B94A1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serve：电梯在当前楼层提供服务</w:t>
      </w:r>
    </w:p>
    <w:p w14:paraId="547B2001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031DD978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两部电梯（elevator1和elevator2）初始位置都在一层</w:t>
      </w:r>
    </w:p>
    <w:p w14:paraId="44F7B9FC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所有楼层（1-5层）都有服务请求</w:t>
      </w:r>
    </w:p>
    <w:p w14:paraId="63B0E5D9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所有楼层都未被服务</w:t>
      </w:r>
    </w:p>
    <w:p w14:paraId="7EA235CE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</w:t>
      </w:r>
    </w:p>
    <w:p w14:paraId="2BD4DE61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所有楼层都已被服务</w:t>
      </w:r>
    </w:p>
    <w:p w14:paraId="2E900304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电梯1停在一层</w:t>
      </w:r>
    </w:p>
    <w:p w14:paraId="63D5BE92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电梯2停在五层</w:t>
      </w:r>
    </w:p>
    <w:p w14:paraId="00B13652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</w:t>
      </w:r>
      <w:r>
        <w:rPr>
          <w:rFonts w:hint="default"/>
          <w:b w:val="0"/>
          <w:bCs/>
          <w:sz w:val="24"/>
          <w:lang w:val="en-US" w:eastAsia="zh-CN"/>
        </w:rPr>
        <w:t>使用PDDL（Planning Domain Definition Language）进行问题建模，采用STRIPS（Stanford Research Institute Problem Solver）规划系统。该规划器使用前向搜索算法，通过状态空间搜索找到从初始状态到目标状态的最优路径。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23DC9D14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编程语言：PDDL（Planning Domain Definition Language）</w:t>
      </w:r>
    </w:p>
    <w:p w14:paraId="6DC970B8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运行环境：使用FF规划器（Fast Forward）进行规划求解</w:t>
      </w:r>
    </w:p>
    <w:p w14:paraId="5F8A0995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5921CC80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0EC8216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</w:t>
      </w:r>
    </w:p>
    <w:p w14:paraId="4BE6AA79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输入：domain.pddl（定义问题域）和problem.pddl（定义具体问题实例）</w:t>
      </w:r>
    </w:p>
    <w:p w14:paraId="12ED6C01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输出：规划器生成的解决方案序列</w:t>
      </w:r>
    </w:p>
    <w:p w14:paraId="2C7BE85A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3306E075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谓词（Predicates）：</w:t>
      </w:r>
    </w:p>
    <w:p w14:paraId="5BF4B791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at(elevator, floor)：表示电梯在特定楼层</w:t>
      </w:r>
    </w:p>
    <w:p w14:paraId="33A56AD1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requested(floor)：表示楼层有服务请求</w:t>
      </w:r>
    </w:p>
    <w:p w14:paraId="33874DC4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served(floor)：表示楼层已被服务</w:t>
      </w:r>
    </w:p>
    <w:p w14:paraId="78FBD150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动作（Actions）：</w:t>
      </w:r>
    </w:p>
    <w:p w14:paraId="3A52BD72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move-up/move-down：电梯移动</w:t>
      </w:r>
    </w:p>
    <w:p w14:paraId="1868F1AC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serve：提供服务</w:t>
      </w:r>
    </w:p>
    <w:p w14:paraId="4375A50B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</w:t>
      </w:r>
    </w:p>
    <w:p w14:paraId="4D8C10C8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7960" cy="4163060"/>
            <wp:effectExtent l="0" t="0" r="1524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868D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上图展示了规划器的运行输出，显示了规划器成功找到了解决方案。</w:t>
      </w:r>
    </w:p>
    <w:p w14:paraId="4EFBD787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7960" cy="4163060"/>
            <wp:effectExtent l="0" t="0" r="152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84E5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上图展示了具体的规划结果，包括电梯的移动序列和服务顺序。</w:t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055C2F4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72A4F020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算法方面：该规划方法可以扩展到任意数量的电梯和楼层</w:t>
      </w:r>
    </w:p>
    <w:p w14:paraId="4F0FD98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规划语言：PDDL提供了清晰的问题建模框架，便于扩展和修改</w:t>
      </w:r>
    </w:p>
    <w:p w14:paraId="2B0E58AE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完备性说明：只要存在解决方案，规划器就能找到。对于本问题，由于电梯可以自由移动且所有目标都是可达的，因此规划器能够找到解决方案。</w:t>
      </w:r>
    </w:p>
    <w:p w14:paraId="35E06467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计算复杂度说明：状态空间大小与楼层数和电梯数呈指数关系，但实际运行中由于问题规模较小（5层2部电梯），计算效率较高。</w:t>
      </w:r>
    </w:p>
    <w:p w14:paraId="62F1E905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正确性说明：规划结果满足所有约束条件：</w:t>
      </w:r>
    </w:p>
    <w:p w14:paraId="2D013DB0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电梯移动符合物理规则</w:t>
      </w:r>
    </w:p>
    <w:p w14:paraId="781C6EE5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所有楼层都被服务</w:t>
      </w:r>
    </w:p>
    <w:p w14:paraId="5521BF48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最终电梯位置符合要求</w:t>
      </w:r>
    </w:p>
    <w:p w14:paraId="767B863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最优性：规划器会寻找最短路径（最少动作数）的解决方案，确保在满足所有约束的情况下实现最小代价。</w:t>
      </w:r>
    </w:p>
    <w:p w14:paraId="0314DB54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1DEA9C36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未考虑电梯容量限制</w:t>
      </w:r>
    </w:p>
    <w:p w14:paraId="25B1F817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未考虑乘客等待时间</w:t>
      </w:r>
    </w:p>
    <w:p w14:paraId="1CD49F9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未考虑电梯运行时间</w:t>
      </w:r>
    </w:p>
    <w:p w14:paraId="44A5E5F3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未考虑电梯能耗因素</w:t>
      </w:r>
    </w:p>
    <w:p w14:paraId="4AC73297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26197CBB">
      <w:pPr>
        <w:jc w:val="center"/>
        <w:rPr>
          <w:rFonts w:hint="default"/>
          <w:b/>
          <w:sz w:val="24"/>
          <w:lang w:val="en-US" w:eastAsia="zh-CN"/>
        </w:rPr>
      </w:pP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070D7A6-C8C1-6BB8-AD66-3E68A96F941E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03044C8"/>
    <w:multiLevelType w:val="multilevel"/>
    <w:tmpl w:val="7030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2EBF861A"/>
    <w:rsid w:val="35B305F9"/>
    <w:rsid w:val="43FB2463"/>
    <w:rsid w:val="4C6C192F"/>
    <w:rsid w:val="6A45074A"/>
    <w:rsid w:val="75C4732A"/>
    <w:rsid w:val="F9ADB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185</Words>
  <Characters>193</Characters>
  <Lines>0</Lines>
  <Paragraphs>0</Paragraphs>
  <TotalTime>12</TotalTime>
  <ScaleCrop>false</ScaleCrop>
  <LinksUpToDate>false</LinksUpToDate>
  <CharactersWithSpaces>209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2025-03-05T10:17:00Z</dcterms:created>
  <dc:creator>kse</dc:creator>
  <cp:lastModifiedBy>何锦诚</cp:lastModifiedBy>
  <dcterms:modified xsi:type="dcterms:W3CDTF">2025-06-03T11:06:21Z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