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49E7D9" w14:textId="77777777" w:rsidR="00462DB7" w:rsidRDefault="00000000">
      <w:pPr>
        <w:spacing w:beforeLines="100" w:before="312" w:afterLines="100" w:after="312" w:line="400" w:lineRule="exact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专利申请技术交底书</w:t>
      </w:r>
    </w:p>
    <w:p w14:paraId="2C5029D4" w14:textId="77777777" w:rsidR="00462DB7" w:rsidRDefault="00000000">
      <w:pPr>
        <w:spacing w:beforeLines="100" w:before="312" w:afterLines="100" w:after="312"/>
        <w:ind w:firstLineChars="200" w:firstLine="480"/>
        <w:rPr>
          <w:rFonts w:ascii="宋体" w:eastAsia="宋体" w:hAnsi="宋体"/>
          <w:bCs/>
          <w:sz w:val="24"/>
          <w:szCs w:val="22"/>
        </w:rPr>
      </w:pPr>
      <w:r>
        <w:rPr>
          <w:rFonts w:ascii="宋体" w:eastAsia="宋体" w:hAnsi="宋体" w:hint="eastAsia"/>
          <w:bCs/>
          <w:sz w:val="24"/>
          <w:szCs w:val="22"/>
        </w:rPr>
        <w:t>技术联系人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</w:t>
      </w:r>
      <w:r>
        <w:rPr>
          <w:rFonts w:ascii="宋体" w:eastAsia="宋体" w:hAnsi="宋体" w:hint="eastAsia"/>
          <w:bCs/>
          <w:sz w:val="22"/>
          <w:szCs w:val="22"/>
        </w:rPr>
        <w:t>；</w:t>
      </w:r>
      <w:r>
        <w:rPr>
          <w:rFonts w:ascii="宋体" w:eastAsia="宋体" w:hAnsi="宋体" w:hint="eastAsia"/>
          <w:bCs/>
          <w:sz w:val="24"/>
          <w:szCs w:val="22"/>
        </w:rPr>
        <w:t>电话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bookmarkStart w:id="0" w:name="OLE_LINK4"/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</w:t>
      </w:r>
      <w:bookmarkStart w:id="1" w:name="OLE_LINK5"/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</w:t>
      </w:r>
      <w:bookmarkEnd w:id="1"/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</w:t>
      </w:r>
      <w:bookmarkEnd w:id="0"/>
      <w:r>
        <w:rPr>
          <w:rFonts w:ascii="宋体" w:eastAsia="宋体" w:hAnsi="宋体" w:hint="eastAsia"/>
          <w:bCs/>
          <w:sz w:val="22"/>
          <w:szCs w:val="22"/>
        </w:rPr>
        <w:t>；</w:t>
      </w:r>
      <w:r>
        <w:rPr>
          <w:rFonts w:ascii="宋体" w:eastAsia="宋体" w:hAnsi="宋体" w:hint="eastAsia"/>
          <w:bCs/>
          <w:sz w:val="24"/>
          <w:szCs w:val="22"/>
        </w:rPr>
        <w:t>E</w:t>
      </w:r>
      <w:r>
        <w:rPr>
          <w:rFonts w:ascii="宋体" w:eastAsia="宋体" w:hAnsi="宋体"/>
          <w:bCs/>
          <w:sz w:val="24"/>
          <w:szCs w:val="22"/>
        </w:rPr>
        <w:t>mail</w:t>
      </w:r>
      <w:r>
        <w:rPr>
          <w:rFonts w:ascii="宋体" w:eastAsia="宋体" w:hAnsi="宋体" w:hint="eastAsia"/>
          <w:bCs/>
          <w:sz w:val="22"/>
          <w:szCs w:val="22"/>
        </w:rPr>
        <w:t>：</w:t>
      </w:r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      </w:t>
      </w:r>
    </w:p>
    <w:p w14:paraId="1A61741F" w14:textId="77777777" w:rsidR="00462DB7" w:rsidRDefault="00000000">
      <w:pPr>
        <w:spacing w:beforeLines="100" w:before="312" w:afterLines="100" w:after="312"/>
        <w:ind w:firstLineChars="200" w:firstLine="480"/>
        <w:rPr>
          <w:rFonts w:ascii="宋体" w:eastAsia="宋体" w:hAnsi="宋体"/>
          <w:bCs/>
          <w:sz w:val="24"/>
          <w:szCs w:val="22"/>
        </w:rPr>
      </w:pPr>
      <w:r>
        <w:rPr>
          <w:rFonts w:ascii="宋体" w:eastAsia="宋体" w:hAnsi="宋体" w:hint="eastAsia"/>
          <w:bCs/>
          <w:sz w:val="24"/>
          <w:szCs w:val="22"/>
        </w:rPr>
        <w:t xml:space="preserve">申请专利类型: </w:t>
      </w:r>
      <w:r>
        <w:rPr>
          <w:rFonts w:ascii="宋体" w:eastAsia="宋体" w:hAnsi="宋体"/>
          <w:bCs/>
          <w:sz w:val="22"/>
          <w:szCs w:val="22"/>
          <w:highlight w:val="yellow"/>
          <w:u w:val="single"/>
        </w:rPr>
        <w:t xml:space="preserve"> 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</w:t>
      </w:r>
      <w:r>
        <w:rPr>
          <w:rFonts w:ascii="宋体" w:eastAsia="宋体" w:hAnsi="宋体" w:hint="eastAsia"/>
          <w:bCs/>
          <w:sz w:val="22"/>
          <w:szCs w:val="22"/>
        </w:rPr>
        <w:t xml:space="preserve">   </w:t>
      </w:r>
      <w:r>
        <w:rPr>
          <w:rFonts w:ascii="宋体" w:eastAsia="宋体" w:hAnsi="宋体" w:hint="eastAsia"/>
          <w:bCs/>
          <w:sz w:val="24"/>
          <w:szCs w:val="22"/>
        </w:rPr>
        <w:t>A、发明   B、实用新型   C、发明+实用同时申请</w:t>
      </w:r>
    </w:p>
    <w:p w14:paraId="27B09564" w14:textId="77777777" w:rsidR="00462DB7" w:rsidRDefault="00000000">
      <w:pPr>
        <w:spacing w:line="400" w:lineRule="exact"/>
        <w:ind w:firstLineChars="200" w:firstLine="562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提纲填写说明：</w:t>
      </w:r>
    </w:p>
    <w:p w14:paraId="3C5FE5C9" w14:textId="77777777" w:rsidR="00462DB7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1、本提纲适用于机械领域；</w:t>
      </w:r>
    </w:p>
    <w:p w14:paraId="45FF1C4C" w14:textId="77777777" w:rsidR="00462DB7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2、技术交底书是代理人撰写专利申请文件的依据，其要针对某一发明创造（以下简称发明）主题，说清楚以下两个方面问题：</w:t>
      </w:r>
      <w:r>
        <w:rPr>
          <w:rFonts w:ascii="宋体" w:eastAsia="宋体" w:hAnsi="宋体" w:hint="eastAsia"/>
          <w:sz w:val="24"/>
          <w:u w:val="thick"/>
        </w:rPr>
        <w:t>想要解决什么技术问题（问题）</w:t>
      </w:r>
      <w:r>
        <w:rPr>
          <w:rFonts w:ascii="宋体" w:eastAsia="宋体" w:hAnsi="宋体" w:hint="eastAsia"/>
          <w:sz w:val="24"/>
        </w:rPr>
        <w:t>？</w:t>
      </w:r>
      <w:r>
        <w:rPr>
          <w:rFonts w:ascii="宋体" w:eastAsia="宋体" w:hAnsi="宋体" w:hint="eastAsia"/>
          <w:sz w:val="24"/>
          <w:u w:val="thick"/>
        </w:rPr>
        <w:t>解决该技术问题的具体技术手段（手段）</w:t>
      </w:r>
      <w:r>
        <w:rPr>
          <w:rFonts w:ascii="宋体" w:eastAsia="宋体" w:hAnsi="宋体" w:hint="eastAsia"/>
          <w:sz w:val="24"/>
        </w:rPr>
        <w:t>？为了您的专利申请顺利一次性通过，避免返工耽误时间，请按本模板完整填写内容，不仅需描述创意或功能，还应详细描述相应的设计方案内容；</w:t>
      </w:r>
    </w:p>
    <w:p w14:paraId="66ED6600" w14:textId="77777777" w:rsidR="00462DB7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>
        <w:rPr>
          <w:rFonts w:ascii="宋体" w:eastAsia="宋体" w:hAnsi="宋体" w:hint="eastAsia"/>
          <w:sz w:val="24"/>
          <w:u w:val="thick"/>
        </w:rPr>
        <w:t>蓝色字体部分为参考的示例内容，填写后请将其内容删除</w:t>
      </w:r>
      <w:r>
        <w:rPr>
          <w:rFonts w:ascii="宋体" w:eastAsia="宋体" w:hAnsi="宋体" w:hint="eastAsia"/>
          <w:sz w:val="24"/>
        </w:rPr>
        <w:t>；</w:t>
      </w:r>
    </w:p>
    <w:p w14:paraId="3C6EF866" w14:textId="77777777" w:rsidR="00462DB7" w:rsidRDefault="00000000">
      <w:pPr>
        <w:spacing w:line="400" w:lineRule="exact"/>
        <w:ind w:firstLineChars="200" w:firstLine="480"/>
        <w:rPr>
          <w:rFonts w:ascii="宋体" w:eastAsia="宋体" w:hAnsi="宋体"/>
          <w:b/>
          <w:sz w:val="24"/>
        </w:rPr>
      </w:pPr>
      <w:bookmarkStart w:id="2" w:name="OLE_LINK1"/>
      <w:r>
        <w:rPr>
          <w:rFonts w:ascii="宋体" w:eastAsia="宋体" w:hAnsi="宋体" w:hint="eastAsia"/>
          <w:sz w:val="24"/>
        </w:rPr>
        <w:t>4、申请的专利当前技术状态为：</w:t>
      </w:r>
      <w:r>
        <w:rPr>
          <w:rFonts w:ascii="宋体" w:eastAsia="宋体" w:hAnsi="宋体" w:hint="eastAsia"/>
          <w:bCs/>
          <w:sz w:val="22"/>
          <w:szCs w:val="22"/>
          <w:highlight w:val="yellow"/>
          <w:u w:val="single"/>
        </w:rPr>
        <w:t xml:space="preserve">          </w:t>
      </w:r>
    </w:p>
    <w:bookmarkEnd w:id="2"/>
    <w:p w14:paraId="083C3833" w14:textId="77777777" w:rsidR="00462DB7" w:rsidRDefault="00000000">
      <w:pPr>
        <w:spacing w:line="400" w:lineRule="exact"/>
        <w:ind w:left="420"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A、刚完成创意想法和设计方案；  B、对设计方案已经进行试验论证；</w:t>
      </w:r>
    </w:p>
    <w:p w14:paraId="0944B986" w14:textId="77777777" w:rsidR="00462DB7" w:rsidRDefault="00000000">
      <w:pPr>
        <w:spacing w:line="400" w:lineRule="exact"/>
        <w:ind w:left="420"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C、根据设计方案已经制造出产品；D、产品已经批量上市；</w:t>
      </w:r>
    </w:p>
    <w:p w14:paraId="2C8DF79D" w14:textId="77777777" w:rsidR="00462DB7" w:rsidRDefault="00000000">
      <w:pPr>
        <w:spacing w:beforeLines="100" w:before="312" w:line="400" w:lineRule="exact"/>
        <w:ind w:firstLineChars="200" w:firstLine="562"/>
        <w:rPr>
          <w:rFonts w:ascii="黑体" w:eastAsia="黑体"/>
          <w:bCs/>
          <w:sz w:val="24"/>
          <w:szCs w:val="28"/>
        </w:rPr>
      </w:pPr>
      <w:r>
        <w:rPr>
          <w:rFonts w:ascii="宋体" w:eastAsia="宋体" w:hAnsi="宋体" w:hint="eastAsia"/>
          <w:b/>
          <w:szCs w:val="28"/>
        </w:rPr>
        <w:t>一、本发明的名称</w:t>
      </w:r>
      <w:r>
        <w:rPr>
          <w:rFonts w:ascii="黑体" w:eastAsia="黑体" w:hint="eastAsia"/>
          <w:szCs w:val="28"/>
        </w:rPr>
        <w:t>（</w:t>
      </w:r>
      <w:r>
        <w:rPr>
          <w:rFonts w:ascii="宋体" w:eastAsia="宋体" w:hAnsi="宋体" w:hint="eastAsia"/>
          <w:sz w:val="24"/>
        </w:rPr>
        <w:t>此部分简要揭示发明主题，使代理人可直观的知道该发明属于哪一类产品或方法</w:t>
      </w:r>
      <w:r>
        <w:rPr>
          <w:rFonts w:ascii="黑体" w:eastAsia="黑体" w:hint="eastAsia"/>
          <w:szCs w:val="28"/>
        </w:rPr>
        <w:t>）</w:t>
      </w:r>
    </w:p>
    <w:p w14:paraId="5D6102C6" w14:textId="77777777" w:rsidR="00462DB7" w:rsidRDefault="00000000">
      <w:pPr>
        <w:autoSpaceDE w:val="0"/>
        <w:autoSpaceDN w:val="0"/>
        <w:adjustRightInd w:val="0"/>
        <w:spacing w:line="400" w:lineRule="exact"/>
        <w:ind w:firstLineChars="200" w:firstLine="560"/>
        <w:rPr>
          <w:bCs/>
          <w:color w:val="0000FF"/>
          <w:szCs w:val="28"/>
        </w:rPr>
      </w:pPr>
      <w:r>
        <w:rPr>
          <w:rFonts w:hint="eastAsia"/>
          <w:bCs/>
          <w:color w:val="0000FF"/>
          <w:szCs w:val="28"/>
        </w:rPr>
        <w:t>【示例】一种自拍杆</w:t>
      </w:r>
    </w:p>
    <w:p w14:paraId="6DB43D5E" w14:textId="77777777" w:rsidR="00462DB7" w:rsidRDefault="00000000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bCs/>
          <w:color w:val="0000FF"/>
          <w:szCs w:val="28"/>
          <w:u w:val="single"/>
        </w:rPr>
      </w:pPr>
      <w:r>
        <w:rPr>
          <w:rFonts w:ascii="宋体" w:eastAsia="宋体" w:hAnsi="宋体" w:hint="eastAsia"/>
          <w:b/>
          <w:szCs w:val="28"/>
        </w:rPr>
        <w:t>二、想要解决什么技术问题</w:t>
      </w:r>
      <w:r>
        <w:rPr>
          <w:rFonts w:ascii="黑体" w:eastAsia="黑体" w:hint="eastAsia"/>
          <w:bCs/>
          <w:sz w:val="24"/>
          <w:szCs w:val="28"/>
        </w:rPr>
        <w:t>（</w:t>
      </w:r>
      <w:r>
        <w:rPr>
          <w:rFonts w:ascii="宋体" w:eastAsia="宋体" w:hAnsi="宋体" w:hint="eastAsia"/>
          <w:sz w:val="24"/>
        </w:rPr>
        <w:t>此部分简要说明现有技术中存在的技术问题，</w:t>
      </w:r>
      <w:r>
        <w:rPr>
          <w:rFonts w:ascii="宋体" w:eastAsia="宋体" w:hAnsi="宋体" w:hint="eastAsia"/>
          <w:sz w:val="24"/>
          <w:u w:val="thick"/>
        </w:rPr>
        <w:t>即本发明创造的目的</w:t>
      </w:r>
      <w:r>
        <w:rPr>
          <w:rFonts w:ascii="黑体" w:eastAsia="黑体" w:hint="eastAsia"/>
          <w:bCs/>
          <w:sz w:val="24"/>
          <w:szCs w:val="28"/>
        </w:rPr>
        <w:t>）</w:t>
      </w:r>
    </w:p>
    <w:p w14:paraId="36A33E61" w14:textId="77777777" w:rsidR="00462DB7" w:rsidRDefault="00000000">
      <w:pPr>
        <w:autoSpaceDE w:val="0"/>
        <w:autoSpaceDN w:val="0"/>
        <w:adjustRightInd w:val="0"/>
        <w:spacing w:beforeLines="50" w:before="156" w:afterLines="50" w:after="156" w:line="400" w:lineRule="exact"/>
        <w:ind w:firstLineChars="200" w:firstLine="560"/>
        <w:rPr>
          <w:bCs/>
          <w:szCs w:val="28"/>
        </w:rPr>
      </w:pPr>
      <w:r>
        <w:rPr>
          <w:rFonts w:hint="eastAsia"/>
          <w:bCs/>
          <w:color w:val="0000FF"/>
          <w:szCs w:val="28"/>
        </w:rPr>
        <w:t>【示例】随着通讯技术的快速发展和人们生活的丰富，手机等电子设备开始大量用 于摄影，而自拍</w:t>
      </w:r>
      <w:proofErr w:type="gramStart"/>
      <w:r>
        <w:rPr>
          <w:rFonts w:hint="eastAsia"/>
          <w:bCs/>
          <w:color w:val="0000FF"/>
          <w:szCs w:val="28"/>
        </w:rPr>
        <w:t>杆因方便</w:t>
      </w:r>
      <w:proofErr w:type="gramEnd"/>
      <w:r>
        <w:rPr>
          <w:rFonts w:hint="eastAsia"/>
          <w:bCs/>
          <w:color w:val="0000FF"/>
          <w:szCs w:val="28"/>
        </w:rPr>
        <w:t>人们拍摄自我写真而成为手机等电子设备移动终端必 备的附属品。目前，自拍杆的移动终端夹持装置主要是滑轨式，但滑轨式夹持 装置体积太大，导致用户携带十分不便。</w:t>
      </w:r>
      <w:r>
        <w:rPr>
          <w:rFonts w:hint="eastAsia"/>
          <w:bCs/>
          <w:color w:val="0000FF"/>
          <w:szCs w:val="28"/>
          <w:u w:val="single"/>
        </w:rPr>
        <w:t>本方案的目的在于提供一种自拍杆，能够安全夹</w:t>
      </w:r>
      <w:proofErr w:type="gramStart"/>
      <w:r>
        <w:rPr>
          <w:rFonts w:hint="eastAsia"/>
          <w:bCs/>
          <w:color w:val="0000FF"/>
          <w:szCs w:val="28"/>
          <w:u w:val="single"/>
        </w:rPr>
        <w:t>持电子</w:t>
      </w:r>
      <w:proofErr w:type="gramEnd"/>
      <w:r>
        <w:rPr>
          <w:rFonts w:hint="eastAsia"/>
          <w:bCs/>
          <w:color w:val="0000FF"/>
          <w:szCs w:val="28"/>
          <w:u w:val="single"/>
        </w:rPr>
        <w:t>设备又便于携带。</w:t>
      </w:r>
    </w:p>
    <w:p w14:paraId="2F9CD333" w14:textId="77777777" w:rsidR="00462DB7" w:rsidRDefault="00000000">
      <w:pPr>
        <w:autoSpaceDE w:val="0"/>
        <w:autoSpaceDN w:val="0"/>
        <w:adjustRightInd w:val="0"/>
        <w:spacing w:beforeLines="100" w:before="312" w:line="400" w:lineRule="exact"/>
        <w:ind w:firstLineChars="200" w:firstLine="562"/>
        <w:rPr>
          <w:rFonts w:eastAsia="仿宋_GB2312"/>
          <w:sz w:val="24"/>
          <w:szCs w:val="28"/>
        </w:rPr>
      </w:pPr>
      <w:r>
        <w:rPr>
          <w:rFonts w:ascii="宋体" w:eastAsia="宋体" w:hAnsi="宋体" w:hint="eastAsia"/>
          <w:b/>
          <w:szCs w:val="28"/>
        </w:rPr>
        <w:t>三、解决该技术问题的具体技术手段</w:t>
      </w:r>
      <w:r>
        <w:rPr>
          <w:rFonts w:ascii="黑体" w:eastAsia="黑体" w:hint="eastAsia"/>
          <w:bCs/>
          <w:sz w:val="24"/>
          <w:szCs w:val="28"/>
        </w:rPr>
        <w:t>（</w:t>
      </w:r>
      <w:r>
        <w:rPr>
          <w:rFonts w:ascii="宋体" w:eastAsia="宋体" w:hAnsi="宋体" w:hint="eastAsia"/>
          <w:sz w:val="24"/>
        </w:rPr>
        <w:t>此部分详细说明</w:t>
      </w:r>
      <w:r>
        <w:rPr>
          <w:rFonts w:ascii="宋体" w:eastAsia="宋体" w:hAnsi="宋体" w:hint="eastAsia"/>
          <w:sz w:val="24"/>
          <w:u w:val="thick"/>
        </w:rPr>
        <w:t>我是怎么做的</w:t>
      </w:r>
      <w:r>
        <w:rPr>
          <w:rFonts w:ascii="宋体" w:eastAsia="宋体" w:hAnsi="宋体" w:hint="eastAsia"/>
          <w:sz w:val="24"/>
        </w:rPr>
        <w:t>？需要详细说明本发明的总体技术方案，</w:t>
      </w:r>
      <w:r>
        <w:rPr>
          <w:rFonts w:ascii="宋体" w:eastAsia="宋体" w:hAnsi="宋体" w:hint="eastAsia"/>
          <w:sz w:val="24"/>
          <w:u w:val="thick"/>
        </w:rPr>
        <w:t>注意：1、结合附图描述具体的结构；2、附图提供CAD图；3、</w:t>
      </w:r>
      <w:r>
        <w:rPr>
          <w:rFonts w:ascii="宋体" w:eastAsia="宋体" w:hAnsi="宋体" w:hint="eastAsia"/>
          <w:sz w:val="24"/>
          <w:u w:val="thick"/>
        </w:rPr>
        <w:lastRenderedPageBreak/>
        <w:t>如果有动作过程，应该披露相应的工作过程或步骤</w:t>
      </w:r>
      <w:r>
        <w:rPr>
          <w:rFonts w:ascii="黑体" w:eastAsia="黑体" w:hint="eastAsia"/>
          <w:bCs/>
          <w:sz w:val="24"/>
          <w:szCs w:val="28"/>
        </w:rPr>
        <w:t>）</w:t>
      </w:r>
    </w:p>
    <w:p w14:paraId="2E5F1BB4" w14:textId="77777777" w:rsidR="00462DB7" w:rsidRDefault="00000000">
      <w:pPr>
        <w:autoSpaceDE w:val="0"/>
        <w:autoSpaceDN w:val="0"/>
        <w:adjustRightInd w:val="0"/>
        <w:spacing w:beforeLines="50" w:before="156" w:afterLines="50" w:after="156" w:line="400" w:lineRule="exact"/>
        <w:ind w:firstLineChars="200" w:firstLine="560"/>
        <w:rPr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3EDE18" wp14:editId="4DDB3A80">
            <wp:simplePos x="0" y="0"/>
            <wp:positionH relativeFrom="column">
              <wp:posOffset>2772410</wp:posOffset>
            </wp:positionH>
            <wp:positionV relativeFrom="paragraph">
              <wp:posOffset>3151505</wp:posOffset>
            </wp:positionV>
            <wp:extent cx="3599815" cy="3738880"/>
            <wp:effectExtent l="0" t="0" r="635" b="1397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738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601D09" wp14:editId="7846C89E">
            <wp:simplePos x="0" y="0"/>
            <wp:positionH relativeFrom="column">
              <wp:posOffset>-104775</wp:posOffset>
            </wp:positionH>
            <wp:positionV relativeFrom="paragraph">
              <wp:posOffset>3126105</wp:posOffset>
            </wp:positionV>
            <wp:extent cx="2599690" cy="4990465"/>
            <wp:effectExtent l="0" t="0" r="10160" b="635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499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Cs/>
          <w:color w:val="0000FF"/>
          <w:szCs w:val="28"/>
        </w:rPr>
        <w:t>【示例】</w:t>
      </w:r>
      <w:r>
        <w:rPr>
          <w:rFonts w:hint="eastAsia"/>
          <w:color w:val="0000FF"/>
        </w:rPr>
        <w:t>一种自拍杆200，包括夹持装置100，夹持装置100包括：固定部10、</w:t>
      </w:r>
      <w:proofErr w:type="gramStart"/>
      <w:r>
        <w:rPr>
          <w:rFonts w:hint="eastAsia"/>
          <w:color w:val="0000FF"/>
        </w:rPr>
        <w:t>固定台</w:t>
      </w:r>
      <w:proofErr w:type="gramEnd"/>
      <w:r>
        <w:rPr>
          <w:rFonts w:hint="eastAsia"/>
          <w:color w:val="0000FF"/>
        </w:rPr>
        <w:t>20、两个伸缩装置30、两个支撑块40和活动部50；固定部10设置有第一安装空位11；</w:t>
      </w:r>
      <w:proofErr w:type="gramStart"/>
      <w:r>
        <w:rPr>
          <w:rFonts w:hint="eastAsia"/>
          <w:color w:val="0000FF"/>
        </w:rPr>
        <w:t>固定台</w:t>
      </w:r>
      <w:proofErr w:type="gramEnd"/>
      <w:r>
        <w:rPr>
          <w:rFonts w:hint="eastAsia"/>
          <w:color w:val="0000FF"/>
        </w:rPr>
        <w:t>20安装在第一安装空位11的下端；两个伸缩装置30与</w:t>
      </w:r>
      <w:proofErr w:type="gramStart"/>
      <w:r>
        <w:rPr>
          <w:rFonts w:hint="eastAsia"/>
          <w:color w:val="0000FF"/>
        </w:rPr>
        <w:t>固定台</w:t>
      </w:r>
      <w:proofErr w:type="gramEnd"/>
      <w:r>
        <w:rPr>
          <w:rFonts w:hint="eastAsia"/>
          <w:color w:val="0000FF"/>
        </w:rPr>
        <w:t>20相连接，并位于</w:t>
      </w:r>
      <w:proofErr w:type="gramStart"/>
      <w:r>
        <w:rPr>
          <w:rFonts w:hint="eastAsia"/>
          <w:color w:val="0000FF"/>
        </w:rPr>
        <w:t>固定台</w:t>
      </w:r>
      <w:proofErr w:type="gramEnd"/>
      <w:r>
        <w:rPr>
          <w:rFonts w:hint="eastAsia"/>
          <w:color w:val="0000FF"/>
        </w:rPr>
        <w:t>20的两侧，且伸缩装置30的</w:t>
      </w:r>
      <w:proofErr w:type="gramStart"/>
      <w:r>
        <w:rPr>
          <w:rFonts w:hint="eastAsia"/>
          <w:color w:val="0000FF"/>
        </w:rPr>
        <w:t>自由端可</w:t>
      </w:r>
      <w:proofErr w:type="gramEnd"/>
      <w:r>
        <w:rPr>
          <w:rFonts w:hint="eastAsia"/>
          <w:color w:val="0000FF"/>
        </w:rPr>
        <w:t>向远离</w:t>
      </w:r>
      <w:proofErr w:type="gramStart"/>
      <w:r>
        <w:rPr>
          <w:rFonts w:hint="eastAsia"/>
          <w:color w:val="0000FF"/>
        </w:rPr>
        <w:t>固定台</w:t>
      </w:r>
      <w:proofErr w:type="gramEnd"/>
      <w:r>
        <w:rPr>
          <w:rFonts w:hint="eastAsia"/>
          <w:color w:val="0000FF"/>
        </w:rPr>
        <w:t>20的方向延伸；两个支撑块40分别与两个伸缩装置30的自由端相连接，并与固定部10之间形成限位槽，电子设备支撑在支撑块40上，并卡在限位槽内；活动部50与固定部10相连接，且可相对于固定部10移动，活动部50上设置有第二安装空位51，第一安装空位11与第二安装空位51配合构成安装空间，电子设备固定在安装空间内。夹持装置100能够对电子设备进行安全夹持，用户使用时手持</w:t>
      </w:r>
      <w:proofErr w:type="gramStart"/>
      <w:r>
        <w:rPr>
          <w:rFonts w:hint="eastAsia"/>
          <w:color w:val="0000FF"/>
        </w:rPr>
        <w:t>把持部</w:t>
      </w:r>
      <w:proofErr w:type="gramEnd"/>
      <w:r>
        <w:rPr>
          <w:rFonts w:hint="eastAsia"/>
          <w:color w:val="0000FF"/>
        </w:rPr>
        <w:t>210进行拍照，通过调节伸缩杆的长短以调整拍照角度，收纳时收缩杆和夹持装置100能够收缩成上下尺寸一致的杆状，形状规则且体积较小，从而提高了产品的便携性，便于用户外出携带。</w:t>
      </w:r>
    </w:p>
    <w:p w14:paraId="11B68982" w14:textId="77777777" w:rsidR="00462DB7" w:rsidRDefault="00000000">
      <w:pPr>
        <w:autoSpaceDE w:val="0"/>
        <w:autoSpaceDN w:val="0"/>
        <w:adjustRightInd w:val="0"/>
        <w:spacing w:beforeLines="50" w:before="156" w:afterLines="50" w:after="156" w:line="400" w:lineRule="exact"/>
        <w:rPr>
          <w:b/>
          <w:bCs/>
          <w:color w:val="0000FF"/>
          <w:sz w:val="36"/>
          <w:szCs w:val="32"/>
          <w:u w:val="single"/>
        </w:rPr>
      </w:pPr>
      <w:r>
        <w:rPr>
          <w:rFonts w:hint="eastAsia"/>
          <w:b/>
          <w:bCs/>
          <w:color w:val="0000FF"/>
          <w:sz w:val="36"/>
          <w:szCs w:val="32"/>
        </w:rPr>
        <w:t>【特别提醒】文字描述配套的附图，请准备可编辑的图形文件，例如：三维图（</w:t>
      </w:r>
      <w:proofErr w:type="spellStart"/>
      <w:r>
        <w:rPr>
          <w:rFonts w:hint="eastAsia"/>
          <w:b/>
          <w:bCs/>
          <w:color w:val="0000FF"/>
          <w:sz w:val="36"/>
          <w:szCs w:val="32"/>
        </w:rPr>
        <w:t>stp</w:t>
      </w:r>
      <w:proofErr w:type="spellEnd"/>
      <w:r>
        <w:rPr>
          <w:rFonts w:hint="eastAsia"/>
          <w:b/>
          <w:bCs/>
          <w:color w:val="0000FF"/>
          <w:sz w:val="36"/>
          <w:szCs w:val="32"/>
        </w:rPr>
        <w:t>格式），CAD图（dwg格式），与本交底</w:t>
      </w:r>
      <w:proofErr w:type="gramStart"/>
      <w:r>
        <w:rPr>
          <w:rFonts w:hint="eastAsia"/>
          <w:b/>
          <w:bCs/>
          <w:color w:val="0000FF"/>
          <w:sz w:val="36"/>
          <w:szCs w:val="32"/>
        </w:rPr>
        <w:t>书文件</w:t>
      </w:r>
      <w:proofErr w:type="gramEnd"/>
      <w:r>
        <w:rPr>
          <w:rFonts w:hint="eastAsia"/>
          <w:b/>
          <w:bCs/>
          <w:color w:val="0000FF"/>
          <w:sz w:val="36"/>
          <w:szCs w:val="32"/>
        </w:rPr>
        <w:t>一并提供。</w:t>
      </w:r>
      <w:r>
        <w:rPr>
          <w:rFonts w:hint="eastAsia"/>
          <w:b/>
          <w:bCs/>
          <w:color w:val="0000FF"/>
          <w:sz w:val="36"/>
          <w:szCs w:val="32"/>
          <w:u w:val="single"/>
        </w:rPr>
        <w:t>若缺少附图代理人难以充分理解技术方案，将无法立案处理。</w:t>
      </w:r>
    </w:p>
    <w:p w14:paraId="22C5EDC9" w14:textId="77777777" w:rsidR="00462DB7" w:rsidRDefault="00000000">
      <w:pPr>
        <w:autoSpaceDE w:val="0"/>
        <w:autoSpaceDN w:val="0"/>
        <w:adjustRightInd w:val="0"/>
        <w:spacing w:beforeLines="50" w:before="156" w:line="400" w:lineRule="exact"/>
        <w:ind w:firstLineChars="200" w:firstLine="560"/>
        <w:rPr>
          <w:color w:val="0000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8B5A65" wp14:editId="5317BE6A">
            <wp:simplePos x="0" y="0"/>
            <wp:positionH relativeFrom="column">
              <wp:posOffset>-210185</wp:posOffset>
            </wp:positionH>
            <wp:positionV relativeFrom="paragraph">
              <wp:posOffset>238125</wp:posOffset>
            </wp:positionV>
            <wp:extent cx="2599690" cy="4990465"/>
            <wp:effectExtent l="0" t="0" r="10160" b="635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499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E3FFC48" w14:textId="77777777" w:rsidR="00462DB7" w:rsidRDefault="00462DB7">
      <w:pPr>
        <w:autoSpaceDE w:val="0"/>
        <w:autoSpaceDN w:val="0"/>
        <w:adjustRightInd w:val="0"/>
        <w:spacing w:beforeLines="50" w:before="156" w:line="400" w:lineRule="exact"/>
        <w:ind w:firstLineChars="200" w:firstLine="560"/>
        <w:rPr>
          <w:color w:val="0000FF"/>
        </w:rPr>
      </w:pPr>
    </w:p>
    <w:p w14:paraId="17BE1BD8" w14:textId="77777777" w:rsidR="00462DB7" w:rsidRDefault="00000000">
      <w:pPr>
        <w:autoSpaceDE w:val="0"/>
        <w:autoSpaceDN w:val="0"/>
        <w:adjustRightInd w:val="0"/>
        <w:spacing w:beforeLines="50" w:before="156" w:line="400" w:lineRule="exact"/>
        <w:ind w:firstLineChars="200" w:firstLine="560"/>
        <w:rPr>
          <w:color w:val="0000F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F0CDA9" wp14:editId="410EAE7A">
            <wp:simplePos x="0" y="0"/>
            <wp:positionH relativeFrom="column">
              <wp:posOffset>2391410</wp:posOffset>
            </wp:positionH>
            <wp:positionV relativeFrom="paragraph">
              <wp:posOffset>189230</wp:posOffset>
            </wp:positionV>
            <wp:extent cx="3599815" cy="3738880"/>
            <wp:effectExtent l="0" t="0" r="635" b="13970"/>
            <wp:wrapNone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738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462DB7">
      <w:headerReference w:type="default" r:id="rId9"/>
      <w:pgSz w:w="11906" w:h="16838"/>
      <w:pgMar w:top="1735" w:right="1134" w:bottom="1440" w:left="1134" w:header="623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3A1B2" w14:textId="77777777" w:rsidR="006B2578" w:rsidRDefault="006B2578">
      <w:pPr>
        <w:spacing w:after="0" w:line="240" w:lineRule="auto"/>
      </w:pPr>
      <w:r>
        <w:separator/>
      </w:r>
    </w:p>
  </w:endnote>
  <w:endnote w:type="continuationSeparator" w:id="0">
    <w:p w14:paraId="59340BB4" w14:textId="77777777" w:rsidR="006B2578" w:rsidRDefault="006B2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953A6" w14:textId="77777777" w:rsidR="006B2578" w:rsidRDefault="006B2578">
      <w:pPr>
        <w:spacing w:after="0" w:line="240" w:lineRule="auto"/>
      </w:pPr>
      <w:r>
        <w:separator/>
      </w:r>
    </w:p>
  </w:footnote>
  <w:footnote w:type="continuationSeparator" w:id="0">
    <w:p w14:paraId="7E2EDF06" w14:textId="77777777" w:rsidR="006B2578" w:rsidRDefault="006B2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BAC51" w14:textId="38601B38" w:rsidR="00462DB7" w:rsidRDefault="00462DB7">
    <w:pPr>
      <w:pStyle w:val="a8"/>
      <w:pBdr>
        <w:bottom w:val="single" w:sz="6" w:space="8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51AE3"/>
    <w:rsid w:val="00052DC0"/>
    <w:rsid w:val="00066801"/>
    <w:rsid w:val="000C10B5"/>
    <w:rsid w:val="000C2507"/>
    <w:rsid w:val="000C3B93"/>
    <w:rsid w:val="000F0CFA"/>
    <w:rsid w:val="00137D68"/>
    <w:rsid w:val="00140452"/>
    <w:rsid w:val="0015230E"/>
    <w:rsid w:val="001647F9"/>
    <w:rsid w:val="00172A27"/>
    <w:rsid w:val="00196593"/>
    <w:rsid w:val="001A09E3"/>
    <w:rsid w:val="001B2E37"/>
    <w:rsid w:val="001D545C"/>
    <w:rsid w:val="00211573"/>
    <w:rsid w:val="002474DA"/>
    <w:rsid w:val="00287CB5"/>
    <w:rsid w:val="003025B5"/>
    <w:rsid w:val="00321475"/>
    <w:rsid w:val="00356F42"/>
    <w:rsid w:val="003C081D"/>
    <w:rsid w:val="003C41B8"/>
    <w:rsid w:val="003D6D52"/>
    <w:rsid w:val="00452390"/>
    <w:rsid w:val="00454DBB"/>
    <w:rsid w:val="00462DB7"/>
    <w:rsid w:val="005459D1"/>
    <w:rsid w:val="005A1FF4"/>
    <w:rsid w:val="005D03A6"/>
    <w:rsid w:val="005D5381"/>
    <w:rsid w:val="005F21A4"/>
    <w:rsid w:val="00663648"/>
    <w:rsid w:val="006B2578"/>
    <w:rsid w:val="006D730B"/>
    <w:rsid w:val="00712FF1"/>
    <w:rsid w:val="00730F85"/>
    <w:rsid w:val="00762646"/>
    <w:rsid w:val="0076529D"/>
    <w:rsid w:val="007A4A64"/>
    <w:rsid w:val="00814669"/>
    <w:rsid w:val="00824513"/>
    <w:rsid w:val="008A6781"/>
    <w:rsid w:val="008B455C"/>
    <w:rsid w:val="008B6BB8"/>
    <w:rsid w:val="008C5DBA"/>
    <w:rsid w:val="00901FD8"/>
    <w:rsid w:val="00904650"/>
    <w:rsid w:val="00914883"/>
    <w:rsid w:val="00936498"/>
    <w:rsid w:val="00964A7E"/>
    <w:rsid w:val="009B34DB"/>
    <w:rsid w:val="009C0CB9"/>
    <w:rsid w:val="009C72AE"/>
    <w:rsid w:val="00A12FE5"/>
    <w:rsid w:val="00A52C7F"/>
    <w:rsid w:val="00AB6A38"/>
    <w:rsid w:val="00B04ABF"/>
    <w:rsid w:val="00B77D14"/>
    <w:rsid w:val="00BC0D15"/>
    <w:rsid w:val="00C65464"/>
    <w:rsid w:val="00C70A75"/>
    <w:rsid w:val="00C77231"/>
    <w:rsid w:val="00C915C2"/>
    <w:rsid w:val="00CE54EC"/>
    <w:rsid w:val="00CF260C"/>
    <w:rsid w:val="00CF48E0"/>
    <w:rsid w:val="00D9266B"/>
    <w:rsid w:val="00D952A5"/>
    <w:rsid w:val="00DA5A7E"/>
    <w:rsid w:val="00DC25BC"/>
    <w:rsid w:val="00E15EE7"/>
    <w:rsid w:val="00E82AC0"/>
    <w:rsid w:val="00EB0394"/>
    <w:rsid w:val="00F65130"/>
    <w:rsid w:val="00F8436C"/>
    <w:rsid w:val="00F90E84"/>
    <w:rsid w:val="00F965C2"/>
    <w:rsid w:val="00FB5835"/>
    <w:rsid w:val="0D897264"/>
    <w:rsid w:val="19DE72AF"/>
    <w:rsid w:val="1F3529D7"/>
    <w:rsid w:val="22CE5CFB"/>
    <w:rsid w:val="25E32439"/>
    <w:rsid w:val="3CBC7386"/>
    <w:rsid w:val="53E9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03C315"/>
  <w15:docId w15:val="{44E2D015-A9F3-4D48-8F8A-56F239D7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header" w:qFormat="1"/>
    <w:lsdException w:name="footer" w:qFormat="1"/>
    <w:lsdException w:name="page number" w:qFormat="1"/>
    <w:lsdException w:name="Body Text Indent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楷体_GB2312" w:eastAsia="楷体_GB2312" w:hAnsi="华文楷体"/>
      <w:kern w:val="28"/>
      <w:sz w:val="28"/>
      <w:szCs w:val="24"/>
    </w:rPr>
  </w:style>
  <w:style w:type="paragraph" w:styleId="3">
    <w:name w:val="heading 3"/>
    <w:basedOn w:val="a"/>
    <w:next w:val="a"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pPr>
      <w:shd w:val="clear" w:color="auto" w:fill="000080"/>
    </w:pPr>
  </w:style>
  <w:style w:type="paragraph" w:styleId="a4">
    <w:name w:val="Body Text"/>
    <w:basedOn w:val="a"/>
    <w:pPr>
      <w:widowControl/>
      <w:adjustRightInd w:val="0"/>
      <w:spacing w:line="240" w:lineRule="atLeast"/>
      <w:textAlignment w:val="baseline"/>
    </w:pPr>
    <w:rPr>
      <w:rFonts w:ascii="Times New Roman" w:eastAsia="宋体" w:hAnsi="Times New Roman"/>
      <w:i/>
      <w:iCs/>
      <w:kern w:val="0"/>
      <w:sz w:val="16"/>
      <w:szCs w:val="20"/>
    </w:rPr>
  </w:style>
  <w:style w:type="paragraph" w:styleId="a5">
    <w:name w:val="Body Text Indent"/>
    <w:basedOn w:val="a"/>
    <w:qFormat/>
    <w:pPr>
      <w:spacing w:after="120"/>
      <w:ind w:leftChars="200" w:left="420"/>
    </w:p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6">
    <w:name w:val="Balloon Text"/>
    <w:basedOn w:val="a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/>
      <w:kern w:val="0"/>
      <w:sz w:val="24"/>
    </w:rPr>
  </w:style>
  <w:style w:type="character" w:styleId="aa">
    <w:name w:val="Strong"/>
    <w:basedOn w:val="a0"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Emphasis"/>
    <w:basedOn w:val="a0"/>
    <w:qFormat/>
    <w:rPr>
      <w:color w:val="C60A00"/>
    </w:rPr>
  </w:style>
  <w:style w:type="character" w:styleId="ad">
    <w:name w:val="Hyperlink"/>
    <w:basedOn w:val="a0"/>
    <w:qFormat/>
    <w:rPr>
      <w:color w:val="0000FF"/>
      <w:u w:val="single"/>
    </w:rPr>
  </w:style>
  <w:style w:type="paragraph" w:customStyle="1" w:styleId="ParaCharCharCharCharCharCharChar">
    <w:name w:val="默认段落字体 Para Char Char Char Char Char Char Char"/>
    <w:basedOn w:val="a3"/>
    <w:pPr>
      <w:adjustRightInd w:val="0"/>
      <w:spacing w:line="436" w:lineRule="exact"/>
      <w:ind w:left="357"/>
      <w:jc w:val="left"/>
      <w:outlineLvl w:val="3"/>
    </w:pPr>
    <w:rPr>
      <w:rFonts w:ascii="Times New Roman" w:eastAsia="Times New Roman" w:hAnsi="Times New Roman"/>
      <w:kern w:val="0"/>
      <w:sz w:val="20"/>
      <w:szCs w:val="20"/>
    </w:rPr>
  </w:style>
  <w:style w:type="paragraph" w:customStyle="1" w:styleId="ae">
    <w:name w:val="样式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content3">
    <w:name w:val="content3"/>
    <w:basedOn w:val="a0"/>
    <w:rPr>
      <w:color w:val="666666"/>
      <w:spacing w:val="15"/>
      <w:sz w:val="18"/>
      <w:szCs w:val="18"/>
    </w:rPr>
  </w:style>
  <w:style w:type="character" w:customStyle="1" w:styleId="style51">
    <w:name w:val="style51"/>
    <w:basedOn w:val="a0"/>
    <w:qFormat/>
    <w:rPr>
      <w:b/>
      <w:bCs/>
      <w:color w:val="000066"/>
    </w:rPr>
  </w:style>
  <w:style w:type="character" w:customStyle="1" w:styleId="news1">
    <w:name w:val="news1"/>
    <w:basedOn w:val="a0"/>
    <w:qFormat/>
    <w:rPr>
      <w:color w:val="666666"/>
      <w:sz w:val="18"/>
      <w:szCs w:val="18"/>
    </w:rPr>
  </w:style>
  <w:style w:type="character" w:customStyle="1" w:styleId="style2line">
    <w:name w:val="style2 line"/>
    <w:basedOn w:val="a0"/>
    <w:qFormat/>
  </w:style>
  <w:style w:type="character" w:customStyle="1" w:styleId="zi11">
    <w:name w:val="zi11"/>
    <w:basedOn w:val="a0"/>
    <w:qFormat/>
    <w:rPr>
      <w:rFonts w:ascii="Verdana" w:hAnsi="Verdana" w:hint="default"/>
      <w:color w:val="000000"/>
      <w:sz w:val="18"/>
      <w:szCs w:val="18"/>
      <w:u w:val="none"/>
    </w:rPr>
  </w:style>
  <w:style w:type="character" w:customStyle="1" w:styleId="style301">
    <w:name w:val="style301"/>
    <w:basedOn w:val="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>　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技术交底书</dc:title>
  <dc:creator>北京品源专利代理有限公司</dc:creator>
  <cp:lastModifiedBy>Finn Li</cp:lastModifiedBy>
  <cp:revision>13</cp:revision>
  <cp:lastPrinted>2010-09-14T01:31:00Z</cp:lastPrinted>
  <dcterms:created xsi:type="dcterms:W3CDTF">2013-05-19T06:59:00Z</dcterms:created>
  <dcterms:modified xsi:type="dcterms:W3CDTF">2024-06-26T01:56:00Z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