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D87E" w14:textId="77777777" w:rsidR="0070563B" w:rsidRDefault="0070563B">
      <w:pPr>
        <w:adjustRightInd w:val="0"/>
        <w:snapToGrid w:val="0"/>
        <w:jc w:val="center"/>
        <w:rPr>
          <w:rFonts w:ascii="黑体" w:eastAsia="黑体" w:hAnsi="黑体"/>
          <w:bCs/>
          <w:color w:val="000000"/>
          <w:sz w:val="48"/>
          <w:szCs w:val="48"/>
        </w:rPr>
      </w:pPr>
    </w:p>
    <w:p w14:paraId="712E376E" w14:textId="77777777" w:rsidR="0070563B" w:rsidRDefault="0070563B">
      <w:pPr>
        <w:adjustRightInd w:val="0"/>
        <w:snapToGrid w:val="0"/>
        <w:jc w:val="center"/>
        <w:rPr>
          <w:rFonts w:ascii="黑体" w:eastAsia="黑体" w:hAnsi="黑体"/>
          <w:bCs/>
          <w:color w:val="000000"/>
          <w:sz w:val="48"/>
          <w:szCs w:val="48"/>
        </w:rPr>
      </w:pPr>
    </w:p>
    <w:p w14:paraId="1511791D" w14:textId="77777777" w:rsidR="0070563B" w:rsidRDefault="0070563B">
      <w:pPr>
        <w:adjustRightInd w:val="0"/>
        <w:snapToGrid w:val="0"/>
        <w:jc w:val="center"/>
        <w:rPr>
          <w:rFonts w:ascii="黑体" w:eastAsia="黑体" w:hAnsi="黑体"/>
          <w:bCs/>
          <w:color w:val="000000"/>
          <w:sz w:val="48"/>
          <w:szCs w:val="48"/>
        </w:rPr>
      </w:pPr>
    </w:p>
    <w:p w14:paraId="5A6014A4" w14:textId="77777777" w:rsidR="0070563B" w:rsidRDefault="0070563B">
      <w:pPr>
        <w:adjustRightInd w:val="0"/>
        <w:snapToGrid w:val="0"/>
        <w:jc w:val="center"/>
        <w:rPr>
          <w:rFonts w:ascii="黑体" w:eastAsia="黑体" w:hAnsi="黑体"/>
          <w:bCs/>
          <w:color w:val="000000"/>
          <w:sz w:val="48"/>
          <w:szCs w:val="48"/>
        </w:rPr>
      </w:pPr>
    </w:p>
    <w:p w14:paraId="3304BFE1" w14:textId="77777777" w:rsidR="005160B2" w:rsidRPr="003076DF" w:rsidRDefault="00F975C2">
      <w:pPr>
        <w:adjustRightInd w:val="0"/>
        <w:snapToGrid w:val="0"/>
        <w:jc w:val="center"/>
        <w:rPr>
          <w:rFonts w:ascii="Cambria" w:hAnsi="Cambria" w:hint="eastAsia"/>
          <w:bCs/>
          <w:color w:val="000000"/>
          <w:sz w:val="44"/>
          <w:szCs w:val="44"/>
        </w:rPr>
      </w:pPr>
      <w:r>
        <w:rPr>
          <w:rFonts w:ascii="黑体" w:eastAsia="黑体" w:hAnsi="黑体" w:hint="eastAsia"/>
          <w:bCs/>
          <w:color w:val="000000"/>
          <w:sz w:val="48"/>
          <w:szCs w:val="48"/>
        </w:rPr>
        <w:t>绞车</w:t>
      </w:r>
      <w:r w:rsidR="00450815" w:rsidRPr="00752F2B">
        <w:rPr>
          <w:rFonts w:ascii="黑体" w:eastAsia="黑体" w:hAnsi="黑体" w:hint="eastAsia"/>
          <w:bCs/>
          <w:color w:val="000000"/>
          <w:sz w:val="48"/>
          <w:szCs w:val="48"/>
        </w:rPr>
        <w:t>控制系统</w:t>
      </w:r>
      <w:r w:rsidR="005160B2" w:rsidRPr="00752F2B">
        <w:rPr>
          <w:rFonts w:ascii="黑体" w:eastAsia="黑体" w:hAnsi="黑体" w:hint="eastAsia"/>
          <w:bCs/>
          <w:color w:val="000000"/>
          <w:sz w:val="48"/>
          <w:szCs w:val="48"/>
        </w:rPr>
        <w:t>说明书</w:t>
      </w:r>
      <w:r w:rsidR="005160B2" w:rsidRPr="003076DF">
        <w:rPr>
          <w:rFonts w:ascii="宋体" w:hAnsi="宋体"/>
          <w:color w:val="000000"/>
          <w:sz w:val="84"/>
        </w:rPr>
        <w:br/>
      </w:r>
      <w:r w:rsidRPr="00F975C2">
        <w:rPr>
          <w:rFonts w:ascii="Cambria" w:hAnsi="Cambria"/>
          <w:bCs/>
          <w:color w:val="000000"/>
          <w:sz w:val="44"/>
          <w:szCs w:val="44"/>
        </w:rPr>
        <w:t>Winch Control System Manual</w:t>
      </w:r>
    </w:p>
    <w:p w14:paraId="5841EE95" w14:textId="77777777" w:rsidR="00752F2B" w:rsidRPr="003076DF" w:rsidRDefault="00752F2B">
      <w:pPr>
        <w:adjustRightInd w:val="0"/>
        <w:snapToGrid w:val="0"/>
        <w:jc w:val="center"/>
        <w:rPr>
          <w:rFonts w:ascii="宋体" w:hAnsi="宋体" w:hint="eastAsia"/>
          <w:bCs/>
          <w:color w:val="000000"/>
          <w:sz w:val="44"/>
          <w:szCs w:val="44"/>
        </w:rPr>
      </w:pPr>
    </w:p>
    <w:p w14:paraId="746AADC8" w14:textId="77777777" w:rsidR="005160B2" w:rsidRPr="003076DF" w:rsidRDefault="005160B2">
      <w:pPr>
        <w:adjustRightInd w:val="0"/>
        <w:snapToGrid w:val="0"/>
        <w:jc w:val="center"/>
        <w:rPr>
          <w:rFonts w:ascii="宋体" w:hAnsi="宋体"/>
          <w:bCs/>
          <w:color w:val="000000"/>
          <w:sz w:val="30"/>
          <w:szCs w:val="30"/>
        </w:rPr>
      </w:pPr>
    </w:p>
    <w:p w14:paraId="3B99C1D3" w14:textId="77777777" w:rsidR="005160B2" w:rsidRPr="003076DF" w:rsidRDefault="005160B2">
      <w:pPr>
        <w:adjustRightInd w:val="0"/>
        <w:snapToGrid w:val="0"/>
        <w:rPr>
          <w:rFonts w:ascii="宋体" w:hAnsi="宋体"/>
          <w:bCs/>
          <w:color w:val="000000"/>
          <w:sz w:val="30"/>
          <w:szCs w:val="30"/>
        </w:rPr>
      </w:pPr>
    </w:p>
    <w:p w14:paraId="14AD9259" w14:textId="77777777" w:rsidR="005160B2" w:rsidRPr="003076DF" w:rsidRDefault="005160B2">
      <w:pPr>
        <w:adjustRightInd w:val="0"/>
        <w:snapToGrid w:val="0"/>
        <w:rPr>
          <w:rFonts w:ascii="宋体" w:hAnsi="宋体"/>
          <w:bCs/>
          <w:color w:val="000000"/>
          <w:sz w:val="30"/>
          <w:szCs w:val="30"/>
        </w:rPr>
      </w:pPr>
    </w:p>
    <w:p w14:paraId="61D419E0" w14:textId="77777777" w:rsidR="005160B2" w:rsidRPr="003076DF" w:rsidRDefault="005160B2">
      <w:pPr>
        <w:adjustRightInd w:val="0"/>
        <w:snapToGrid w:val="0"/>
        <w:rPr>
          <w:rFonts w:ascii="宋体" w:hAnsi="宋体"/>
          <w:b/>
          <w:bCs/>
          <w:color w:val="000000"/>
          <w:sz w:val="44"/>
          <w:szCs w:val="44"/>
        </w:rPr>
      </w:pPr>
    </w:p>
    <w:p w14:paraId="20F19366" w14:textId="77777777" w:rsidR="005160B2" w:rsidRPr="003076DF" w:rsidRDefault="005160B2">
      <w:pPr>
        <w:adjustRightInd w:val="0"/>
        <w:snapToGrid w:val="0"/>
        <w:rPr>
          <w:rFonts w:ascii="宋体" w:hAnsi="宋体"/>
          <w:b/>
          <w:bCs/>
          <w:color w:val="000000"/>
          <w:sz w:val="44"/>
          <w:szCs w:val="44"/>
        </w:rPr>
      </w:pPr>
    </w:p>
    <w:p w14:paraId="6EB06E8B" w14:textId="77777777" w:rsidR="005160B2" w:rsidRDefault="005160B2">
      <w:pPr>
        <w:adjustRightInd w:val="0"/>
        <w:snapToGrid w:val="0"/>
        <w:rPr>
          <w:rFonts w:ascii="宋体" w:hAnsi="宋体"/>
          <w:b/>
          <w:bCs/>
          <w:color w:val="000000"/>
          <w:sz w:val="44"/>
          <w:szCs w:val="44"/>
        </w:rPr>
      </w:pPr>
    </w:p>
    <w:p w14:paraId="018DB712" w14:textId="77777777" w:rsidR="0070563B" w:rsidRPr="003076DF" w:rsidRDefault="0070563B">
      <w:pPr>
        <w:adjustRightInd w:val="0"/>
        <w:snapToGrid w:val="0"/>
        <w:rPr>
          <w:rFonts w:ascii="宋体" w:hAnsi="宋体" w:hint="eastAsia"/>
          <w:b/>
          <w:bCs/>
          <w:color w:val="000000"/>
          <w:sz w:val="48"/>
          <w:szCs w:val="48"/>
        </w:rPr>
      </w:pPr>
    </w:p>
    <w:p w14:paraId="34B4E8A9" w14:textId="77777777" w:rsidR="005160B2" w:rsidRPr="003076DF" w:rsidRDefault="005160B2">
      <w:pPr>
        <w:adjustRightInd w:val="0"/>
        <w:snapToGrid w:val="0"/>
        <w:jc w:val="center"/>
        <w:rPr>
          <w:rStyle w:val="tw4winMark"/>
          <w:rFonts w:ascii="宋体" w:hAnsi="宋体"/>
          <w:snapToGrid w:val="0"/>
          <w:vanish w:val="0"/>
          <w:color w:val="000000"/>
          <w:kern w:val="0"/>
          <w:sz w:val="52"/>
          <w:szCs w:val="52"/>
        </w:rPr>
      </w:pPr>
    </w:p>
    <w:p w14:paraId="1B4E5AF0" w14:textId="77777777" w:rsidR="005160B2" w:rsidRPr="003076DF" w:rsidRDefault="005160B2">
      <w:pPr>
        <w:adjustRightInd w:val="0"/>
        <w:snapToGrid w:val="0"/>
        <w:jc w:val="center"/>
        <w:rPr>
          <w:rFonts w:ascii="宋体" w:hAnsi="宋体"/>
          <w:b/>
          <w:color w:val="000000"/>
          <w:sz w:val="44"/>
          <w:szCs w:val="44"/>
        </w:rPr>
      </w:pPr>
      <w:r w:rsidRPr="003076DF">
        <w:rPr>
          <w:rFonts w:ascii="宋体" w:hAnsi="宋体"/>
          <w:snapToGrid w:val="0"/>
          <w:color w:val="000000"/>
          <w:kern w:val="0"/>
          <w:sz w:val="36"/>
          <w:szCs w:val="36"/>
        </w:rPr>
        <w:br w:type="page"/>
      </w:r>
      <w:r w:rsidRPr="003076DF">
        <w:rPr>
          <w:rFonts w:ascii="宋体" w:hAnsi="宋体" w:hint="eastAsia"/>
          <w:b/>
          <w:color w:val="000000"/>
          <w:sz w:val="44"/>
          <w:szCs w:val="44"/>
        </w:rPr>
        <w:lastRenderedPageBreak/>
        <w:t>目</w:t>
      </w:r>
      <w:r w:rsidRPr="003076DF">
        <w:rPr>
          <w:rFonts w:ascii="宋体" w:hAnsi="宋体"/>
          <w:b/>
          <w:color w:val="000000"/>
          <w:sz w:val="44"/>
          <w:szCs w:val="44"/>
        </w:rPr>
        <w:t xml:space="preserve">  </w:t>
      </w:r>
      <w:r w:rsidRPr="003076DF">
        <w:rPr>
          <w:rFonts w:ascii="宋体" w:hAnsi="宋体" w:hint="eastAsia"/>
          <w:b/>
          <w:color w:val="000000"/>
          <w:sz w:val="44"/>
          <w:szCs w:val="44"/>
        </w:rPr>
        <w:t>录</w:t>
      </w:r>
      <w:r w:rsidRPr="003076DF">
        <w:rPr>
          <w:rFonts w:ascii="宋体" w:hAnsi="宋体"/>
          <w:b/>
          <w:color w:val="000000"/>
          <w:sz w:val="44"/>
        </w:rPr>
        <w:br/>
        <w:t>Contents</w:t>
      </w:r>
    </w:p>
    <w:p w14:paraId="2803695E" w14:textId="77777777" w:rsidR="00BB50E8" w:rsidRDefault="005160B2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r w:rsidRPr="003076DF">
        <w:rPr>
          <w:rFonts w:ascii="宋体" w:hAnsi="宋体"/>
          <w:color w:val="000000"/>
          <w:sz w:val="24"/>
        </w:rPr>
        <w:fldChar w:fldCharType="begin"/>
      </w:r>
      <w:r w:rsidRPr="003076DF">
        <w:rPr>
          <w:rFonts w:ascii="宋体" w:hAnsi="宋体"/>
          <w:color w:val="000000"/>
          <w:sz w:val="24"/>
        </w:rPr>
        <w:instrText xml:space="preserve"> TOC \o "1-1" \h \z \u </w:instrText>
      </w:r>
      <w:r w:rsidRPr="003076DF">
        <w:rPr>
          <w:rFonts w:ascii="宋体" w:hAnsi="宋体"/>
          <w:color w:val="000000"/>
          <w:sz w:val="24"/>
        </w:rPr>
        <w:fldChar w:fldCharType="separate"/>
      </w:r>
      <w:hyperlink w:anchor="_Toc223611908" w:history="1">
        <w:r w:rsidR="00BB50E8" w:rsidRPr="00DD27A6">
          <w:rPr>
            <w:rStyle w:val="a3"/>
            <w:rFonts w:ascii="宋体" w:hAnsi="宋体" w:hint="eastAsia"/>
            <w:noProof/>
            <w:kern w:val="0"/>
          </w:rPr>
          <w:t>1.</w:t>
        </w:r>
        <w:r w:rsidR="00BB50E8"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="00BB50E8" w:rsidRPr="00DD27A6">
          <w:rPr>
            <w:rStyle w:val="a3"/>
            <w:rFonts w:ascii="宋体" w:hAnsi="宋体" w:hint="eastAsia"/>
            <w:noProof/>
            <w:kern w:val="0"/>
          </w:rPr>
          <w:t>概述</w:t>
        </w:r>
        <w:r w:rsidR="00BB50E8">
          <w:rPr>
            <w:rFonts w:hint="eastAsia"/>
            <w:noProof/>
            <w:webHidden/>
          </w:rPr>
          <w:tab/>
        </w:r>
        <w:r w:rsidR="00BB50E8">
          <w:rPr>
            <w:rFonts w:hint="eastAsia"/>
            <w:noProof/>
            <w:webHidden/>
          </w:rPr>
          <w:fldChar w:fldCharType="begin"/>
        </w:r>
        <w:r w:rsidR="00BB50E8">
          <w:rPr>
            <w:rFonts w:hint="eastAsia"/>
            <w:noProof/>
            <w:webHidden/>
          </w:rPr>
          <w:instrText xml:space="preserve"> </w:instrText>
        </w:r>
        <w:r w:rsidR="00BB50E8">
          <w:rPr>
            <w:noProof/>
            <w:webHidden/>
          </w:rPr>
          <w:instrText>PAGEREF _Toc223611908 \h</w:instrText>
        </w:r>
        <w:r w:rsidR="00BB50E8">
          <w:rPr>
            <w:rFonts w:hint="eastAsia"/>
            <w:noProof/>
            <w:webHidden/>
          </w:rPr>
          <w:instrText xml:space="preserve"> </w:instrText>
        </w:r>
        <w:r w:rsidR="00BB50E8">
          <w:rPr>
            <w:rFonts w:hint="eastAsia"/>
            <w:noProof/>
            <w:webHidden/>
          </w:rPr>
        </w:r>
        <w:r w:rsidR="00BB50E8">
          <w:rPr>
            <w:noProof/>
            <w:webHidden/>
          </w:rPr>
          <w:fldChar w:fldCharType="separate"/>
        </w:r>
        <w:r w:rsidR="00BB50E8">
          <w:rPr>
            <w:noProof/>
            <w:webHidden/>
          </w:rPr>
          <w:t>- 2 -</w:t>
        </w:r>
        <w:r w:rsidR="00BB50E8">
          <w:rPr>
            <w:rFonts w:hint="eastAsia"/>
            <w:noProof/>
            <w:webHidden/>
          </w:rPr>
          <w:fldChar w:fldCharType="end"/>
        </w:r>
      </w:hyperlink>
    </w:p>
    <w:p w14:paraId="25EDF183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09" w:history="1">
        <w:r w:rsidRPr="00DD27A6">
          <w:rPr>
            <w:rStyle w:val="a3"/>
            <w:rFonts w:ascii="宋体" w:hAnsi="宋体" w:hint="eastAsia"/>
            <w:noProof/>
            <w:kern w:val="0"/>
          </w:rPr>
          <w:t>2.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  <w:kern w:val="0"/>
          </w:rPr>
          <w:t>控制原理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6ECD2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10" w:history="1">
        <w:r w:rsidRPr="00DD27A6">
          <w:rPr>
            <w:rStyle w:val="a3"/>
            <w:rFonts w:ascii="宋体" w:hAnsi="宋体" w:hint="eastAsia"/>
            <w:noProof/>
          </w:rPr>
          <w:t>3.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</w:rPr>
          <w:t>操作说明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C7F54B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11" w:history="1">
        <w:r w:rsidRPr="00DD27A6">
          <w:rPr>
            <w:rStyle w:val="a3"/>
            <w:rFonts w:ascii="宋体" w:hAnsi="宋体" w:hint="eastAsia"/>
            <w:noProof/>
            <w:kern w:val="0"/>
          </w:rPr>
          <w:t>4.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  <w:kern w:val="0"/>
          </w:rPr>
          <w:t>主电机的技术参数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9F488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12" w:history="1">
        <w:r w:rsidRPr="00DD27A6">
          <w:rPr>
            <w:rStyle w:val="a3"/>
            <w:rFonts w:ascii="宋体" w:hAnsi="宋体" w:hint="eastAsia"/>
            <w:noProof/>
            <w:kern w:val="0"/>
          </w:rPr>
          <w:t>5.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  <w:kern w:val="0"/>
          </w:rPr>
          <w:t>变频柜的技术规格说明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C6E307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13" w:history="1">
        <w:r w:rsidRPr="00DD27A6">
          <w:rPr>
            <w:rStyle w:val="a3"/>
            <w:rFonts w:ascii="宋体" w:hAnsi="宋体" w:hint="eastAsia"/>
            <w:noProof/>
            <w:kern w:val="0"/>
          </w:rPr>
          <w:t>6.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  <w:kern w:val="0"/>
          </w:rPr>
          <w:t>操作台的技术规格说明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006EFD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14" w:history="1">
        <w:r w:rsidRPr="00DD27A6">
          <w:rPr>
            <w:rStyle w:val="a3"/>
            <w:rFonts w:ascii="宋体" w:hAnsi="宋体" w:hint="eastAsia"/>
            <w:noProof/>
            <w:kern w:val="0"/>
          </w:rPr>
          <w:t>7.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  <w:kern w:val="0"/>
          </w:rPr>
          <w:t>常见故障排除指南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AECC08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15" w:history="1">
        <w:r w:rsidRPr="00DD27A6">
          <w:rPr>
            <w:rStyle w:val="a3"/>
            <w:rFonts w:ascii="宋体" w:hAnsi="宋体" w:hint="eastAsia"/>
            <w:noProof/>
            <w:kern w:val="0"/>
          </w:rPr>
          <w:t>8.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  <w:kern w:val="0"/>
          </w:rPr>
          <w:t>封存注意事项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62CDE" w14:textId="77777777" w:rsidR="00BB50E8" w:rsidRDefault="00BB50E8">
      <w:pPr>
        <w:pStyle w:val="12"/>
        <w:tabs>
          <w:tab w:val="left" w:pos="440"/>
          <w:tab w:val="right" w:leader="dot" w:pos="9009"/>
        </w:tabs>
        <w:rPr>
          <w:rFonts w:ascii="等线" w:eastAsia="等线" w:hAnsi="等线" w:hint="eastAsia"/>
          <w:noProof/>
          <w:sz w:val="22"/>
          <w:lang w:val="en-US"/>
        </w:rPr>
      </w:pPr>
      <w:hyperlink w:anchor="_Toc223611916" w:history="1">
        <w:r w:rsidRPr="00DD27A6">
          <w:rPr>
            <w:rStyle w:val="a3"/>
            <w:rFonts w:ascii="宋体" w:hAnsi="宋体" w:hint="eastAsia"/>
            <w:noProof/>
            <w:kern w:val="0"/>
          </w:rPr>
          <w:t>9.</w:t>
        </w:r>
        <w:r>
          <w:rPr>
            <w:rFonts w:ascii="等线" w:eastAsia="等线" w:hAnsi="等线" w:hint="eastAsia"/>
            <w:noProof/>
            <w:sz w:val="22"/>
            <w:lang w:val="en-US"/>
          </w:rPr>
          <w:tab/>
        </w:r>
        <w:r w:rsidRPr="00DD27A6">
          <w:rPr>
            <w:rStyle w:val="a3"/>
            <w:rFonts w:ascii="宋体" w:hAnsi="宋体" w:hint="eastAsia"/>
            <w:noProof/>
            <w:kern w:val="0"/>
          </w:rPr>
          <w:t>电气图纸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_Toc223611916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411F3" w14:textId="77777777" w:rsidR="005160B2" w:rsidRPr="003076DF" w:rsidRDefault="005160B2">
      <w:pPr>
        <w:adjustRightInd w:val="0"/>
        <w:snapToGrid w:val="0"/>
        <w:ind w:rightChars="-244" w:right="-512"/>
        <w:jc w:val="left"/>
        <w:rPr>
          <w:rFonts w:ascii="宋体" w:hAnsi="宋体"/>
          <w:color w:val="000000"/>
          <w:sz w:val="24"/>
        </w:rPr>
      </w:pPr>
      <w:r w:rsidRPr="003076DF">
        <w:rPr>
          <w:rFonts w:ascii="宋体" w:hAnsi="宋体"/>
          <w:color w:val="000000"/>
          <w:sz w:val="24"/>
        </w:rPr>
        <w:fldChar w:fldCharType="end"/>
      </w:r>
    </w:p>
    <w:p w14:paraId="79B14DD2" w14:textId="77777777" w:rsidR="005160B2" w:rsidRPr="003076DF" w:rsidRDefault="005160B2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22037A7C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7A7EB0FF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6959318D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1DCEE570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2544ACCA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56A59693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298E7366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58EDDC68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382D5F25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3FA7CE5B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23A45094" w14:textId="77777777" w:rsidR="00450815" w:rsidRPr="003076DF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71B3F73C" w14:textId="77777777" w:rsidR="00450815" w:rsidRDefault="00450815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/>
          <w:color w:val="000000"/>
          <w:sz w:val="24"/>
        </w:rPr>
      </w:pPr>
    </w:p>
    <w:p w14:paraId="20209EDA" w14:textId="77777777" w:rsidR="0070563B" w:rsidRDefault="0070563B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/>
          <w:color w:val="000000"/>
          <w:sz w:val="24"/>
        </w:rPr>
      </w:pPr>
    </w:p>
    <w:p w14:paraId="1E7AD3F5" w14:textId="77777777" w:rsidR="0070563B" w:rsidRDefault="0070563B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/>
          <w:color w:val="000000"/>
          <w:sz w:val="24"/>
        </w:rPr>
      </w:pPr>
    </w:p>
    <w:p w14:paraId="692231C6" w14:textId="77777777" w:rsidR="0070563B" w:rsidRDefault="0070563B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/>
          <w:color w:val="000000"/>
          <w:sz w:val="24"/>
        </w:rPr>
      </w:pPr>
    </w:p>
    <w:p w14:paraId="5FDC559D" w14:textId="77777777" w:rsidR="0070563B" w:rsidRDefault="0070563B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/>
          <w:color w:val="000000"/>
          <w:sz w:val="24"/>
        </w:rPr>
      </w:pPr>
    </w:p>
    <w:p w14:paraId="22CD5C53" w14:textId="77777777" w:rsidR="0070563B" w:rsidRPr="003076DF" w:rsidRDefault="0070563B" w:rsidP="00450815">
      <w:pPr>
        <w:adjustRightInd w:val="0"/>
        <w:snapToGrid w:val="0"/>
        <w:ind w:rightChars="-244" w:right="-512"/>
        <w:jc w:val="left"/>
        <w:outlineLvl w:val="0"/>
        <w:rPr>
          <w:rFonts w:ascii="宋体" w:hAnsi="宋体" w:hint="eastAsia"/>
          <w:color w:val="000000"/>
          <w:sz w:val="24"/>
        </w:rPr>
      </w:pPr>
    </w:p>
    <w:p w14:paraId="3B5BB265" w14:textId="77777777" w:rsidR="005160B2" w:rsidRPr="003076DF" w:rsidRDefault="005160B2" w:rsidP="00450815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/>
          <w:color w:val="000000"/>
          <w:kern w:val="0"/>
          <w:sz w:val="28"/>
          <w:szCs w:val="28"/>
        </w:rPr>
      </w:pPr>
      <w:bookmarkStart w:id="0" w:name="_Toc223611908"/>
      <w:r w:rsidRPr="003076DF">
        <w:rPr>
          <w:rFonts w:ascii="宋体" w:eastAsia="宋体" w:hAnsi="宋体" w:hint="eastAsia"/>
          <w:color w:val="000000"/>
          <w:kern w:val="0"/>
          <w:sz w:val="28"/>
          <w:szCs w:val="28"/>
        </w:rPr>
        <w:t>概述</w:t>
      </w:r>
      <w:bookmarkEnd w:id="0"/>
    </w:p>
    <w:p w14:paraId="47D7A927" w14:textId="77777777" w:rsidR="005160B2" w:rsidRPr="003076DF" w:rsidRDefault="00F975C2" w:rsidP="00450815">
      <w:pPr>
        <w:adjustRightInd w:val="0"/>
        <w:snapToGrid w:val="0"/>
        <w:ind w:firstLineChars="200" w:firstLine="480"/>
        <w:rPr>
          <w:rFonts w:ascii="宋体" w:hAnsi="宋体"/>
          <w:color w:val="000000"/>
          <w:sz w:val="24"/>
        </w:rPr>
      </w:pPr>
      <w:r w:rsidRPr="00F975C2">
        <w:rPr>
          <w:rFonts w:ascii="宋体" w:hAnsi="宋体" w:hint="eastAsia"/>
          <w:color w:val="000000"/>
          <w:sz w:val="24"/>
          <w:szCs w:val="28"/>
        </w:rPr>
        <w:t>绞车控制系统</w:t>
      </w:r>
      <w:r w:rsidR="00450815" w:rsidRPr="003076DF">
        <w:rPr>
          <w:rFonts w:ascii="宋体" w:hAnsi="宋体" w:hint="eastAsia"/>
          <w:color w:val="000000"/>
          <w:sz w:val="24"/>
          <w:szCs w:val="28"/>
        </w:rPr>
        <w:t>系统由变频</w:t>
      </w:r>
      <w:r w:rsidR="005160B2" w:rsidRPr="003076DF">
        <w:rPr>
          <w:rFonts w:ascii="宋体" w:hAnsi="宋体" w:hint="eastAsia"/>
          <w:color w:val="000000"/>
          <w:sz w:val="24"/>
          <w:szCs w:val="28"/>
        </w:rPr>
        <w:t>柜</w:t>
      </w:r>
      <w:r w:rsidR="00450815" w:rsidRPr="003076DF">
        <w:rPr>
          <w:rFonts w:ascii="宋体" w:hAnsi="宋体" w:hint="eastAsia"/>
          <w:color w:val="000000"/>
          <w:sz w:val="24"/>
          <w:szCs w:val="28"/>
        </w:rPr>
        <w:t>、操作台组成</w:t>
      </w:r>
      <w:r w:rsidR="005160B2" w:rsidRPr="003076DF">
        <w:rPr>
          <w:rFonts w:ascii="宋体" w:hAnsi="宋体" w:hint="eastAsia"/>
          <w:color w:val="000000"/>
          <w:sz w:val="24"/>
          <w:szCs w:val="28"/>
        </w:rPr>
        <w:t>适用于下列工作条件：</w:t>
      </w:r>
    </w:p>
    <w:p w14:paraId="37811C8D" w14:textId="77777777" w:rsidR="005160B2" w:rsidRPr="003076DF" w:rsidRDefault="005160B2" w:rsidP="00F975C2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（</w:t>
      </w:r>
      <w:r w:rsidRPr="003076DF">
        <w:rPr>
          <w:rFonts w:ascii="宋体" w:hAnsi="宋体"/>
          <w:color w:val="000000"/>
          <w:sz w:val="24"/>
          <w:szCs w:val="28"/>
        </w:rPr>
        <w:t>1</w:t>
      </w:r>
      <w:r w:rsidRPr="003076DF">
        <w:rPr>
          <w:rFonts w:ascii="宋体" w:hAnsi="宋体" w:hint="eastAsia"/>
          <w:color w:val="000000"/>
          <w:sz w:val="24"/>
          <w:szCs w:val="28"/>
        </w:rPr>
        <w:t>）</w:t>
      </w:r>
      <w:r w:rsidR="00551688" w:rsidRPr="003076DF">
        <w:rPr>
          <w:rFonts w:ascii="宋体" w:hAnsi="宋体" w:hint="eastAsia"/>
          <w:color w:val="000000"/>
          <w:sz w:val="24"/>
          <w:szCs w:val="28"/>
        </w:rPr>
        <w:t>环境状况：-10～45℃</w:t>
      </w:r>
      <w:r w:rsidR="00F975C2">
        <w:rPr>
          <w:rFonts w:ascii="宋体" w:hAnsi="宋体" w:hint="eastAsia"/>
          <w:color w:val="000000"/>
          <w:sz w:val="24"/>
          <w:szCs w:val="28"/>
        </w:rPr>
        <w:t>;</w:t>
      </w:r>
    </w:p>
    <w:p w14:paraId="6F312FD3" w14:textId="77777777" w:rsidR="005160B2" w:rsidRPr="003076DF" w:rsidRDefault="005160B2" w:rsidP="00F975C2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（</w:t>
      </w:r>
      <w:r w:rsidR="00F975C2">
        <w:rPr>
          <w:rFonts w:ascii="宋体" w:hAnsi="宋体" w:hint="eastAsia"/>
          <w:color w:val="000000"/>
          <w:sz w:val="24"/>
          <w:szCs w:val="28"/>
        </w:rPr>
        <w:t>2</w:t>
      </w:r>
      <w:r w:rsidRPr="003076DF">
        <w:rPr>
          <w:rFonts w:ascii="宋体" w:hAnsi="宋体" w:hint="eastAsia"/>
          <w:color w:val="000000"/>
          <w:sz w:val="24"/>
          <w:szCs w:val="28"/>
        </w:rPr>
        <w:t>）有正常营运情况下所产生的冲击和振动；</w:t>
      </w:r>
    </w:p>
    <w:p w14:paraId="4D04B35A" w14:textId="77777777" w:rsidR="005160B2" w:rsidRPr="003076DF" w:rsidRDefault="005160B2">
      <w:pPr>
        <w:adjustRightInd w:val="0"/>
        <w:snapToGrid w:val="0"/>
        <w:ind w:firstLineChars="200" w:firstLine="480"/>
        <w:rPr>
          <w:rFonts w:ascii="宋体" w:hAnsi="宋体"/>
          <w:color w:val="000000"/>
          <w:sz w:val="24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（</w:t>
      </w:r>
      <w:r w:rsidR="00F975C2">
        <w:rPr>
          <w:rFonts w:ascii="宋体" w:hAnsi="宋体" w:hint="eastAsia"/>
          <w:color w:val="000000"/>
          <w:sz w:val="24"/>
          <w:szCs w:val="28"/>
        </w:rPr>
        <w:t>3</w:t>
      </w:r>
      <w:r w:rsidRPr="003076DF">
        <w:rPr>
          <w:rFonts w:ascii="宋体" w:hAnsi="宋体" w:hint="eastAsia"/>
          <w:color w:val="000000"/>
          <w:sz w:val="24"/>
          <w:szCs w:val="28"/>
        </w:rPr>
        <w:t>）周期性倾斜不大于</w:t>
      </w:r>
      <w:r w:rsidRPr="003076DF">
        <w:rPr>
          <w:rFonts w:ascii="宋体" w:hAnsi="宋体"/>
          <w:color w:val="000000"/>
          <w:sz w:val="24"/>
          <w:szCs w:val="28"/>
        </w:rPr>
        <w:t>22.5°</w:t>
      </w:r>
      <w:r w:rsidRPr="003076DF">
        <w:rPr>
          <w:rFonts w:ascii="宋体" w:hAnsi="宋体" w:hint="eastAsia"/>
          <w:color w:val="000000"/>
          <w:sz w:val="24"/>
          <w:szCs w:val="28"/>
        </w:rPr>
        <w:t>；</w:t>
      </w:r>
    </w:p>
    <w:p w14:paraId="48616DB8" w14:textId="77777777" w:rsidR="005160B2" w:rsidRPr="003076DF" w:rsidRDefault="005160B2" w:rsidP="00551688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（</w:t>
      </w:r>
      <w:r w:rsidR="00F975C2">
        <w:rPr>
          <w:rFonts w:ascii="宋体" w:hAnsi="宋体" w:hint="eastAsia"/>
          <w:color w:val="000000"/>
          <w:sz w:val="24"/>
          <w:szCs w:val="28"/>
        </w:rPr>
        <w:t>4</w:t>
      </w:r>
      <w:r w:rsidRPr="003076DF">
        <w:rPr>
          <w:rFonts w:ascii="宋体" w:hAnsi="宋体" w:hint="eastAsia"/>
          <w:color w:val="000000"/>
          <w:sz w:val="24"/>
          <w:szCs w:val="28"/>
        </w:rPr>
        <w:t>）电源：</w:t>
      </w:r>
      <w:r w:rsidR="00F975C2">
        <w:rPr>
          <w:rFonts w:ascii="宋体" w:hAnsi="宋体" w:hint="eastAsia"/>
          <w:color w:val="000000"/>
          <w:sz w:val="24"/>
          <w:szCs w:val="28"/>
        </w:rPr>
        <w:t>38</w:t>
      </w:r>
      <w:r w:rsidR="0010620B" w:rsidRPr="003076DF">
        <w:rPr>
          <w:rFonts w:ascii="宋体" w:hAnsi="宋体"/>
          <w:color w:val="000000"/>
          <w:sz w:val="24"/>
          <w:szCs w:val="28"/>
        </w:rPr>
        <w:t>0V/3P/</w:t>
      </w:r>
      <w:r w:rsidR="00F975C2">
        <w:rPr>
          <w:rFonts w:ascii="宋体" w:hAnsi="宋体" w:hint="eastAsia"/>
          <w:color w:val="000000"/>
          <w:sz w:val="24"/>
          <w:szCs w:val="28"/>
        </w:rPr>
        <w:t>5</w:t>
      </w:r>
      <w:r w:rsidR="0010620B" w:rsidRPr="003076DF">
        <w:rPr>
          <w:rFonts w:ascii="宋体" w:hAnsi="宋体"/>
          <w:color w:val="000000"/>
          <w:sz w:val="24"/>
          <w:szCs w:val="28"/>
        </w:rPr>
        <w:t xml:space="preserve">0HZ </w:t>
      </w:r>
      <w:r w:rsidRPr="003076DF">
        <w:rPr>
          <w:rFonts w:ascii="宋体" w:hAnsi="宋体"/>
          <w:color w:val="000000"/>
          <w:sz w:val="24"/>
          <w:szCs w:val="28"/>
        </w:rPr>
        <w:t xml:space="preserve">  </w:t>
      </w:r>
      <w:r w:rsidRPr="003076DF">
        <w:rPr>
          <w:rFonts w:ascii="宋体" w:hAnsi="宋体" w:hint="eastAsia"/>
          <w:color w:val="000000"/>
          <w:sz w:val="24"/>
          <w:szCs w:val="28"/>
        </w:rPr>
        <w:t>控制电源：</w:t>
      </w:r>
      <w:r w:rsidRPr="003076DF">
        <w:rPr>
          <w:rFonts w:ascii="宋体" w:hAnsi="宋体"/>
          <w:color w:val="000000"/>
          <w:sz w:val="24"/>
          <w:szCs w:val="28"/>
        </w:rPr>
        <w:t>AC2</w:t>
      </w:r>
      <w:r w:rsidR="0010620B" w:rsidRPr="003076DF">
        <w:rPr>
          <w:rFonts w:ascii="宋体" w:hAnsi="宋体" w:hint="eastAsia"/>
          <w:color w:val="000000"/>
          <w:sz w:val="24"/>
          <w:szCs w:val="28"/>
        </w:rPr>
        <w:t>2</w:t>
      </w:r>
      <w:r w:rsidRPr="003076DF">
        <w:rPr>
          <w:rFonts w:ascii="宋体" w:hAnsi="宋体"/>
          <w:color w:val="000000"/>
          <w:sz w:val="24"/>
          <w:szCs w:val="28"/>
        </w:rPr>
        <w:t>0V</w:t>
      </w:r>
      <w:r w:rsidR="00F975C2">
        <w:rPr>
          <w:rFonts w:ascii="宋体" w:hAnsi="宋体" w:hint="eastAsia"/>
          <w:color w:val="000000"/>
          <w:sz w:val="24"/>
          <w:szCs w:val="28"/>
        </w:rPr>
        <w:t xml:space="preserve"> DC24V</w:t>
      </w:r>
      <w:r w:rsidRPr="003076DF">
        <w:rPr>
          <w:rFonts w:ascii="宋体" w:hAnsi="宋体"/>
          <w:color w:val="000000"/>
          <w:sz w:val="24"/>
          <w:szCs w:val="28"/>
        </w:rPr>
        <w:t xml:space="preserve"> </w:t>
      </w:r>
      <w:r w:rsidRPr="003076DF">
        <w:rPr>
          <w:rFonts w:ascii="宋体" w:hAnsi="宋体" w:hint="eastAsia"/>
          <w:color w:val="000000"/>
          <w:sz w:val="24"/>
          <w:szCs w:val="28"/>
        </w:rPr>
        <w:t>；</w:t>
      </w:r>
    </w:p>
    <w:p w14:paraId="5CBB0681" w14:textId="77777777" w:rsidR="005160B2" w:rsidRPr="0096321E" w:rsidRDefault="005160B2" w:rsidP="0096321E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/>
          <w:color w:val="000000"/>
          <w:kern w:val="0"/>
          <w:sz w:val="28"/>
          <w:szCs w:val="28"/>
        </w:rPr>
      </w:pPr>
      <w:bookmarkStart w:id="1" w:name="_Toc223611909"/>
      <w:r w:rsidRPr="00F975C2">
        <w:rPr>
          <w:rFonts w:ascii="宋体" w:eastAsia="宋体" w:hAnsi="宋体" w:hint="eastAsia"/>
          <w:color w:val="000000"/>
          <w:kern w:val="0"/>
          <w:sz w:val="28"/>
          <w:szCs w:val="28"/>
        </w:rPr>
        <w:t>控制原理</w:t>
      </w:r>
      <w:bookmarkEnd w:id="1"/>
    </w:p>
    <w:p w14:paraId="0DF57AD4" w14:textId="77777777" w:rsidR="0096321E" w:rsidRPr="0096321E" w:rsidRDefault="0096321E" w:rsidP="0096321E">
      <w:pPr>
        <w:numPr>
          <w:ilvl w:val="0"/>
          <w:numId w:val="16"/>
        </w:numPr>
        <w:adjustRightInd w:val="0"/>
        <w:snapToGrid w:val="0"/>
        <w:rPr>
          <w:rFonts w:ascii="宋体" w:hAnsi="宋体"/>
          <w:b/>
          <w:bCs/>
          <w:color w:val="000000"/>
          <w:sz w:val="24"/>
          <w:szCs w:val="28"/>
        </w:rPr>
      </w:pPr>
      <w:r w:rsidRPr="0096321E">
        <w:rPr>
          <w:rFonts w:ascii="宋体" w:hAnsi="宋体" w:hint="eastAsia"/>
          <w:b/>
          <w:bCs/>
          <w:color w:val="000000"/>
          <w:sz w:val="28"/>
          <w:szCs w:val="28"/>
        </w:rPr>
        <w:t>控制系统的概述</w:t>
      </w:r>
    </w:p>
    <w:p w14:paraId="1D75C313" w14:textId="77777777" w:rsidR="0096321E" w:rsidRDefault="005160B2" w:rsidP="0096321E">
      <w:pPr>
        <w:adjustRightInd w:val="0"/>
        <w:snapToGrid w:val="0"/>
        <w:ind w:firstLineChars="200" w:firstLine="480"/>
        <w:rPr>
          <w:rFonts w:ascii="宋体" w:hAnsi="宋体"/>
          <w:color w:val="000000"/>
          <w:sz w:val="24"/>
          <w:szCs w:val="28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本控制系统</w:t>
      </w:r>
      <w:r w:rsidR="0010620B" w:rsidRPr="003076DF">
        <w:rPr>
          <w:rFonts w:ascii="宋体" w:hAnsi="宋体" w:hint="eastAsia"/>
          <w:color w:val="000000"/>
          <w:sz w:val="24"/>
          <w:szCs w:val="28"/>
        </w:rPr>
        <w:t>采用</w:t>
      </w:r>
      <w:r w:rsidR="00F975C2">
        <w:rPr>
          <w:rFonts w:ascii="宋体" w:hAnsi="宋体" w:hint="eastAsia"/>
          <w:color w:val="000000"/>
          <w:sz w:val="24"/>
          <w:szCs w:val="28"/>
        </w:rPr>
        <w:t>ABB</w:t>
      </w:r>
      <w:r w:rsidRPr="003076DF">
        <w:rPr>
          <w:rFonts w:ascii="宋体" w:hAnsi="宋体" w:hint="eastAsia"/>
          <w:color w:val="000000"/>
          <w:sz w:val="24"/>
          <w:szCs w:val="28"/>
        </w:rPr>
        <w:t>变频</w:t>
      </w:r>
      <w:r w:rsidR="0010620B" w:rsidRPr="003076DF">
        <w:rPr>
          <w:rFonts w:ascii="宋体" w:hAnsi="宋体" w:hint="eastAsia"/>
          <w:color w:val="000000"/>
          <w:sz w:val="24"/>
          <w:szCs w:val="28"/>
        </w:rPr>
        <w:t>器</w:t>
      </w:r>
      <w:r w:rsidR="00F975C2">
        <w:rPr>
          <w:rFonts w:ascii="宋体" w:hAnsi="宋体" w:hint="eastAsia"/>
          <w:color w:val="000000"/>
          <w:sz w:val="24"/>
          <w:szCs w:val="28"/>
        </w:rPr>
        <w:t>矢量</w:t>
      </w:r>
      <w:r w:rsidRPr="003076DF">
        <w:rPr>
          <w:rFonts w:ascii="宋体" w:hAnsi="宋体" w:hint="eastAsia"/>
          <w:color w:val="000000"/>
          <w:sz w:val="24"/>
          <w:szCs w:val="28"/>
        </w:rPr>
        <w:t>控制</w:t>
      </w:r>
      <w:r w:rsidR="00F975C2">
        <w:rPr>
          <w:rFonts w:ascii="宋体" w:hAnsi="宋体" w:hint="eastAsia"/>
          <w:color w:val="000000"/>
          <w:sz w:val="24"/>
          <w:szCs w:val="28"/>
        </w:rPr>
        <w:t>绞车</w:t>
      </w:r>
      <w:r w:rsidR="0010620B" w:rsidRPr="003076DF">
        <w:rPr>
          <w:rFonts w:ascii="宋体" w:hAnsi="宋体" w:hint="eastAsia"/>
          <w:color w:val="000000"/>
          <w:sz w:val="24"/>
          <w:szCs w:val="28"/>
        </w:rPr>
        <w:t>的收缆和放缆及调速</w:t>
      </w:r>
      <w:r w:rsidRPr="003076DF">
        <w:rPr>
          <w:rFonts w:ascii="宋体" w:hAnsi="宋体" w:hint="eastAsia"/>
          <w:color w:val="000000"/>
          <w:sz w:val="24"/>
          <w:szCs w:val="28"/>
        </w:rPr>
        <w:t>，</w:t>
      </w:r>
      <w:r w:rsidR="0010620B" w:rsidRPr="003076DF">
        <w:rPr>
          <w:rFonts w:ascii="宋体" w:hAnsi="宋体" w:hint="eastAsia"/>
          <w:color w:val="000000"/>
          <w:sz w:val="24"/>
          <w:szCs w:val="28"/>
        </w:rPr>
        <w:t>可由操作台控制，</w:t>
      </w:r>
      <w:r w:rsidR="004859E2" w:rsidRPr="003076DF">
        <w:rPr>
          <w:rFonts w:ascii="宋体" w:hAnsi="宋体" w:hint="eastAsia"/>
          <w:color w:val="000000"/>
          <w:sz w:val="24"/>
          <w:szCs w:val="28"/>
        </w:rPr>
        <w:t>由操作台来控制变频器的启动与停止，驱动电动</w:t>
      </w:r>
      <w:r w:rsidR="003E6424">
        <w:rPr>
          <w:rFonts w:ascii="宋体" w:hAnsi="宋体" w:hint="eastAsia"/>
          <w:color w:val="000000"/>
          <w:sz w:val="24"/>
          <w:szCs w:val="28"/>
        </w:rPr>
        <w:t>绞车</w:t>
      </w:r>
      <w:r w:rsidR="004859E2" w:rsidRPr="003076DF">
        <w:rPr>
          <w:rFonts w:ascii="宋体" w:hAnsi="宋体" w:hint="eastAsia"/>
          <w:color w:val="000000"/>
          <w:sz w:val="24"/>
          <w:szCs w:val="28"/>
        </w:rPr>
        <w:t>；操作手柄控制主机正转，主机停止，主机反转。有</w:t>
      </w:r>
      <w:r w:rsidR="003E6424">
        <w:rPr>
          <w:rFonts w:ascii="宋体" w:hAnsi="宋体" w:hint="eastAsia"/>
          <w:color w:val="000000"/>
          <w:sz w:val="24"/>
          <w:szCs w:val="28"/>
        </w:rPr>
        <w:t>变频启停</w:t>
      </w:r>
      <w:r w:rsidR="004859E2" w:rsidRPr="003076DF">
        <w:rPr>
          <w:rFonts w:ascii="宋体" w:hAnsi="宋体" w:hint="eastAsia"/>
          <w:color w:val="000000"/>
          <w:sz w:val="24"/>
          <w:szCs w:val="28"/>
        </w:rPr>
        <w:t>、急停、故障报警及复位功能,并具有</w:t>
      </w:r>
      <w:r w:rsidR="003E6424">
        <w:rPr>
          <w:rFonts w:ascii="宋体" w:hAnsi="宋体" w:hint="eastAsia"/>
          <w:color w:val="000000"/>
          <w:sz w:val="24"/>
          <w:szCs w:val="28"/>
        </w:rPr>
        <w:t>电压</w:t>
      </w:r>
      <w:r w:rsidR="003E6424" w:rsidRPr="003076DF">
        <w:rPr>
          <w:rFonts w:ascii="宋体" w:hAnsi="宋体" w:hint="eastAsia"/>
          <w:color w:val="000000"/>
          <w:sz w:val="24"/>
          <w:szCs w:val="28"/>
        </w:rPr>
        <w:t>、</w:t>
      </w:r>
      <w:r w:rsidR="004859E2" w:rsidRPr="003076DF">
        <w:rPr>
          <w:rFonts w:ascii="宋体" w:hAnsi="宋体" w:hint="eastAsia"/>
          <w:color w:val="000000"/>
          <w:sz w:val="24"/>
          <w:szCs w:val="28"/>
        </w:rPr>
        <w:t>频率及电流显示。</w:t>
      </w:r>
    </w:p>
    <w:p w14:paraId="49C98240" w14:textId="77777777" w:rsidR="005160B2" w:rsidRPr="0096321E" w:rsidRDefault="005160B2" w:rsidP="0096321E">
      <w:pPr>
        <w:numPr>
          <w:ilvl w:val="0"/>
          <w:numId w:val="17"/>
        </w:numPr>
        <w:adjustRightInd w:val="0"/>
        <w:snapToGrid w:val="0"/>
        <w:rPr>
          <w:rFonts w:ascii="宋体" w:hAnsi="宋体"/>
          <w:b/>
          <w:bCs/>
          <w:color w:val="000000"/>
          <w:sz w:val="24"/>
          <w:szCs w:val="28"/>
          <w:lang w:val="en-US"/>
        </w:rPr>
      </w:pPr>
      <w:r w:rsidRPr="0096321E">
        <w:rPr>
          <w:rFonts w:ascii="宋体" w:hAnsi="宋体" w:hint="eastAsia"/>
          <w:b/>
          <w:bCs/>
          <w:color w:val="000000"/>
          <w:sz w:val="28"/>
          <w:szCs w:val="28"/>
        </w:rPr>
        <w:t>控制线路具有下列保护</w:t>
      </w:r>
    </w:p>
    <w:p w14:paraId="52969CA1" w14:textId="77777777" w:rsidR="005160B2" w:rsidRPr="003076DF" w:rsidRDefault="005160B2" w:rsidP="004859E2">
      <w:pPr>
        <w:numPr>
          <w:ilvl w:val="0"/>
          <w:numId w:val="3"/>
        </w:numPr>
        <w:adjustRightInd w:val="0"/>
        <w:snapToGrid w:val="0"/>
        <w:rPr>
          <w:rFonts w:ascii="宋体" w:hAnsi="宋体"/>
          <w:color w:val="000000"/>
          <w:sz w:val="24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空气开关</w:t>
      </w:r>
      <w:r w:rsidRPr="003076DF">
        <w:rPr>
          <w:rFonts w:ascii="宋体" w:hAnsi="宋体" w:hint="eastAsia"/>
          <w:color w:val="000000"/>
          <w:sz w:val="24"/>
          <w:szCs w:val="28"/>
          <w:lang w:val="en-US"/>
        </w:rPr>
        <w:t>QF1保护电源进线</w:t>
      </w:r>
      <w:r w:rsidR="004859E2" w:rsidRPr="003076DF">
        <w:rPr>
          <w:rFonts w:ascii="宋体" w:hAnsi="宋体" w:hint="eastAsia"/>
          <w:color w:val="000000"/>
          <w:sz w:val="24"/>
          <w:szCs w:val="28"/>
          <w:lang w:val="en-US"/>
        </w:rPr>
        <w:t>；</w:t>
      </w:r>
    </w:p>
    <w:p w14:paraId="77039BFC" w14:textId="77777777" w:rsidR="005160B2" w:rsidRDefault="005160B2" w:rsidP="004859E2">
      <w:pPr>
        <w:numPr>
          <w:ilvl w:val="0"/>
          <w:numId w:val="3"/>
        </w:numPr>
        <w:adjustRightInd w:val="0"/>
        <w:snapToGrid w:val="0"/>
        <w:rPr>
          <w:rFonts w:ascii="宋体" w:hAnsi="宋体"/>
          <w:color w:val="000000"/>
          <w:sz w:val="24"/>
          <w:szCs w:val="28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控制回路用断路器</w:t>
      </w:r>
      <w:r w:rsidRPr="003076DF">
        <w:rPr>
          <w:rFonts w:ascii="宋体" w:hAnsi="宋体" w:hint="eastAsia"/>
          <w:color w:val="000000"/>
          <w:sz w:val="24"/>
          <w:szCs w:val="28"/>
          <w:lang w:val="en-US"/>
        </w:rPr>
        <w:t>F</w:t>
      </w:r>
      <w:r w:rsidR="003E6424">
        <w:rPr>
          <w:rFonts w:ascii="宋体" w:hAnsi="宋体" w:hint="eastAsia"/>
          <w:color w:val="000000"/>
          <w:sz w:val="24"/>
          <w:szCs w:val="28"/>
          <w:lang w:val="en-US"/>
        </w:rPr>
        <w:t>1</w:t>
      </w:r>
      <w:r w:rsidR="003E6424" w:rsidRPr="003076DF">
        <w:rPr>
          <w:rFonts w:ascii="宋体" w:hAnsi="宋体" w:hint="eastAsia"/>
          <w:color w:val="000000"/>
          <w:sz w:val="24"/>
          <w:szCs w:val="28"/>
        </w:rPr>
        <w:t>、</w:t>
      </w:r>
      <w:r w:rsidR="003E6424">
        <w:rPr>
          <w:rFonts w:ascii="宋体" w:hAnsi="宋体" w:hint="eastAsia"/>
          <w:color w:val="000000"/>
          <w:sz w:val="24"/>
          <w:szCs w:val="28"/>
        </w:rPr>
        <w:t>F2</w:t>
      </w:r>
      <w:r w:rsidR="00177EA9" w:rsidRPr="003076DF">
        <w:rPr>
          <w:rFonts w:ascii="宋体" w:hAnsi="宋体" w:hint="eastAsia"/>
          <w:color w:val="000000"/>
          <w:sz w:val="24"/>
          <w:szCs w:val="28"/>
        </w:rPr>
        <w:t>、</w:t>
      </w:r>
      <w:r w:rsidR="00177EA9">
        <w:rPr>
          <w:rFonts w:ascii="宋体" w:hAnsi="宋体" w:hint="eastAsia"/>
          <w:color w:val="000000"/>
          <w:sz w:val="24"/>
          <w:szCs w:val="28"/>
        </w:rPr>
        <w:t>F3</w:t>
      </w:r>
      <w:r w:rsidRPr="003076DF">
        <w:rPr>
          <w:rFonts w:ascii="宋体" w:hAnsi="宋体" w:hint="eastAsia"/>
          <w:color w:val="000000"/>
          <w:sz w:val="24"/>
          <w:szCs w:val="28"/>
        </w:rPr>
        <w:t>保护</w:t>
      </w:r>
      <w:r w:rsidR="004859E2" w:rsidRPr="003076DF">
        <w:rPr>
          <w:rFonts w:ascii="宋体" w:hAnsi="宋体" w:hint="eastAsia"/>
          <w:color w:val="000000"/>
          <w:sz w:val="24"/>
          <w:szCs w:val="28"/>
        </w:rPr>
        <w:t>；</w:t>
      </w:r>
    </w:p>
    <w:p w14:paraId="60840808" w14:textId="77777777" w:rsidR="003E6424" w:rsidRDefault="003E6424" w:rsidP="004859E2">
      <w:pPr>
        <w:numPr>
          <w:ilvl w:val="0"/>
          <w:numId w:val="3"/>
        </w:numPr>
        <w:adjustRightInd w:val="0"/>
        <w:snapToGrid w:val="0"/>
        <w:rPr>
          <w:rFonts w:ascii="宋体" w:hAnsi="宋体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制动及风机用马达保护器Q1</w:t>
      </w:r>
      <w:r w:rsidRPr="003076DF">
        <w:rPr>
          <w:rFonts w:ascii="宋体" w:hAnsi="宋体" w:hint="eastAsia"/>
          <w:color w:val="000000"/>
          <w:sz w:val="24"/>
          <w:szCs w:val="28"/>
        </w:rPr>
        <w:t>、</w:t>
      </w:r>
      <w:r>
        <w:rPr>
          <w:rFonts w:ascii="宋体" w:hAnsi="宋体" w:hint="eastAsia"/>
          <w:color w:val="000000"/>
          <w:sz w:val="24"/>
          <w:szCs w:val="28"/>
        </w:rPr>
        <w:t>Q2保护</w:t>
      </w:r>
      <w:r w:rsidRPr="003076DF">
        <w:rPr>
          <w:rFonts w:ascii="宋体" w:hAnsi="宋体" w:hint="eastAsia"/>
          <w:color w:val="000000"/>
          <w:sz w:val="24"/>
          <w:szCs w:val="28"/>
        </w:rPr>
        <w:t>；</w:t>
      </w:r>
    </w:p>
    <w:p w14:paraId="443513EA" w14:textId="77777777" w:rsidR="004859E2" w:rsidRPr="003E6424" w:rsidRDefault="004859E2" w:rsidP="003E6424">
      <w:pPr>
        <w:numPr>
          <w:ilvl w:val="0"/>
          <w:numId w:val="3"/>
        </w:numPr>
        <w:adjustRightInd w:val="0"/>
        <w:snapToGrid w:val="0"/>
        <w:rPr>
          <w:rFonts w:ascii="宋体" w:hAnsi="宋体" w:hint="eastAsia"/>
          <w:color w:val="000000"/>
          <w:sz w:val="24"/>
          <w:szCs w:val="28"/>
        </w:rPr>
      </w:pPr>
      <w:r w:rsidRPr="003E6424">
        <w:rPr>
          <w:rFonts w:ascii="宋体" w:hAnsi="宋体" w:hint="eastAsia"/>
          <w:color w:val="000000"/>
          <w:sz w:val="24"/>
          <w:szCs w:val="28"/>
        </w:rPr>
        <w:t>变频柜设有空间加热，保证变频柜空间干燥，工作温度适合</w:t>
      </w:r>
      <w:r w:rsidR="00A57224" w:rsidRPr="003E6424">
        <w:rPr>
          <w:rFonts w:ascii="宋体" w:hAnsi="宋体" w:hint="eastAsia"/>
          <w:color w:val="000000"/>
          <w:sz w:val="24"/>
          <w:szCs w:val="28"/>
        </w:rPr>
        <w:t>；</w:t>
      </w:r>
    </w:p>
    <w:p w14:paraId="4349DF42" w14:textId="77777777" w:rsidR="004859E2" w:rsidRPr="003E6424" w:rsidRDefault="004859E2" w:rsidP="004859E2">
      <w:pPr>
        <w:numPr>
          <w:ilvl w:val="0"/>
          <w:numId w:val="3"/>
        </w:numPr>
        <w:adjustRightInd w:val="0"/>
        <w:snapToGrid w:val="0"/>
        <w:rPr>
          <w:rFonts w:ascii="宋体" w:hAnsi="宋体" w:hint="eastAsia"/>
          <w:color w:val="000000"/>
          <w:sz w:val="24"/>
          <w:szCs w:val="28"/>
        </w:rPr>
      </w:pPr>
      <w:r w:rsidRPr="003E6424">
        <w:rPr>
          <w:rFonts w:ascii="宋体" w:hAnsi="宋体" w:hint="eastAsia"/>
          <w:color w:val="000000"/>
          <w:sz w:val="24"/>
          <w:szCs w:val="28"/>
        </w:rPr>
        <w:t>变频器具有电源缺相、电机</w:t>
      </w:r>
      <w:r w:rsidR="00A57224" w:rsidRPr="003E6424">
        <w:rPr>
          <w:rFonts w:ascii="宋体" w:hAnsi="宋体" w:hint="eastAsia"/>
          <w:color w:val="000000"/>
          <w:sz w:val="24"/>
          <w:szCs w:val="28"/>
        </w:rPr>
        <w:t>过载、输出接地等完善的电机保护功能。</w:t>
      </w:r>
    </w:p>
    <w:p w14:paraId="0406CC5C" w14:textId="77777777" w:rsidR="005160B2" w:rsidRPr="003076DF" w:rsidRDefault="005160B2" w:rsidP="00A57224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 w:hint="eastAsia"/>
          <w:color w:val="000000"/>
          <w:sz w:val="28"/>
          <w:szCs w:val="28"/>
        </w:rPr>
      </w:pPr>
      <w:bookmarkStart w:id="2" w:name="_Toc223611910"/>
      <w:r w:rsidRPr="003076DF">
        <w:rPr>
          <w:rFonts w:ascii="宋体" w:eastAsia="宋体" w:hAnsi="宋体" w:hint="eastAsia"/>
          <w:color w:val="000000"/>
          <w:sz w:val="28"/>
          <w:szCs w:val="28"/>
        </w:rPr>
        <w:t>操作说明</w:t>
      </w:r>
      <w:bookmarkEnd w:id="2"/>
    </w:p>
    <w:p w14:paraId="13DA8FAF" w14:textId="77777777" w:rsidR="00A57224" w:rsidRPr="003076DF" w:rsidRDefault="00A57224" w:rsidP="00A57224">
      <w:pPr>
        <w:numPr>
          <w:ilvl w:val="1"/>
          <w:numId w:val="2"/>
        </w:numPr>
        <w:jc w:val="left"/>
        <w:rPr>
          <w:rFonts w:ascii="宋体" w:hAnsi="宋体" w:hint="eastAsia"/>
          <w:bCs/>
          <w:sz w:val="24"/>
          <w:lang w:val="en-US"/>
        </w:rPr>
      </w:pPr>
      <w:r w:rsidRPr="003076DF">
        <w:rPr>
          <w:rFonts w:ascii="宋体" w:hAnsi="宋体" w:hint="eastAsia"/>
          <w:bCs/>
          <w:sz w:val="24"/>
          <w:lang w:val="en-US"/>
        </w:rPr>
        <w:t>合上总开关QF</w:t>
      </w:r>
      <w:r w:rsidR="00396640">
        <w:rPr>
          <w:rFonts w:ascii="宋体" w:hAnsi="宋体" w:hint="eastAsia"/>
          <w:bCs/>
          <w:sz w:val="24"/>
          <w:lang w:val="en-US"/>
        </w:rPr>
        <w:t>1</w:t>
      </w:r>
      <w:r w:rsidRPr="003076DF">
        <w:rPr>
          <w:rFonts w:ascii="宋体" w:hAnsi="宋体" w:hint="eastAsia"/>
          <w:bCs/>
          <w:sz w:val="24"/>
          <w:lang w:val="en-US"/>
        </w:rPr>
        <w:t>和</w:t>
      </w:r>
      <w:r w:rsidR="00177EA9">
        <w:rPr>
          <w:rFonts w:ascii="宋体" w:hAnsi="宋体" w:hint="eastAsia"/>
          <w:bCs/>
          <w:sz w:val="24"/>
          <w:lang w:val="en-US"/>
        </w:rPr>
        <w:t>马达保护器Q1</w:t>
      </w:r>
      <w:r w:rsidR="00177EA9" w:rsidRPr="003076DF">
        <w:rPr>
          <w:rFonts w:ascii="宋体" w:hAnsi="宋体" w:hint="eastAsia"/>
          <w:bCs/>
          <w:sz w:val="24"/>
          <w:lang w:val="en-US"/>
        </w:rPr>
        <w:t>、</w:t>
      </w:r>
      <w:r w:rsidR="00177EA9">
        <w:rPr>
          <w:rFonts w:ascii="宋体" w:hAnsi="宋体" w:hint="eastAsia"/>
          <w:bCs/>
          <w:sz w:val="24"/>
          <w:lang w:val="en-US"/>
        </w:rPr>
        <w:t>Q2</w:t>
      </w:r>
      <w:r w:rsidRPr="003076DF">
        <w:rPr>
          <w:rFonts w:ascii="宋体" w:hAnsi="宋体" w:hint="eastAsia"/>
          <w:bCs/>
          <w:sz w:val="24"/>
          <w:lang w:val="en-US"/>
        </w:rPr>
        <w:t>，</w:t>
      </w:r>
      <w:r w:rsidR="00177EA9" w:rsidRPr="003076DF">
        <w:rPr>
          <w:rFonts w:ascii="宋体" w:hAnsi="宋体" w:hint="eastAsia"/>
          <w:color w:val="000000"/>
          <w:sz w:val="24"/>
          <w:szCs w:val="28"/>
        </w:rPr>
        <w:t>断路器</w:t>
      </w:r>
      <w:r w:rsidR="00177EA9" w:rsidRPr="003076DF">
        <w:rPr>
          <w:rFonts w:ascii="宋体" w:hAnsi="宋体" w:hint="eastAsia"/>
          <w:color w:val="000000"/>
          <w:sz w:val="24"/>
          <w:szCs w:val="28"/>
          <w:lang w:val="en-US"/>
        </w:rPr>
        <w:t>F</w:t>
      </w:r>
      <w:r w:rsidR="00177EA9">
        <w:rPr>
          <w:rFonts w:ascii="宋体" w:hAnsi="宋体" w:hint="eastAsia"/>
          <w:color w:val="000000"/>
          <w:sz w:val="24"/>
          <w:szCs w:val="28"/>
          <w:lang w:val="en-US"/>
        </w:rPr>
        <w:t>1</w:t>
      </w:r>
      <w:r w:rsidR="00177EA9" w:rsidRPr="003076DF">
        <w:rPr>
          <w:rFonts w:ascii="宋体" w:hAnsi="宋体" w:hint="eastAsia"/>
          <w:color w:val="000000"/>
          <w:sz w:val="24"/>
          <w:szCs w:val="28"/>
        </w:rPr>
        <w:t>、</w:t>
      </w:r>
      <w:r w:rsidR="00177EA9">
        <w:rPr>
          <w:rFonts w:ascii="宋体" w:hAnsi="宋体" w:hint="eastAsia"/>
          <w:color w:val="000000"/>
          <w:sz w:val="24"/>
          <w:szCs w:val="28"/>
        </w:rPr>
        <w:t>F2</w:t>
      </w:r>
      <w:r w:rsidR="00177EA9" w:rsidRPr="003076DF">
        <w:rPr>
          <w:rFonts w:ascii="宋体" w:hAnsi="宋体" w:hint="eastAsia"/>
          <w:color w:val="000000"/>
          <w:sz w:val="24"/>
          <w:szCs w:val="28"/>
        </w:rPr>
        <w:t>、</w:t>
      </w:r>
      <w:r w:rsidR="00177EA9">
        <w:rPr>
          <w:rFonts w:ascii="宋体" w:hAnsi="宋体" w:hint="eastAsia"/>
          <w:color w:val="000000"/>
          <w:sz w:val="24"/>
          <w:szCs w:val="28"/>
        </w:rPr>
        <w:t>F3</w:t>
      </w:r>
      <w:r w:rsidRPr="003076DF">
        <w:rPr>
          <w:rFonts w:ascii="宋体" w:hAnsi="宋体" w:hint="eastAsia"/>
          <w:bCs/>
          <w:sz w:val="24"/>
          <w:lang w:val="en-US"/>
        </w:rPr>
        <w:t>，</w:t>
      </w:r>
      <w:r w:rsidR="00177EA9">
        <w:rPr>
          <w:rFonts w:ascii="宋体" w:hAnsi="宋体" w:hint="eastAsia"/>
          <w:bCs/>
          <w:sz w:val="24"/>
          <w:lang w:val="en-US"/>
        </w:rPr>
        <w:t>变频柜</w:t>
      </w:r>
      <w:r w:rsidRPr="003076DF">
        <w:rPr>
          <w:rFonts w:ascii="宋体" w:hAnsi="宋体" w:hint="eastAsia"/>
          <w:bCs/>
          <w:sz w:val="24"/>
          <w:lang w:val="en-US"/>
        </w:rPr>
        <w:t>电源指示灯亮；操纵台电源指示灯亮</w:t>
      </w:r>
      <w:r w:rsidR="00177EA9">
        <w:rPr>
          <w:rFonts w:ascii="宋体" w:hAnsi="宋体" w:hint="eastAsia"/>
          <w:bCs/>
          <w:sz w:val="24"/>
          <w:lang w:val="en-US"/>
        </w:rPr>
        <w:t>,</w:t>
      </w:r>
      <w:r w:rsidR="00177EA9" w:rsidRPr="003076DF">
        <w:rPr>
          <w:rFonts w:ascii="宋体" w:hAnsi="宋体" w:hint="eastAsia"/>
          <w:bCs/>
          <w:sz w:val="24"/>
          <w:lang w:val="en-US"/>
        </w:rPr>
        <w:t>电压表显示当前</w:t>
      </w:r>
      <w:r w:rsidR="00177EA9">
        <w:rPr>
          <w:rFonts w:ascii="宋体" w:hAnsi="宋体" w:hint="eastAsia"/>
          <w:bCs/>
          <w:sz w:val="24"/>
          <w:lang w:val="en-US"/>
        </w:rPr>
        <w:t>进线电源</w:t>
      </w:r>
      <w:r w:rsidR="00177EA9" w:rsidRPr="003076DF">
        <w:rPr>
          <w:rFonts w:ascii="宋体" w:hAnsi="宋体" w:hint="eastAsia"/>
          <w:bCs/>
          <w:sz w:val="24"/>
          <w:lang w:val="en-US"/>
        </w:rPr>
        <w:t>电压</w:t>
      </w:r>
      <w:r w:rsidRPr="003076DF">
        <w:rPr>
          <w:rFonts w:ascii="宋体" w:hAnsi="宋体" w:hint="eastAsia"/>
          <w:bCs/>
          <w:sz w:val="24"/>
          <w:lang w:val="en-US"/>
        </w:rPr>
        <w:t>。</w:t>
      </w:r>
    </w:p>
    <w:p w14:paraId="42C6F122" w14:textId="77777777" w:rsidR="00A57224" w:rsidRPr="003076DF" w:rsidRDefault="00A57224" w:rsidP="00A57224">
      <w:pPr>
        <w:numPr>
          <w:ilvl w:val="1"/>
          <w:numId w:val="2"/>
        </w:numPr>
        <w:jc w:val="left"/>
        <w:rPr>
          <w:rFonts w:ascii="宋体" w:hAnsi="宋体" w:hint="eastAsia"/>
          <w:bCs/>
          <w:sz w:val="24"/>
          <w:lang w:val="en-US"/>
        </w:rPr>
      </w:pPr>
      <w:r w:rsidRPr="003076DF">
        <w:rPr>
          <w:rFonts w:ascii="宋体" w:hAnsi="宋体" w:hint="eastAsia"/>
          <w:bCs/>
          <w:sz w:val="24"/>
          <w:lang w:val="en-US"/>
        </w:rPr>
        <w:t>按下变频</w:t>
      </w:r>
      <w:r w:rsidR="00177EA9">
        <w:rPr>
          <w:rFonts w:ascii="宋体" w:hAnsi="宋体" w:hint="eastAsia"/>
          <w:bCs/>
          <w:sz w:val="24"/>
          <w:lang w:val="en-US"/>
        </w:rPr>
        <w:t>启动</w:t>
      </w:r>
      <w:r w:rsidRPr="003076DF">
        <w:rPr>
          <w:rFonts w:ascii="宋体" w:hAnsi="宋体" w:hint="eastAsia"/>
          <w:bCs/>
          <w:sz w:val="24"/>
          <w:lang w:val="en-US"/>
        </w:rPr>
        <w:t>按钮SB</w:t>
      </w:r>
      <w:r w:rsidR="00177EA9">
        <w:rPr>
          <w:rFonts w:ascii="宋体" w:hAnsi="宋体" w:hint="eastAsia"/>
          <w:bCs/>
          <w:sz w:val="24"/>
          <w:lang w:val="en-US"/>
        </w:rPr>
        <w:t>3</w:t>
      </w:r>
      <w:r w:rsidRPr="003076DF">
        <w:rPr>
          <w:rFonts w:ascii="宋体" w:hAnsi="宋体" w:hint="eastAsia"/>
          <w:bCs/>
          <w:sz w:val="24"/>
          <w:lang w:val="en-US"/>
        </w:rPr>
        <w:t>,</w:t>
      </w:r>
      <w:r w:rsidRPr="003076DF">
        <w:rPr>
          <w:rFonts w:ascii="宋体" w:hAnsi="宋体" w:hint="eastAsia"/>
          <w:bCs/>
          <w:sz w:val="24"/>
          <w:lang w:val="en-US"/>
        </w:rPr>
        <w:tab/>
        <w:t>接触器KM</w:t>
      </w:r>
      <w:r w:rsidR="00177EA9">
        <w:rPr>
          <w:rFonts w:ascii="宋体" w:hAnsi="宋体" w:hint="eastAsia"/>
          <w:bCs/>
          <w:sz w:val="24"/>
          <w:lang w:val="en-US"/>
        </w:rPr>
        <w:t>0</w:t>
      </w:r>
      <w:r w:rsidRPr="003076DF">
        <w:rPr>
          <w:rFonts w:ascii="宋体" w:hAnsi="宋体" w:hint="eastAsia"/>
          <w:bCs/>
          <w:sz w:val="24"/>
          <w:lang w:val="en-US"/>
        </w:rPr>
        <w:t>得电吸合，变频器</w:t>
      </w:r>
      <w:r w:rsidR="00177EA9">
        <w:rPr>
          <w:rFonts w:ascii="宋体" w:hAnsi="宋体" w:hint="eastAsia"/>
          <w:bCs/>
          <w:sz w:val="24"/>
          <w:lang w:val="en-US"/>
        </w:rPr>
        <w:t>供电接通就绪</w:t>
      </w:r>
      <w:r w:rsidRPr="003076DF">
        <w:rPr>
          <w:rFonts w:ascii="宋体" w:hAnsi="宋体" w:hint="eastAsia"/>
          <w:bCs/>
          <w:sz w:val="24"/>
          <w:lang w:val="en-US"/>
        </w:rPr>
        <w:t>，散热风扇开启。</w:t>
      </w:r>
    </w:p>
    <w:p w14:paraId="651D86E8" w14:textId="77777777" w:rsidR="00A57224" w:rsidRPr="003076DF" w:rsidRDefault="00A57224" w:rsidP="00A57224">
      <w:pPr>
        <w:numPr>
          <w:ilvl w:val="1"/>
          <w:numId w:val="2"/>
        </w:numPr>
        <w:jc w:val="left"/>
        <w:rPr>
          <w:rFonts w:ascii="宋体" w:hAnsi="宋体" w:hint="eastAsia"/>
          <w:bCs/>
          <w:sz w:val="24"/>
          <w:lang w:val="en-US"/>
        </w:rPr>
      </w:pPr>
      <w:r w:rsidRPr="003076DF">
        <w:rPr>
          <w:rFonts w:ascii="宋体" w:hAnsi="宋体" w:hint="eastAsia"/>
          <w:bCs/>
          <w:sz w:val="24"/>
          <w:lang w:val="en-US"/>
        </w:rPr>
        <w:t>变频器</w:t>
      </w:r>
      <w:r w:rsidR="00177EA9">
        <w:rPr>
          <w:rFonts w:ascii="宋体" w:hAnsi="宋体" w:hint="eastAsia"/>
          <w:bCs/>
          <w:sz w:val="24"/>
          <w:lang w:val="en-US"/>
        </w:rPr>
        <w:t>启动</w:t>
      </w:r>
      <w:r w:rsidRPr="003076DF">
        <w:rPr>
          <w:rFonts w:ascii="宋体" w:hAnsi="宋体" w:hint="eastAsia"/>
          <w:bCs/>
          <w:sz w:val="24"/>
          <w:lang w:val="en-US"/>
        </w:rPr>
        <w:t>后等待</w:t>
      </w:r>
      <w:r w:rsidR="00177EA9">
        <w:rPr>
          <w:rFonts w:ascii="宋体" w:hAnsi="宋体" w:hint="eastAsia"/>
          <w:bCs/>
          <w:sz w:val="24"/>
          <w:lang w:val="en-US"/>
        </w:rPr>
        <w:t>5</w:t>
      </w:r>
      <w:r w:rsidRPr="003076DF">
        <w:rPr>
          <w:rFonts w:ascii="宋体" w:hAnsi="宋体" w:hint="eastAsia"/>
          <w:bCs/>
          <w:sz w:val="24"/>
          <w:lang w:val="en-US"/>
        </w:rPr>
        <w:t>秒，</w:t>
      </w:r>
      <w:r w:rsidR="00177EA9">
        <w:rPr>
          <w:rFonts w:ascii="宋体" w:hAnsi="宋体" w:hint="eastAsia"/>
          <w:bCs/>
          <w:sz w:val="24"/>
          <w:lang w:val="en-US"/>
        </w:rPr>
        <w:t>按下手柄机械锁扣(</w:t>
      </w:r>
      <w:r w:rsidR="00177EA9" w:rsidRPr="003076DF">
        <w:rPr>
          <w:rFonts w:ascii="宋体" w:hAnsi="宋体" w:hint="eastAsia"/>
          <w:bCs/>
          <w:sz w:val="24"/>
          <w:lang w:val="en-US"/>
        </w:rPr>
        <w:t>零位</w:t>
      </w:r>
      <w:r w:rsidR="00177EA9">
        <w:rPr>
          <w:rFonts w:ascii="宋体" w:hAnsi="宋体" w:hint="eastAsia"/>
          <w:bCs/>
          <w:sz w:val="24"/>
          <w:lang w:val="en-US"/>
        </w:rPr>
        <w:t>保护),</w:t>
      </w:r>
      <w:r w:rsidRPr="003076DF">
        <w:rPr>
          <w:rFonts w:ascii="宋体" w:hAnsi="宋体" w:hint="eastAsia"/>
          <w:bCs/>
          <w:sz w:val="24"/>
          <w:lang w:val="en-US"/>
        </w:rPr>
        <w:t>向</w:t>
      </w:r>
      <w:r w:rsidR="00177EA9">
        <w:rPr>
          <w:rFonts w:ascii="宋体" w:hAnsi="宋体" w:hint="eastAsia"/>
          <w:bCs/>
          <w:sz w:val="24"/>
          <w:lang w:val="en-US"/>
        </w:rPr>
        <w:t>收缆</w:t>
      </w:r>
      <w:r w:rsidRPr="003076DF">
        <w:rPr>
          <w:rFonts w:ascii="宋体" w:hAnsi="宋体" w:hint="eastAsia"/>
          <w:bCs/>
          <w:sz w:val="24"/>
          <w:lang w:val="en-US"/>
        </w:rPr>
        <w:t>方向</w:t>
      </w:r>
      <w:r w:rsidR="00177EA9">
        <w:rPr>
          <w:rFonts w:ascii="宋体" w:hAnsi="宋体" w:hint="eastAsia"/>
          <w:bCs/>
          <w:sz w:val="24"/>
          <w:lang w:val="en-US"/>
        </w:rPr>
        <w:t>拉</w:t>
      </w:r>
      <w:r w:rsidRPr="003076DF">
        <w:rPr>
          <w:rFonts w:ascii="宋体" w:hAnsi="宋体" w:hint="eastAsia"/>
          <w:bCs/>
          <w:sz w:val="24"/>
          <w:lang w:val="en-US"/>
        </w:rPr>
        <w:t>动</w:t>
      </w:r>
      <w:r w:rsidR="00177EA9">
        <w:rPr>
          <w:rFonts w:ascii="宋体" w:hAnsi="宋体" w:hint="eastAsia"/>
          <w:bCs/>
          <w:sz w:val="24"/>
          <w:lang w:val="en-US"/>
        </w:rPr>
        <w:t>手柄</w:t>
      </w:r>
      <w:r w:rsidRPr="003076DF">
        <w:rPr>
          <w:rFonts w:ascii="宋体" w:hAnsi="宋体" w:hint="eastAsia"/>
          <w:bCs/>
          <w:sz w:val="24"/>
          <w:lang w:val="en-US"/>
        </w:rPr>
        <w:t>，电机正转运行，电机运行频率为</w:t>
      </w:r>
      <w:r w:rsidR="00AB6216">
        <w:rPr>
          <w:rFonts w:ascii="宋体" w:hAnsi="宋体" w:hint="eastAsia"/>
          <w:bCs/>
          <w:sz w:val="24"/>
          <w:lang w:val="en-US"/>
        </w:rPr>
        <w:t>2</w:t>
      </w:r>
      <w:r w:rsidR="00AA7462">
        <w:rPr>
          <w:rFonts w:ascii="宋体" w:hAnsi="宋体" w:hint="eastAsia"/>
          <w:bCs/>
          <w:sz w:val="24"/>
          <w:lang w:val="en-US"/>
        </w:rPr>
        <w:t>~</w:t>
      </w:r>
      <w:r w:rsidR="00177EA9">
        <w:rPr>
          <w:rFonts w:ascii="宋体" w:hAnsi="宋体" w:hint="eastAsia"/>
          <w:bCs/>
          <w:sz w:val="24"/>
          <w:lang w:val="en-US"/>
        </w:rPr>
        <w:t>5</w:t>
      </w:r>
      <w:r w:rsidRPr="003076DF">
        <w:rPr>
          <w:rFonts w:ascii="宋体" w:hAnsi="宋体" w:hint="eastAsia"/>
          <w:bCs/>
          <w:sz w:val="24"/>
          <w:lang w:val="en-US"/>
        </w:rPr>
        <w:t>0HZ；回拨推杆到零位，电机停止；反之向反方向推动推杆，电机反转，电机运行频率为</w:t>
      </w:r>
      <w:r w:rsidR="00AB6216">
        <w:rPr>
          <w:rFonts w:ascii="宋体" w:hAnsi="宋体" w:hint="eastAsia"/>
          <w:bCs/>
          <w:sz w:val="24"/>
          <w:lang w:val="en-US"/>
        </w:rPr>
        <w:t>2</w:t>
      </w:r>
      <w:r w:rsidR="00AA7462">
        <w:rPr>
          <w:rFonts w:ascii="宋体" w:hAnsi="宋体" w:hint="eastAsia"/>
          <w:bCs/>
          <w:sz w:val="24"/>
          <w:lang w:val="en-US"/>
        </w:rPr>
        <w:t>~</w:t>
      </w:r>
      <w:r w:rsidR="00AB6216">
        <w:rPr>
          <w:rFonts w:ascii="宋体" w:hAnsi="宋体" w:hint="eastAsia"/>
          <w:bCs/>
          <w:sz w:val="24"/>
          <w:lang w:val="en-US"/>
        </w:rPr>
        <w:t>5</w:t>
      </w:r>
      <w:r w:rsidR="00AB6216" w:rsidRPr="003076DF">
        <w:rPr>
          <w:rFonts w:ascii="宋体" w:hAnsi="宋体" w:hint="eastAsia"/>
          <w:bCs/>
          <w:sz w:val="24"/>
          <w:lang w:val="en-US"/>
        </w:rPr>
        <w:t>0HZ</w:t>
      </w:r>
      <w:r w:rsidR="00551688" w:rsidRPr="003076DF">
        <w:rPr>
          <w:rFonts w:ascii="宋体" w:hAnsi="宋体" w:hint="eastAsia"/>
          <w:bCs/>
          <w:sz w:val="24"/>
          <w:lang w:val="en-US"/>
        </w:rPr>
        <w:t>，</w:t>
      </w:r>
      <w:r w:rsidRPr="003076DF">
        <w:rPr>
          <w:rFonts w:ascii="宋体" w:hAnsi="宋体" w:hint="eastAsia"/>
          <w:bCs/>
          <w:sz w:val="24"/>
          <w:lang w:val="en-US"/>
        </w:rPr>
        <w:t>回零位，电机停止工作。</w:t>
      </w:r>
    </w:p>
    <w:p w14:paraId="38CD5F27" w14:textId="77777777" w:rsidR="00A57224" w:rsidRPr="00AB6216" w:rsidRDefault="00A57224" w:rsidP="00AB6216">
      <w:pPr>
        <w:numPr>
          <w:ilvl w:val="1"/>
          <w:numId w:val="2"/>
        </w:numPr>
        <w:jc w:val="left"/>
        <w:rPr>
          <w:rFonts w:ascii="宋体" w:hAnsi="宋体" w:hint="eastAsia"/>
          <w:bCs/>
          <w:sz w:val="24"/>
          <w:lang w:val="en-US"/>
        </w:rPr>
      </w:pPr>
      <w:r w:rsidRPr="003076DF">
        <w:rPr>
          <w:rFonts w:ascii="宋体" w:hAnsi="宋体" w:hint="eastAsia"/>
          <w:bCs/>
          <w:sz w:val="24"/>
          <w:lang w:val="en-US"/>
        </w:rPr>
        <w:lastRenderedPageBreak/>
        <w:t>按下急停按钮整机停止工作。</w:t>
      </w:r>
    </w:p>
    <w:p w14:paraId="39C83216" w14:textId="77777777" w:rsidR="00A57224" w:rsidRPr="003076DF" w:rsidRDefault="00A57224" w:rsidP="00551688">
      <w:pPr>
        <w:numPr>
          <w:ilvl w:val="1"/>
          <w:numId w:val="2"/>
        </w:numPr>
        <w:jc w:val="left"/>
        <w:rPr>
          <w:rFonts w:ascii="宋体" w:hAnsi="宋体" w:hint="eastAsia"/>
          <w:bCs/>
          <w:sz w:val="24"/>
          <w:lang w:val="en-US"/>
        </w:rPr>
      </w:pPr>
      <w:r w:rsidRPr="003076DF">
        <w:rPr>
          <w:rFonts w:ascii="宋体" w:hAnsi="宋体" w:hint="eastAsia"/>
          <w:bCs/>
          <w:sz w:val="24"/>
          <w:lang w:val="en-US"/>
        </w:rPr>
        <w:t>当电机频率达到预定值时，变频器RO1</w:t>
      </w:r>
      <w:r w:rsidR="00AB6216">
        <w:rPr>
          <w:rFonts w:ascii="宋体" w:hAnsi="宋体" w:hint="eastAsia"/>
          <w:bCs/>
          <w:sz w:val="24"/>
          <w:lang w:val="en-US"/>
        </w:rPr>
        <w:t>B</w:t>
      </w:r>
      <w:r w:rsidRPr="003076DF">
        <w:rPr>
          <w:rFonts w:ascii="宋体" w:hAnsi="宋体" w:hint="eastAsia"/>
          <w:bCs/>
          <w:sz w:val="24"/>
          <w:lang w:val="en-US"/>
        </w:rPr>
        <w:t>/RO1C触点K</w:t>
      </w:r>
      <w:r w:rsidR="00AB6216">
        <w:rPr>
          <w:rFonts w:ascii="宋体" w:hAnsi="宋体" w:hint="eastAsia"/>
          <w:bCs/>
          <w:sz w:val="24"/>
          <w:lang w:val="en-US"/>
        </w:rPr>
        <w:t>3</w:t>
      </w:r>
      <w:r w:rsidRPr="003076DF">
        <w:rPr>
          <w:rFonts w:ascii="宋体" w:hAnsi="宋体" w:hint="eastAsia"/>
          <w:bCs/>
          <w:sz w:val="24"/>
          <w:lang w:val="en-US"/>
        </w:rPr>
        <w:t>得电输出，KM</w:t>
      </w:r>
      <w:r w:rsidR="00AB6216">
        <w:rPr>
          <w:rFonts w:ascii="宋体" w:hAnsi="宋体" w:hint="eastAsia"/>
          <w:bCs/>
          <w:sz w:val="24"/>
          <w:lang w:val="en-US"/>
        </w:rPr>
        <w:t>1</w:t>
      </w:r>
      <w:r w:rsidRPr="003076DF">
        <w:rPr>
          <w:rFonts w:ascii="宋体" w:hAnsi="宋体" w:hint="eastAsia"/>
          <w:bCs/>
          <w:sz w:val="24"/>
          <w:lang w:val="en-US"/>
        </w:rPr>
        <w:t>得电，制动器打开。</w:t>
      </w:r>
    </w:p>
    <w:p w14:paraId="50364471" w14:textId="77777777" w:rsidR="00A57224" w:rsidRDefault="00AB6216" w:rsidP="00551688">
      <w:pPr>
        <w:numPr>
          <w:ilvl w:val="1"/>
          <w:numId w:val="2"/>
        </w:numPr>
        <w:jc w:val="left"/>
        <w:rPr>
          <w:rFonts w:ascii="宋体" w:hAnsi="宋体"/>
          <w:bCs/>
          <w:sz w:val="24"/>
          <w:lang w:val="en-US"/>
        </w:rPr>
      </w:pPr>
      <w:r>
        <w:rPr>
          <w:rFonts w:ascii="宋体" w:hAnsi="宋体" w:hint="eastAsia"/>
          <w:bCs/>
          <w:sz w:val="24"/>
          <w:lang w:val="en-US"/>
        </w:rPr>
        <w:t>操作台变频故障蜂鸣器报警出现时,</w:t>
      </w:r>
      <w:r w:rsidRPr="00AB6216">
        <w:rPr>
          <w:rFonts w:ascii="宋体" w:hAnsi="宋体" w:hint="eastAsia"/>
          <w:bCs/>
          <w:sz w:val="24"/>
          <w:lang w:val="en-US"/>
        </w:rPr>
        <w:t xml:space="preserve"> </w:t>
      </w:r>
      <w:r w:rsidRPr="003076DF">
        <w:rPr>
          <w:rFonts w:ascii="宋体" w:hAnsi="宋体" w:hint="eastAsia"/>
          <w:bCs/>
          <w:sz w:val="24"/>
          <w:lang w:val="en-US"/>
        </w:rPr>
        <w:t>变频器RO</w:t>
      </w:r>
      <w:r>
        <w:rPr>
          <w:rFonts w:ascii="宋体" w:hAnsi="宋体" w:hint="eastAsia"/>
          <w:bCs/>
          <w:sz w:val="24"/>
          <w:lang w:val="en-US"/>
        </w:rPr>
        <w:t>3B</w:t>
      </w:r>
      <w:r w:rsidRPr="003076DF">
        <w:rPr>
          <w:rFonts w:ascii="宋体" w:hAnsi="宋体" w:hint="eastAsia"/>
          <w:bCs/>
          <w:sz w:val="24"/>
          <w:lang w:val="en-US"/>
        </w:rPr>
        <w:t>/RO</w:t>
      </w:r>
      <w:r>
        <w:rPr>
          <w:rFonts w:ascii="宋体" w:hAnsi="宋体" w:hint="eastAsia"/>
          <w:bCs/>
          <w:sz w:val="24"/>
          <w:lang w:val="en-US"/>
        </w:rPr>
        <w:t>3</w:t>
      </w:r>
      <w:r w:rsidRPr="003076DF">
        <w:rPr>
          <w:rFonts w:ascii="宋体" w:hAnsi="宋体" w:hint="eastAsia"/>
          <w:bCs/>
          <w:sz w:val="24"/>
          <w:lang w:val="en-US"/>
        </w:rPr>
        <w:t>C触点</w:t>
      </w:r>
      <w:r>
        <w:rPr>
          <w:rFonts w:ascii="宋体" w:hAnsi="宋体" w:hint="eastAsia"/>
          <w:bCs/>
          <w:sz w:val="24"/>
          <w:lang w:val="en-US"/>
        </w:rPr>
        <w:t>闭合</w:t>
      </w:r>
      <w:r w:rsidR="00A57224" w:rsidRPr="003076DF">
        <w:rPr>
          <w:rFonts w:ascii="宋体" w:hAnsi="宋体" w:hint="eastAsia"/>
          <w:bCs/>
          <w:sz w:val="24"/>
          <w:lang w:val="en-US"/>
        </w:rPr>
        <w:t>，故障排除后按下故障复位按钮SB4即可。</w:t>
      </w:r>
    </w:p>
    <w:p w14:paraId="4CEC83B5" w14:textId="77777777" w:rsidR="00AB6216" w:rsidRPr="003076DF" w:rsidRDefault="00AB6216" w:rsidP="00551688">
      <w:pPr>
        <w:numPr>
          <w:ilvl w:val="1"/>
          <w:numId w:val="2"/>
        </w:numPr>
        <w:jc w:val="left"/>
        <w:rPr>
          <w:rFonts w:ascii="宋体" w:hAnsi="宋体" w:hint="eastAsia"/>
          <w:bCs/>
          <w:sz w:val="24"/>
          <w:lang w:val="en-US"/>
        </w:rPr>
      </w:pPr>
      <w:r>
        <w:rPr>
          <w:rFonts w:ascii="宋体" w:hAnsi="宋体" w:hint="eastAsia"/>
          <w:bCs/>
          <w:sz w:val="24"/>
          <w:lang w:val="en-US"/>
        </w:rPr>
        <w:t>综合故障出现时,</w:t>
      </w:r>
      <w:r w:rsidRPr="00AB6216">
        <w:rPr>
          <w:rFonts w:ascii="宋体" w:hAnsi="宋体" w:hint="eastAsia"/>
          <w:color w:val="000000"/>
          <w:sz w:val="24"/>
          <w:szCs w:val="28"/>
        </w:rPr>
        <w:t xml:space="preserve"> </w:t>
      </w:r>
      <w:r>
        <w:rPr>
          <w:rFonts w:ascii="宋体" w:hAnsi="宋体" w:hint="eastAsia"/>
          <w:color w:val="000000"/>
          <w:sz w:val="24"/>
          <w:szCs w:val="28"/>
        </w:rPr>
        <w:t>Q1或Q2马达保护器跳闸保护,需排查变频柜内对应的马达是否异常,排除故障后,方可正常运行</w:t>
      </w:r>
      <w:r w:rsidRPr="003076DF">
        <w:rPr>
          <w:rFonts w:ascii="宋体" w:hAnsi="宋体" w:hint="eastAsia"/>
          <w:bCs/>
          <w:sz w:val="24"/>
          <w:lang w:val="en-US"/>
        </w:rPr>
        <w:t>。</w:t>
      </w:r>
    </w:p>
    <w:p w14:paraId="28859CBC" w14:textId="77777777" w:rsidR="005160B2" w:rsidRPr="003076DF" w:rsidRDefault="005160B2">
      <w:pPr>
        <w:adjustRightInd w:val="0"/>
        <w:snapToGrid w:val="0"/>
        <w:rPr>
          <w:rFonts w:ascii="宋体" w:hAnsi="宋体" w:hint="eastAsia"/>
          <w:b/>
          <w:sz w:val="28"/>
          <w:szCs w:val="28"/>
        </w:rPr>
      </w:pPr>
    </w:p>
    <w:p w14:paraId="28DA93F1" w14:textId="77777777" w:rsidR="005160B2" w:rsidRPr="003076DF" w:rsidRDefault="00551688" w:rsidP="00551688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/>
          <w:color w:val="000000"/>
          <w:kern w:val="0"/>
          <w:sz w:val="28"/>
          <w:szCs w:val="28"/>
        </w:rPr>
      </w:pPr>
      <w:bookmarkStart w:id="3" w:name="_Toc223611911"/>
      <w:r w:rsidRPr="003076DF">
        <w:rPr>
          <w:rFonts w:ascii="宋体" w:eastAsia="宋体" w:hAnsi="宋体" w:hint="eastAsia"/>
          <w:color w:val="000000"/>
          <w:kern w:val="0"/>
          <w:sz w:val="28"/>
          <w:szCs w:val="28"/>
        </w:rPr>
        <w:t>主电机的技术参数</w:t>
      </w:r>
      <w:bookmarkEnd w:id="3"/>
    </w:p>
    <w:p w14:paraId="646A4E81" w14:textId="77777777" w:rsidR="00551688" w:rsidRPr="003076DF" w:rsidRDefault="00551688" w:rsidP="00551688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 xml:space="preserve">电机型号 </w:t>
      </w:r>
      <w:r w:rsidR="0070563B">
        <w:rPr>
          <w:rFonts w:ascii="宋体" w:hAnsi="宋体" w:hint="eastAsia"/>
          <w:color w:val="000000"/>
          <w:sz w:val="24"/>
          <w:szCs w:val="28"/>
        </w:rPr>
        <w:t>:</w:t>
      </w:r>
      <w:r w:rsidR="00AB6216" w:rsidRPr="00AB6216">
        <w:rPr>
          <w:rFonts w:ascii="宋体" w:hAnsi="宋体"/>
          <w:color w:val="000000"/>
          <w:sz w:val="24"/>
          <w:szCs w:val="28"/>
        </w:rPr>
        <w:t>YZP315S1-6-90KW</w:t>
      </w:r>
    </w:p>
    <w:p w14:paraId="5D528F6A" w14:textId="77777777" w:rsidR="00551688" w:rsidRPr="003076DF" w:rsidRDefault="00551688" w:rsidP="00551688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电机功率</w:t>
      </w:r>
      <w:r w:rsidR="0070563B">
        <w:rPr>
          <w:rFonts w:ascii="宋体" w:hAnsi="宋体" w:hint="eastAsia"/>
          <w:color w:val="000000"/>
          <w:sz w:val="24"/>
          <w:szCs w:val="28"/>
        </w:rPr>
        <w:t>:</w:t>
      </w:r>
      <w:r w:rsidR="00AB6216">
        <w:rPr>
          <w:rFonts w:ascii="宋体" w:hAnsi="宋体" w:hint="eastAsia"/>
          <w:color w:val="000000"/>
          <w:sz w:val="24"/>
          <w:szCs w:val="28"/>
        </w:rPr>
        <w:t>90</w:t>
      </w:r>
      <w:r w:rsidRPr="003076DF">
        <w:rPr>
          <w:rFonts w:ascii="宋体" w:hAnsi="宋体" w:hint="eastAsia"/>
          <w:color w:val="000000"/>
          <w:sz w:val="24"/>
          <w:szCs w:val="28"/>
        </w:rPr>
        <w:t>KW</w:t>
      </w:r>
    </w:p>
    <w:p w14:paraId="4354CC92" w14:textId="77777777" w:rsidR="00551688" w:rsidRPr="003076DF" w:rsidRDefault="00551688" w:rsidP="00551688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电机电制</w:t>
      </w:r>
      <w:r w:rsidR="0070563B">
        <w:rPr>
          <w:rFonts w:ascii="宋体" w:hAnsi="宋体" w:hint="eastAsia"/>
          <w:color w:val="000000"/>
          <w:sz w:val="24"/>
          <w:szCs w:val="28"/>
        </w:rPr>
        <w:t>:</w:t>
      </w:r>
      <w:r w:rsidR="00AB6216">
        <w:rPr>
          <w:rFonts w:ascii="宋体" w:hAnsi="宋体" w:hint="eastAsia"/>
          <w:color w:val="000000"/>
          <w:sz w:val="24"/>
          <w:szCs w:val="28"/>
        </w:rPr>
        <w:t>38</w:t>
      </w:r>
      <w:r w:rsidRPr="003076DF">
        <w:rPr>
          <w:rFonts w:ascii="宋体" w:hAnsi="宋体" w:hint="eastAsia"/>
          <w:color w:val="000000"/>
          <w:sz w:val="24"/>
          <w:szCs w:val="28"/>
        </w:rPr>
        <w:t xml:space="preserve">0V  </w:t>
      </w:r>
      <w:r w:rsidR="00AB6216">
        <w:rPr>
          <w:rFonts w:ascii="宋体" w:hAnsi="宋体" w:hint="eastAsia"/>
          <w:color w:val="000000"/>
          <w:sz w:val="24"/>
          <w:szCs w:val="28"/>
        </w:rPr>
        <w:t>5</w:t>
      </w:r>
      <w:r w:rsidRPr="003076DF">
        <w:rPr>
          <w:rFonts w:ascii="宋体" w:hAnsi="宋体" w:hint="eastAsia"/>
          <w:color w:val="000000"/>
          <w:sz w:val="24"/>
          <w:szCs w:val="28"/>
        </w:rPr>
        <w:t>0Hz</w:t>
      </w:r>
    </w:p>
    <w:p w14:paraId="2738C892" w14:textId="77777777" w:rsidR="005160B2" w:rsidRPr="003076DF" w:rsidRDefault="00551688" w:rsidP="00551688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  <w:szCs w:val="28"/>
        </w:rPr>
      </w:pPr>
      <w:r w:rsidRPr="003076DF">
        <w:rPr>
          <w:rFonts w:ascii="宋体" w:hAnsi="宋体" w:hint="eastAsia"/>
          <w:color w:val="000000"/>
          <w:sz w:val="24"/>
          <w:szCs w:val="28"/>
        </w:rPr>
        <w:t>变频电机：数量1只，制动器380V。</w:t>
      </w:r>
    </w:p>
    <w:p w14:paraId="4873401C" w14:textId="77777777" w:rsidR="00551688" w:rsidRPr="003076DF" w:rsidRDefault="00551688" w:rsidP="00551688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 w:hint="eastAsia"/>
          <w:color w:val="000000"/>
          <w:kern w:val="0"/>
          <w:sz w:val="28"/>
          <w:szCs w:val="28"/>
        </w:rPr>
      </w:pPr>
      <w:bookmarkStart w:id="4" w:name="_Toc223611912"/>
      <w:r w:rsidRPr="003076DF">
        <w:rPr>
          <w:rFonts w:ascii="宋体" w:eastAsia="宋体" w:hAnsi="宋体"/>
          <w:color w:val="000000"/>
          <w:kern w:val="0"/>
          <w:sz w:val="28"/>
          <w:szCs w:val="28"/>
        </w:rPr>
        <w:t>变频柜的技术规格说明</w:t>
      </w:r>
      <w:bookmarkEnd w:id="4"/>
    </w:p>
    <w:p w14:paraId="086F5F6C" w14:textId="77777777" w:rsidR="00FB6C0E" w:rsidRPr="0070563B" w:rsidRDefault="00FB6C0E" w:rsidP="00FB6C0E">
      <w:pPr>
        <w:numPr>
          <w:ilvl w:val="0"/>
          <w:numId w:val="7"/>
        </w:numPr>
        <w:rPr>
          <w:rFonts w:ascii="宋体" w:hAnsi="宋体" w:hint="eastAsia"/>
          <w:color w:val="000000"/>
          <w:sz w:val="24"/>
          <w:szCs w:val="28"/>
        </w:rPr>
      </w:pPr>
      <w:r w:rsidRPr="0070563B">
        <w:rPr>
          <w:rFonts w:ascii="宋体" w:hAnsi="宋体" w:hint="eastAsia"/>
          <w:color w:val="000000"/>
          <w:sz w:val="24"/>
          <w:szCs w:val="28"/>
        </w:rPr>
        <w:t>变频器功率：</w:t>
      </w:r>
      <w:r w:rsidR="0070563B">
        <w:rPr>
          <w:rFonts w:ascii="宋体" w:hAnsi="宋体" w:hint="eastAsia"/>
          <w:color w:val="000000"/>
          <w:sz w:val="24"/>
          <w:szCs w:val="28"/>
        </w:rPr>
        <w:t>11</w:t>
      </w:r>
      <w:r w:rsidR="00AB6216" w:rsidRPr="0070563B">
        <w:rPr>
          <w:rFonts w:ascii="宋体" w:hAnsi="宋体" w:hint="eastAsia"/>
          <w:color w:val="000000"/>
          <w:sz w:val="24"/>
          <w:szCs w:val="28"/>
        </w:rPr>
        <w:t>0</w:t>
      </w:r>
      <w:r w:rsidRPr="0070563B">
        <w:rPr>
          <w:rFonts w:ascii="宋体" w:hAnsi="宋体" w:hint="eastAsia"/>
          <w:color w:val="000000"/>
          <w:sz w:val="24"/>
          <w:szCs w:val="28"/>
        </w:rPr>
        <w:t>KW</w:t>
      </w:r>
      <w:r w:rsidRPr="0070563B">
        <w:rPr>
          <w:rFonts w:ascii="宋体" w:hAnsi="宋体"/>
          <w:color w:val="000000"/>
          <w:sz w:val="24"/>
          <w:szCs w:val="28"/>
        </w:rPr>
        <w:t>；</w:t>
      </w:r>
    </w:p>
    <w:p w14:paraId="33AC5F44" w14:textId="77777777" w:rsidR="00FB6C0E" w:rsidRPr="0070563B" w:rsidRDefault="00FB6C0E" w:rsidP="00FB6C0E">
      <w:pPr>
        <w:numPr>
          <w:ilvl w:val="0"/>
          <w:numId w:val="7"/>
        </w:numPr>
        <w:rPr>
          <w:rFonts w:ascii="宋体" w:hAnsi="宋体"/>
          <w:color w:val="000000"/>
          <w:sz w:val="24"/>
          <w:szCs w:val="28"/>
        </w:rPr>
      </w:pPr>
      <w:r w:rsidRPr="0070563B">
        <w:rPr>
          <w:rFonts w:ascii="宋体" w:hAnsi="宋体" w:hint="eastAsia"/>
          <w:color w:val="000000"/>
          <w:sz w:val="24"/>
          <w:szCs w:val="28"/>
        </w:rPr>
        <w:t>柜体材料为碳钢，防护等级IP</w:t>
      </w:r>
      <w:r w:rsidR="00AB6216" w:rsidRPr="0070563B">
        <w:rPr>
          <w:rFonts w:ascii="宋体" w:hAnsi="宋体" w:hint="eastAsia"/>
          <w:color w:val="000000"/>
          <w:sz w:val="24"/>
          <w:szCs w:val="28"/>
        </w:rPr>
        <w:t>4</w:t>
      </w:r>
      <w:r w:rsidRPr="0070563B">
        <w:rPr>
          <w:rFonts w:ascii="宋体" w:hAnsi="宋体" w:hint="eastAsia"/>
          <w:color w:val="000000"/>
          <w:sz w:val="24"/>
          <w:szCs w:val="28"/>
        </w:rPr>
        <w:t>4</w:t>
      </w:r>
      <w:r w:rsidR="00AB6216" w:rsidRPr="0070563B">
        <w:rPr>
          <w:rFonts w:ascii="宋体" w:hAnsi="宋体"/>
          <w:color w:val="000000"/>
          <w:sz w:val="24"/>
          <w:szCs w:val="28"/>
        </w:rPr>
        <w:t>；</w:t>
      </w:r>
    </w:p>
    <w:p w14:paraId="76CF93E8" w14:textId="77777777" w:rsidR="00AB6216" w:rsidRPr="0070563B" w:rsidRDefault="00AB6216" w:rsidP="00FB6C0E">
      <w:pPr>
        <w:numPr>
          <w:ilvl w:val="0"/>
          <w:numId w:val="7"/>
        </w:numPr>
        <w:rPr>
          <w:rFonts w:ascii="宋体" w:hAnsi="宋体" w:hint="eastAsia"/>
          <w:color w:val="000000"/>
          <w:sz w:val="24"/>
          <w:szCs w:val="28"/>
        </w:rPr>
      </w:pPr>
      <w:r w:rsidRPr="0070563B">
        <w:rPr>
          <w:rFonts w:ascii="宋体" w:hAnsi="宋体" w:hint="eastAsia"/>
          <w:color w:val="000000"/>
          <w:sz w:val="24"/>
          <w:szCs w:val="28"/>
        </w:rPr>
        <w:t>制动电阻型号:90KW 5.5Ω</w:t>
      </w:r>
      <w:r w:rsidRPr="0070563B">
        <w:rPr>
          <w:rFonts w:ascii="宋体" w:hAnsi="宋体"/>
          <w:color w:val="000000"/>
          <w:sz w:val="24"/>
          <w:szCs w:val="28"/>
        </w:rPr>
        <w:t>；</w:t>
      </w:r>
    </w:p>
    <w:p w14:paraId="146A342E" w14:textId="77777777" w:rsidR="00FB6C0E" w:rsidRPr="0070563B" w:rsidRDefault="00FB6C0E" w:rsidP="00FB6C0E">
      <w:pPr>
        <w:numPr>
          <w:ilvl w:val="0"/>
          <w:numId w:val="7"/>
        </w:numPr>
        <w:rPr>
          <w:rFonts w:ascii="宋体" w:hAnsi="宋体"/>
          <w:color w:val="000000"/>
          <w:sz w:val="24"/>
          <w:szCs w:val="28"/>
        </w:rPr>
      </w:pPr>
      <w:r w:rsidRPr="0070563B">
        <w:rPr>
          <w:rFonts w:ascii="宋体" w:hAnsi="宋体" w:hint="eastAsia"/>
          <w:color w:val="000000"/>
          <w:sz w:val="24"/>
          <w:szCs w:val="28"/>
        </w:rPr>
        <w:t>面板上设有电源指示灯，有柜内照明灯，柜体顶部均有起吊环，整体刚性足够，底部有固定安装孔,底部有接地铜排。需要充分考虑端子排接线空间问题，以便于规范接线</w:t>
      </w:r>
      <w:r w:rsidR="00AB6216" w:rsidRPr="0070563B">
        <w:rPr>
          <w:rFonts w:ascii="宋体" w:hAnsi="宋体"/>
          <w:color w:val="000000"/>
          <w:sz w:val="24"/>
          <w:szCs w:val="28"/>
        </w:rPr>
        <w:t>；</w:t>
      </w:r>
    </w:p>
    <w:p w14:paraId="496076CB" w14:textId="77777777" w:rsidR="00AA7462" w:rsidRDefault="00AA7462" w:rsidP="00FB6C0E">
      <w:pPr>
        <w:numPr>
          <w:ilvl w:val="0"/>
          <w:numId w:val="7"/>
        </w:numPr>
        <w:rPr>
          <w:rFonts w:ascii="宋体" w:hAnsi="宋体"/>
          <w:color w:val="000000"/>
          <w:sz w:val="24"/>
          <w:szCs w:val="28"/>
        </w:rPr>
      </w:pPr>
      <w:r w:rsidRPr="0070563B">
        <w:rPr>
          <w:rFonts w:ascii="宋体" w:hAnsi="宋体" w:hint="eastAsia"/>
          <w:color w:val="000000"/>
          <w:sz w:val="24"/>
          <w:szCs w:val="28"/>
        </w:rPr>
        <w:t>变频柜至操作台控制电缆连接为:航空插头快插</w:t>
      </w:r>
      <w:r w:rsidRPr="003076DF">
        <w:rPr>
          <w:rFonts w:ascii="宋体" w:hAnsi="宋体" w:hint="eastAsia"/>
          <w:color w:val="000000"/>
          <w:sz w:val="24"/>
          <w:szCs w:val="28"/>
        </w:rPr>
        <w:t>。</w:t>
      </w:r>
    </w:p>
    <w:p w14:paraId="14BA186C" w14:textId="77777777" w:rsidR="0070563B" w:rsidRDefault="0070563B" w:rsidP="0070563B">
      <w:pPr>
        <w:rPr>
          <w:rFonts w:ascii="宋体" w:hAnsi="宋体"/>
          <w:color w:val="000000"/>
          <w:sz w:val="24"/>
          <w:szCs w:val="28"/>
        </w:rPr>
      </w:pPr>
    </w:p>
    <w:p w14:paraId="4247B66F" w14:textId="77777777" w:rsidR="0070563B" w:rsidRDefault="0070563B" w:rsidP="0070563B">
      <w:pPr>
        <w:rPr>
          <w:rFonts w:ascii="宋体" w:hAnsi="宋体"/>
          <w:color w:val="000000"/>
          <w:sz w:val="24"/>
          <w:szCs w:val="28"/>
        </w:rPr>
      </w:pPr>
    </w:p>
    <w:p w14:paraId="542E99F0" w14:textId="77777777" w:rsidR="0070563B" w:rsidRDefault="0070563B" w:rsidP="0070563B">
      <w:pPr>
        <w:rPr>
          <w:rFonts w:ascii="宋体" w:hAnsi="宋体"/>
          <w:color w:val="000000"/>
          <w:sz w:val="24"/>
          <w:szCs w:val="28"/>
        </w:rPr>
      </w:pPr>
    </w:p>
    <w:p w14:paraId="1AD46F52" w14:textId="77777777" w:rsidR="0070563B" w:rsidRDefault="0070563B" w:rsidP="0070563B">
      <w:pPr>
        <w:rPr>
          <w:rFonts w:ascii="宋体" w:hAnsi="宋体"/>
          <w:color w:val="000000"/>
          <w:sz w:val="24"/>
          <w:szCs w:val="28"/>
        </w:rPr>
      </w:pPr>
    </w:p>
    <w:p w14:paraId="62BF5C2D" w14:textId="77777777" w:rsidR="0070563B" w:rsidRDefault="0070563B" w:rsidP="0070563B">
      <w:pPr>
        <w:rPr>
          <w:rFonts w:ascii="宋体" w:hAnsi="宋体"/>
          <w:color w:val="000000"/>
          <w:sz w:val="24"/>
          <w:szCs w:val="28"/>
        </w:rPr>
      </w:pPr>
    </w:p>
    <w:p w14:paraId="62401DCF" w14:textId="77777777" w:rsidR="0070563B" w:rsidRDefault="0070563B" w:rsidP="0070563B">
      <w:pPr>
        <w:rPr>
          <w:rFonts w:ascii="宋体" w:hAnsi="宋体"/>
          <w:color w:val="000000"/>
          <w:sz w:val="24"/>
          <w:szCs w:val="28"/>
        </w:rPr>
      </w:pPr>
    </w:p>
    <w:p w14:paraId="50C48AE1" w14:textId="77777777" w:rsidR="0070563B" w:rsidRDefault="0070563B" w:rsidP="0070563B">
      <w:pPr>
        <w:rPr>
          <w:rFonts w:ascii="宋体" w:hAnsi="宋体"/>
          <w:color w:val="000000"/>
          <w:sz w:val="24"/>
          <w:szCs w:val="28"/>
        </w:rPr>
      </w:pPr>
    </w:p>
    <w:p w14:paraId="1F10BD2C" w14:textId="77777777" w:rsidR="0070563B" w:rsidRPr="0070563B" w:rsidRDefault="0070563B" w:rsidP="0070563B">
      <w:pPr>
        <w:rPr>
          <w:rFonts w:ascii="宋体" w:hAnsi="宋体" w:hint="eastAsia"/>
          <w:color w:val="000000"/>
          <w:sz w:val="24"/>
          <w:szCs w:val="28"/>
        </w:rPr>
      </w:pPr>
    </w:p>
    <w:p w14:paraId="6035F5E2" w14:textId="77777777" w:rsidR="0070563B" w:rsidRPr="0070563B" w:rsidRDefault="0070563B" w:rsidP="00FB6C0E">
      <w:pPr>
        <w:numPr>
          <w:ilvl w:val="0"/>
          <w:numId w:val="7"/>
        </w:numPr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变频柜示意图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4536"/>
      </w:tblGrid>
      <w:tr w:rsidR="007E0F62" w14:paraId="222325C2" w14:textId="77777777">
        <w:tc>
          <w:tcPr>
            <w:tcW w:w="4111" w:type="dxa"/>
            <w:shd w:val="clear" w:color="auto" w:fill="auto"/>
          </w:tcPr>
          <w:p w14:paraId="1126C216" w14:textId="5BAB54B6" w:rsidR="007E0F62" w:rsidRDefault="00795D81">
            <w:pPr>
              <w:rPr>
                <w:rFonts w:ascii="宋体" w:hAnsi="宋体" w:hint="eastAsia"/>
                <w:lang w:val="en-US"/>
              </w:rPr>
            </w:pPr>
            <w:r>
              <w:rPr>
                <w:rFonts w:hint="eastAsia"/>
                <w:noProof/>
                <w:lang w:val="en-US"/>
              </w:rPr>
              <w:drawing>
                <wp:inline distT="0" distB="0" distL="0" distR="0" wp14:anchorId="22E490EF" wp14:editId="4C3B872F">
                  <wp:extent cx="2896235" cy="401701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401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shd w:val="clear" w:color="auto" w:fill="auto"/>
          </w:tcPr>
          <w:p w14:paraId="16F07773" w14:textId="7F167F8A" w:rsidR="007E0F62" w:rsidRDefault="00795D81">
            <w:pPr>
              <w:ind w:firstLineChars="300" w:firstLine="630"/>
              <w:rPr>
                <w:rFonts w:hint="eastAsia"/>
                <w:lang w:val="en-US"/>
              </w:rPr>
            </w:pPr>
            <w:r>
              <w:rPr>
                <w:rFonts w:hint="eastAsia"/>
                <w:noProof/>
                <w:lang w:val="en-US"/>
              </w:rPr>
              <w:drawing>
                <wp:inline distT="0" distB="0" distL="0" distR="0" wp14:anchorId="3598E6BC" wp14:editId="5A6ABF58">
                  <wp:extent cx="1871345" cy="386397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386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C590C" w14:textId="77777777" w:rsidR="00FB6C0E" w:rsidRDefault="00FB6C0E" w:rsidP="00FB6C0E">
      <w:pPr>
        <w:rPr>
          <w:rFonts w:ascii="宋体" w:hAnsi="宋体"/>
          <w:lang w:val="en-US"/>
        </w:rPr>
      </w:pPr>
    </w:p>
    <w:p w14:paraId="0CA0E579" w14:textId="77777777" w:rsidR="0070563B" w:rsidRDefault="0070563B" w:rsidP="00FB6C0E">
      <w:pPr>
        <w:rPr>
          <w:rFonts w:ascii="宋体" w:hAnsi="宋体"/>
          <w:lang w:val="en-US"/>
        </w:rPr>
      </w:pPr>
    </w:p>
    <w:p w14:paraId="13900AB5" w14:textId="77777777" w:rsidR="0070563B" w:rsidRDefault="0070563B" w:rsidP="00FB6C0E">
      <w:pPr>
        <w:rPr>
          <w:rFonts w:ascii="宋体" w:hAnsi="宋体"/>
          <w:lang w:val="en-US"/>
        </w:rPr>
      </w:pPr>
    </w:p>
    <w:p w14:paraId="17F77AA1" w14:textId="77777777" w:rsidR="0070563B" w:rsidRDefault="0070563B" w:rsidP="00FB6C0E">
      <w:pPr>
        <w:rPr>
          <w:rFonts w:ascii="宋体" w:hAnsi="宋体"/>
          <w:lang w:val="en-US"/>
        </w:rPr>
      </w:pPr>
    </w:p>
    <w:p w14:paraId="0C2820CC" w14:textId="77777777" w:rsidR="0070563B" w:rsidRDefault="0070563B" w:rsidP="00FB6C0E">
      <w:pPr>
        <w:rPr>
          <w:rFonts w:ascii="宋体" w:hAnsi="宋体"/>
          <w:lang w:val="en-US"/>
        </w:rPr>
      </w:pPr>
    </w:p>
    <w:p w14:paraId="7A7EEF53" w14:textId="77777777" w:rsidR="0070563B" w:rsidRDefault="0070563B" w:rsidP="00FB6C0E">
      <w:pPr>
        <w:rPr>
          <w:rFonts w:ascii="宋体" w:hAnsi="宋体"/>
          <w:lang w:val="en-US"/>
        </w:rPr>
      </w:pPr>
    </w:p>
    <w:p w14:paraId="72B02C59" w14:textId="77777777" w:rsidR="0070563B" w:rsidRDefault="0070563B" w:rsidP="00FB6C0E">
      <w:pPr>
        <w:rPr>
          <w:rFonts w:ascii="宋体" w:hAnsi="宋体"/>
          <w:lang w:val="en-US"/>
        </w:rPr>
      </w:pPr>
    </w:p>
    <w:p w14:paraId="6BA2536E" w14:textId="77777777" w:rsidR="0070563B" w:rsidRDefault="0070563B" w:rsidP="00FB6C0E">
      <w:pPr>
        <w:rPr>
          <w:rFonts w:ascii="宋体" w:hAnsi="宋体"/>
          <w:lang w:val="en-US"/>
        </w:rPr>
      </w:pPr>
    </w:p>
    <w:p w14:paraId="4D67A1F7" w14:textId="77777777" w:rsidR="0070563B" w:rsidRDefault="0070563B" w:rsidP="00FB6C0E">
      <w:pPr>
        <w:rPr>
          <w:rFonts w:ascii="宋体" w:hAnsi="宋体"/>
          <w:lang w:val="en-US"/>
        </w:rPr>
      </w:pPr>
    </w:p>
    <w:p w14:paraId="1BBD5614" w14:textId="77777777" w:rsidR="0070563B" w:rsidRDefault="0070563B" w:rsidP="00FB6C0E">
      <w:pPr>
        <w:rPr>
          <w:rFonts w:ascii="宋体" w:hAnsi="宋体"/>
          <w:lang w:val="en-US"/>
        </w:rPr>
      </w:pPr>
    </w:p>
    <w:p w14:paraId="499BEC78" w14:textId="77777777" w:rsidR="0070563B" w:rsidRDefault="0070563B" w:rsidP="00FB6C0E">
      <w:pPr>
        <w:rPr>
          <w:rFonts w:ascii="宋体" w:hAnsi="宋体"/>
          <w:lang w:val="en-US"/>
        </w:rPr>
      </w:pPr>
    </w:p>
    <w:p w14:paraId="7DCBA210" w14:textId="77777777" w:rsidR="0070563B" w:rsidRDefault="0070563B" w:rsidP="00FB6C0E">
      <w:pPr>
        <w:rPr>
          <w:rFonts w:ascii="宋体" w:hAnsi="宋体"/>
          <w:lang w:val="en-US"/>
        </w:rPr>
      </w:pPr>
    </w:p>
    <w:p w14:paraId="0815444A" w14:textId="77777777" w:rsidR="0070563B" w:rsidRPr="003076DF" w:rsidRDefault="0070563B" w:rsidP="00FB6C0E">
      <w:pPr>
        <w:rPr>
          <w:rFonts w:ascii="宋体" w:hAnsi="宋体" w:hint="eastAsia"/>
          <w:lang w:val="en-US"/>
        </w:rPr>
      </w:pPr>
    </w:p>
    <w:p w14:paraId="32E983C1" w14:textId="77777777" w:rsidR="00551688" w:rsidRDefault="00551688" w:rsidP="00551688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/>
          <w:color w:val="000000"/>
          <w:kern w:val="0"/>
          <w:sz w:val="28"/>
          <w:szCs w:val="28"/>
        </w:rPr>
      </w:pPr>
      <w:bookmarkStart w:id="5" w:name="_Toc223611913"/>
      <w:r w:rsidRPr="003076DF">
        <w:rPr>
          <w:rFonts w:ascii="宋体" w:eastAsia="宋体" w:hAnsi="宋体"/>
          <w:color w:val="000000"/>
          <w:kern w:val="0"/>
          <w:sz w:val="28"/>
          <w:szCs w:val="28"/>
        </w:rPr>
        <w:lastRenderedPageBreak/>
        <w:t>操作台的技术规格说明</w:t>
      </w:r>
      <w:bookmarkEnd w:id="5"/>
    </w:p>
    <w:p w14:paraId="437057C8" w14:textId="77777777" w:rsidR="0070563B" w:rsidRPr="0070563B" w:rsidRDefault="0070563B" w:rsidP="0070563B">
      <w:pPr>
        <w:numPr>
          <w:ilvl w:val="0"/>
          <w:numId w:val="7"/>
        </w:numPr>
        <w:rPr>
          <w:rFonts w:ascii="宋体" w:hAnsi="宋体" w:hint="eastAsia"/>
          <w:color w:val="000000"/>
          <w:sz w:val="24"/>
          <w:szCs w:val="28"/>
        </w:rPr>
      </w:pPr>
      <w:r>
        <w:rPr>
          <w:rFonts w:ascii="宋体" w:hAnsi="宋体" w:hint="eastAsia"/>
          <w:color w:val="000000"/>
          <w:sz w:val="24"/>
          <w:szCs w:val="28"/>
        </w:rPr>
        <w:t>操作台示意图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4"/>
        <w:gridCol w:w="4245"/>
      </w:tblGrid>
      <w:tr w:rsidR="0070563B" w14:paraId="19880E61" w14:textId="77777777">
        <w:trPr>
          <w:trHeight w:val="6413"/>
        </w:trPr>
        <w:tc>
          <w:tcPr>
            <w:tcW w:w="4617" w:type="dxa"/>
            <w:shd w:val="clear" w:color="auto" w:fill="auto"/>
          </w:tcPr>
          <w:p w14:paraId="47E4773C" w14:textId="491C86AD" w:rsidR="0070563B" w:rsidRDefault="00795D81" w:rsidP="00AA7462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noProof/>
                <w:lang w:val="en-US"/>
              </w:rPr>
              <w:drawing>
                <wp:inline distT="0" distB="0" distL="0" distR="0" wp14:anchorId="45D87FD5" wp14:editId="0FE4DFCF">
                  <wp:extent cx="2970530" cy="405955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530" cy="405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8" w:type="dxa"/>
            <w:shd w:val="clear" w:color="auto" w:fill="auto"/>
          </w:tcPr>
          <w:p w14:paraId="22BF2200" w14:textId="09C82204" w:rsidR="0070563B" w:rsidRDefault="00795D81" w:rsidP="00AA7462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noProof/>
                <w:lang w:val="en-US"/>
              </w:rPr>
              <w:drawing>
                <wp:inline distT="0" distB="0" distL="0" distR="0" wp14:anchorId="1DACD770" wp14:editId="56DDA3E1">
                  <wp:extent cx="2632075" cy="37261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075" cy="372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C5171" w14:textId="77777777" w:rsidR="00AA7462" w:rsidRDefault="00AA7462" w:rsidP="00AA7462">
      <w:pPr>
        <w:rPr>
          <w:lang w:val="en-US"/>
        </w:rPr>
      </w:pPr>
    </w:p>
    <w:p w14:paraId="6EED2A59" w14:textId="77777777" w:rsidR="0070563B" w:rsidRDefault="0070563B" w:rsidP="00AA7462">
      <w:pPr>
        <w:rPr>
          <w:lang w:val="en-US"/>
        </w:rPr>
      </w:pPr>
    </w:p>
    <w:p w14:paraId="1B7E916B" w14:textId="77777777" w:rsidR="0070563B" w:rsidRDefault="0070563B" w:rsidP="00AA7462">
      <w:pPr>
        <w:rPr>
          <w:lang w:val="en-US"/>
        </w:rPr>
      </w:pPr>
    </w:p>
    <w:p w14:paraId="619D7DBA" w14:textId="77777777" w:rsidR="0070563B" w:rsidRDefault="0070563B" w:rsidP="00AA7462">
      <w:pPr>
        <w:rPr>
          <w:lang w:val="en-US"/>
        </w:rPr>
      </w:pPr>
    </w:p>
    <w:p w14:paraId="71ED29D3" w14:textId="77777777" w:rsidR="0070563B" w:rsidRDefault="0070563B" w:rsidP="00AA7462">
      <w:pPr>
        <w:rPr>
          <w:lang w:val="en-US"/>
        </w:rPr>
      </w:pPr>
    </w:p>
    <w:p w14:paraId="326A7B04" w14:textId="77777777" w:rsidR="0070563B" w:rsidRDefault="0070563B" w:rsidP="00AA7462">
      <w:pPr>
        <w:rPr>
          <w:lang w:val="en-US"/>
        </w:rPr>
      </w:pPr>
    </w:p>
    <w:p w14:paraId="39FE0991" w14:textId="77777777" w:rsidR="0070563B" w:rsidRDefault="0070563B" w:rsidP="00AA7462">
      <w:pPr>
        <w:rPr>
          <w:lang w:val="en-US"/>
        </w:rPr>
      </w:pPr>
    </w:p>
    <w:p w14:paraId="61C1D398" w14:textId="77777777" w:rsidR="0070563B" w:rsidRDefault="0070563B" w:rsidP="00AA7462">
      <w:pPr>
        <w:rPr>
          <w:lang w:val="en-US"/>
        </w:rPr>
      </w:pPr>
    </w:p>
    <w:p w14:paraId="63DF58D7" w14:textId="77777777" w:rsidR="0070563B" w:rsidRDefault="0070563B" w:rsidP="00AA7462">
      <w:pPr>
        <w:rPr>
          <w:lang w:val="en-US"/>
        </w:rPr>
      </w:pPr>
    </w:p>
    <w:p w14:paraId="0A601C28" w14:textId="77777777" w:rsidR="0070563B" w:rsidRDefault="0070563B" w:rsidP="00AA7462">
      <w:pPr>
        <w:rPr>
          <w:lang w:val="en-US"/>
        </w:rPr>
      </w:pPr>
    </w:p>
    <w:p w14:paraId="2424DB29" w14:textId="77777777" w:rsidR="0070563B" w:rsidRDefault="0070563B" w:rsidP="00AA7462">
      <w:pPr>
        <w:rPr>
          <w:lang w:val="en-US"/>
        </w:rPr>
      </w:pPr>
    </w:p>
    <w:p w14:paraId="34F88950" w14:textId="77777777" w:rsidR="0070563B" w:rsidRDefault="0070563B" w:rsidP="00AA7462">
      <w:pPr>
        <w:rPr>
          <w:lang w:val="en-US"/>
        </w:rPr>
      </w:pPr>
    </w:p>
    <w:p w14:paraId="3DB89E99" w14:textId="77777777" w:rsidR="0070563B" w:rsidRDefault="0070563B" w:rsidP="00AA7462">
      <w:pPr>
        <w:rPr>
          <w:rFonts w:hint="eastAsia"/>
          <w:lang w:val="en-US"/>
        </w:rPr>
      </w:pPr>
    </w:p>
    <w:p w14:paraId="6EA939EE" w14:textId="77777777" w:rsidR="0070563B" w:rsidRDefault="0070563B" w:rsidP="00AA7462">
      <w:pPr>
        <w:rPr>
          <w:lang w:val="en-US"/>
        </w:rPr>
      </w:pPr>
    </w:p>
    <w:p w14:paraId="6D20644E" w14:textId="77777777" w:rsidR="0070563B" w:rsidRDefault="0070563B" w:rsidP="00AA7462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/>
          <w:color w:val="000000"/>
          <w:kern w:val="0"/>
          <w:sz w:val="28"/>
          <w:szCs w:val="28"/>
        </w:rPr>
      </w:pPr>
      <w:bookmarkStart w:id="6" w:name="_Toc223611914"/>
      <w:r>
        <w:rPr>
          <w:rFonts w:ascii="宋体" w:eastAsia="宋体" w:hAnsi="宋体" w:hint="eastAsia"/>
          <w:color w:val="000000"/>
          <w:kern w:val="0"/>
          <w:sz w:val="28"/>
          <w:szCs w:val="28"/>
        </w:rPr>
        <w:t>常见故障排除指南</w:t>
      </w:r>
      <w:bookmarkEnd w:id="6"/>
    </w:p>
    <w:p w14:paraId="0EB5067D" w14:textId="77777777" w:rsidR="0070563B" w:rsidRDefault="0096321E" w:rsidP="0070563B">
      <w:pPr>
        <w:numPr>
          <w:ilvl w:val="0"/>
          <w:numId w:val="15"/>
        </w:numPr>
        <w:rPr>
          <w:lang w:val="en-US"/>
        </w:rPr>
      </w:pPr>
      <w:r>
        <w:rPr>
          <w:rFonts w:hint="eastAsia"/>
          <w:lang w:val="en-US"/>
        </w:rPr>
        <w:t>操纵手柄收缆或放缆时</w:t>
      </w:r>
      <w:r>
        <w:rPr>
          <w:rFonts w:hint="eastAsia"/>
          <w:lang w:val="en-US"/>
        </w:rPr>
        <w:t>,</w:t>
      </w:r>
      <w:r>
        <w:rPr>
          <w:rFonts w:hint="eastAsia"/>
          <w:lang w:val="en-US"/>
        </w:rPr>
        <w:t>制动器无法打开</w:t>
      </w:r>
      <w:r>
        <w:rPr>
          <w:rFonts w:hint="eastAsia"/>
          <w:lang w:val="en-US"/>
        </w:rPr>
        <w:t>!</w:t>
      </w:r>
      <w:r>
        <w:rPr>
          <w:rFonts w:hint="eastAsia"/>
          <w:lang w:val="en-US"/>
        </w:rPr>
        <w:t>检查要点如下</w:t>
      </w:r>
      <w:r>
        <w:rPr>
          <w:rFonts w:hint="eastAsia"/>
          <w:lang w:val="en-US"/>
        </w:rPr>
        <w:t>:</w:t>
      </w:r>
    </w:p>
    <w:p w14:paraId="51C6B084" w14:textId="77777777" w:rsidR="0096321E" w:rsidRDefault="0096321E" w:rsidP="0096321E">
      <w:pPr>
        <w:numPr>
          <w:ilvl w:val="0"/>
          <w:numId w:val="17"/>
        </w:numPr>
        <w:rPr>
          <w:lang w:val="en-US"/>
        </w:rPr>
      </w:pPr>
      <w:r>
        <w:rPr>
          <w:rFonts w:hint="eastAsia"/>
          <w:lang w:val="en-US"/>
        </w:rPr>
        <w:t>检查变频柜内</w:t>
      </w:r>
      <w:r>
        <w:rPr>
          <w:rFonts w:hint="eastAsia"/>
          <w:lang w:val="en-US"/>
        </w:rPr>
        <w:t>K3</w:t>
      </w:r>
      <w:r>
        <w:rPr>
          <w:rFonts w:hint="eastAsia"/>
          <w:lang w:val="en-US"/>
        </w:rPr>
        <w:t>继电器是否正常吸合</w:t>
      </w:r>
    </w:p>
    <w:p w14:paraId="4E6EA041" w14:textId="77777777" w:rsidR="0096321E" w:rsidRDefault="0096321E" w:rsidP="0096321E">
      <w:pPr>
        <w:numPr>
          <w:ilvl w:val="0"/>
          <w:numId w:val="17"/>
        </w:numPr>
        <w:rPr>
          <w:lang w:val="en-US"/>
        </w:rPr>
      </w:pPr>
      <w:r>
        <w:rPr>
          <w:rFonts w:hint="eastAsia"/>
          <w:lang w:val="en-US"/>
        </w:rPr>
        <w:t>检查变频柜内</w:t>
      </w:r>
      <w:r>
        <w:rPr>
          <w:rFonts w:hint="eastAsia"/>
          <w:lang w:val="en-US"/>
        </w:rPr>
        <w:t>KM1</w:t>
      </w:r>
      <w:r>
        <w:rPr>
          <w:rFonts w:hint="eastAsia"/>
          <w:lang w:val="en-US"/>
        </w:rPr>
        <w:t>接触器是否正常吸合</w:t>
      </w:r>
    </w:p>
    <w:p w14:paraId="0506B176" w14:textId="77777777" w:rsidR="0096321E" w:rsidRDefault="0096321E" w:rsidP="0096321E">
      <w:pPr>
        <w:numPr>
          <w:ilvl w:val="0"/>
          <w:numId w:val="17"/>
        </w:numPr>
        <w:rPr>
          <w:lang w:val="en-US"/>
        </w:rPr>
      </w:pPr>
      <w:r>
        <w:rPr>
          <w:rFonts w:hint="eastAsia"/>
          <w:lang w:val="en-US"/>
        </w:rPr>
        <w:t>检查制动器接线端</w:t>
      </w:r>
      <w:r>
        <w:rPr>
          <w:rFonts w:hint="eastAsia"/>
          <w:lang w:val="en-US"/>
        </w:rPr>
        <w:t>U V W</w:t>
      </w:r>
      <w:r>
        <w:rPr>
          <w:rFonts w:hint="eastAsia"/>
          <w:lang w:val="en-US"/>
        </w:rPr>
        <w:t>三相之间的电压是否为</w:t>
      </w:r>
      <w:r>
        <w:rPr>
          <w:rFonts w:hint="eastAsia"/>
          <w:lang w:val="en-US"/>
        </w:rPr>
        <w:t>380V</w:t>
      </w:r>
      <w:r>
        <w:rPr>
          <w:rFonts w:hint="eastAsia"/>
          <w:lang w:val="en-US"/>
        </w:rPr>
        <w:t>±</w:t>
      </w:r>
      <w:r>
        <w:rPr>
          <w:rFonts w:hint="eastAsia"/>
          <w:lang w:val="en-US"/>
        </w:rPr>
        <w:t>10%</w:t>
      </w:r>
    </w:p>
    <w:p w14:paraId="6CD2B928" w14:textId="77777777" w:rsidR="0096321E" w:rsidRDefault="0096321E" w:rsidP="0096321E">
      <w:pPr>
        <w:numPr>
          <w:ilvl w:val="0"/>
          <w:numId w:val="17"/>
        </w:numPr>
        <w:rPr>
          <w:lang w:val="en-US"/>
        </w:rPr>
      </w:pPr>
      <w:r>
        <w:rPr>
          <w:rFonts w:hint="eastAsia"/>
          <w:lang w:val="en-US"/>
        </w:rPr>
        <w:t>检查制动器是否与制动轮粘连</w:t>
      </w:r>
    </w:p>
    <w:p w14:paraId="6B1623B2" w14:textId="77777777" w:rsidR="0096321E" w:rsidRDefault="0096321E" w:rsidP="0096321E">
      <w:pPr>
        <w:numPr>
          <w:ilvl w:val="0"/>
          <w:numId w:val="15"/>
        </w:numPr>
        <w:rPr>
          <w:lang w:val="en-US"/>
        </w:rPr>
      </w:pPr>
      <w:r>
        <w:rPr>
          <w:rFonts w:hint="eastAsia"/>
          <w:lang w:val="en-US"/>
        </w:rPr>
        <w:t>操纵手柄收缆或放缆时</w:t>
      </w:r>
      <w:r>
        <w:rPr>
          <w:rFonts w:hint="eastAsia"/>
          <w:lang w:val="en-US"/>
        </w:rPr>
        <w:t>,</w:t>
      </w:r>
      <w:r>
        <w:rPr>
          <w:rFonts w:hint="eastAsia"/>
          <w:lang w:val="en-US"/>
        </w:rPr>
        <w:t>主电机不运行</w:t>
      </w:r>
      <w:r>
        <w:rPr>
          <w:rFonts w:hint="eastAsia"/>
          <w:lang w:val="en-US"/>
        </w:rPr>
        <w:t>!</w:t>
      </w:r>
      <w:r>
        <w:rPr>
          <w:rFonts w:hint="eastAsia"/>
          <w:lang w:val="en-US"/>
        </w:rPr>
        <w:t>检查要点如下</w:t>
      </w:r>
      <w:r>
        <w:rPr>
          <w:rFonts w:hint="eastAsia"/>
          <w:lang w:val="en-US"/>
        </w:rPr>
        <w:t>:</w:t>
      </w:r>
    </w:p>
    <w:p w14:paraId="4B6460B8" w14:textId="77777777" w:rsidR="0096321E" w:rsidRDefault="0096321E" w:rsidP="0096321E">
      <w:pPr>
        <w:numPr>
          <w:ilvl w:val="0"/>
          <w:numId w:val="19"/>
        </w:numPr>
        <w:rPr>
          <w:lang w:val="en-US"/>
        </w:rPr>
      </w:pPr>
      <w:r>
        <w:rPr>
          <w:rFonts w:hint="eastAsia"/>
          <w:lang w:val="en-US"/>
        </w:rPr>
        <w:t>检查变频柜内</w:t>
      </w:r>
      <w:r>
        <w:rPr>
          <w:rFonts w:hint="eastAsia"/>
          <w:lang w:val="en-US"/>
        </w:rPr>
        <w:t>KM0</w:t>
      </w:r>
      <w:r>
        <w:rPr>
          <w:rFonts w:hint="eastAsia"/>
          <w:lang w:val="en-US"/>
        </w:rPr>
        <w:t>接触器吸合是否正常</w:t>
      </w:r>
    </w:p>
    <w:p w14:paraId="64DF52D3" w14:textId="77777777" w:rsidR="0096321E" w:rsidRDefault="0096321E" w:rsidP="0096321E">
      <w:pPr>
        <w:numPr>
          <w:ilvl w:val="0"/>
          <w:numId w:val="19"/>
        </w:numPr>
        <w:rPr>
          <w:lang w:val="en-US"/>
        </w:rPr>
      </w:pPr>
      <w:r>
        <w:rPr>
          <w:rFonts w:hint="eastAsia"/>
          <w:lang w:val="en-US"/>
        </w:rPr>
        <w:t>检查变频器是否正常启动</w:t>
      </w:r>
      <w:r>
        <w:rPr>
          <w:rFonts w:hint="eastAsia"/>
          <w:lang w:val="en-US"/>
        </w:rPr>
        <w:t>,</w:t>
      </w:r>
      <w:r>
        <w:rPr>
          <w:rFonts w:hint="eastAsia"/>
          <w:lang w:val="en-US"/>
        </w:rPr>
        <w:t>供电是否正常</w:t>
      </w:r>
    </w:p>
    <w:p w14:paraId="66795CA4" w14:textId="77777777" w:rsidR="0096321E" w:rsidRDefault="0096321E" w:rsidP="0096321E">
      <w:pPr>
        <w:numPr>
          <w:ilvl w:val="0"/>
          <w:numId w:val="19"/>
        </w:numPr>
        <w:rPr>
          <w:rFonts w:hint="eastAsia"/>
          <w:lang w:val="en-US"/>
        </w:rPr>
      </w:pPr>
      <w:r>
        <w:rPr>
          <w:rFonts w:hint="eastAsia"/>
          <w:lang w:val="en-US"/>
        </w:rPr>
        <w:t>检查变频器面板是否在远程模式</w:t>
      </w:r>
    </w:p>
    <w:p w14:paraId="58E3E04F" w14:textId="77777777" w:rsidR="0096321E" w:rsidRDefault="0096321E" w:rsidP="0096321E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/>
          <w:color w:val="000000"/>
          <w:kern w:val="0"/>
          <w:sz w:val="28"/>
          <w:szCs w:val="28"/>
        </w:rPr>
      </w:pPr>
      <w:bookmarkStart w:id="7" w:name="_Toc223611915"/>
      <w:r w:rsidRPr="0096321E">
        <w:rPr>
          <w:rFonts w:ascii="宋体" w:eastAsia="宋体" w:hAnsi="宋体"/>
          <w:color w:val="000000"/>
          <w:kern w:val="0"/>
          <w:sz w:val="28"/>
          <w:szCs w:val="28"/>
        </w:rPr>
        <w:t>封存注意事项</w:t>
      </w:r>
      <w:bookmarkEnd w:id="7"/>
    </w:p>
    <w:p w14:paraId="392123A5" w14:textId="77777777" w:rsidR="0096321E" w:rsidRPr="0096321E" w:rsidRDefault="0096321E" w:rsidP="0096321E">
      <w:pPr>
        <w:numPr>
          <w:ilvl w:val="0"/>
          <w:numId w:val="20"/>
        </w:numPr>
        <w:rPr>
          <w:lang w:val="en-US"/>
        </w:rPr>
      </w:pPr>
      <w:r>
        <w:rPr>
          <w:color w:val="000000"/>
          <w:sz w:val="24"/>
          <w:szCs w:val="28"/>
        </w:rPr>
        <w:t>清除柜壳内外的灰尘和脏物。</w:t>
      </w:r>
    </w:p>
    <w:p w14:paraId="47614ED4" w14:textId="77777777" w:rsidR="0096321E" w:rsidRPr="0096321E" w:rsidRDefault="0096321E" w:rsidP="0096321E">
      <w:pPr>
        <w:numPr>
          <w:ilvl w:val="0"/>
          <w:numId w:val="20"/>
        </w:numPr>
        <w:rPr>
          <w:lang w:val="en-US"/>
        </w:rPr>
      </w:pPr>
      <w:r>
        <w:rPr>
          <w:color w:val="000000"/>
          <w:sz w:val="24"/>
          <w:szCs w:val="28"/>
        </w:rPr>
        <w:t>为了避免堆积灰尘，控制箱应包上防水帆布。</w:t>
      </w:r>
    </w:p>
    <w:p w14:paraId="7B19E557" w14:textId="77777777" w:rsidR="0096321E" w:rsidRPr="0096321E" w:rsidRDefault="0096321E" w:rsidP="0096321E">
      <w:pPr>
        <w:numPr>
          <w:ilvl w:val="0"/>
          <w:numId w:val="20"/>
        </w:numPr>
        <w:rPr>
          <w:lang w:val="en-US"/>
        </w:rPr>
      </w:pPr>
      <w:r>
        <w:rPr>
          <w:color w:val="000000"/>
          <w:sz w:val="24"/>
          <w:szCs w:val="28"/>
        </w:rPr>
        <w:t>存放控制柜的库房应保持清洁干燥，库房的温度应保持在</w:t>
      </w:r>
      <w:r>
        <w:rPr>
          <w:color w:val="000000"/>
          <w:sz w:val="24"/>
          <w:szCs w:val="28"/>
        </w:rPr>
        <w:t>0-35℃</w:t>
      </w:r>
      <w:r>
        <w:rPr>
          <w:color w:val="000000"/>
          <w:sz w:val="24"/>
          <w:szCs w:val="28"/>
        </w:rPr>
        <w:t>之间相对湿度应保持在</w:t>
      </w:r>
      <w:r>
        <w:rPr>
          <w:color w:val="000000"/>
          <w:sz w:val="24"/>
          <w:szCs w:val="28"/>
        </w:rPr>
        <w:t>55</w:t>
      </w:r>
      <w:r>
        <w:rPr>
          <w:color w:val="000000"/>
          <w:sz w:val="24"/>
          <w:szCs w:val="28"/>
        </w:rPr>
        <w:t>％</w:t>
      </w:r>
      <w:r>
        <w:rPr>
          <w:color w:val="000000"/>
          <w:sz w:val="24"/>
          <w:szCs w:val="28"/>
        </w:rPr>
        <w:t>-70</w:t>
      </w:r>
      <w:r>
        <w:rPr>
          <w:color w:val="000000"/>
          <w:sz w:val="24"/>
          <w:szCs w:val="28"/>
        </w:rPr>
        <w:t>％之间，且库房内无腐蚀气体。</w:t>
      </w:r>
    </w:p>
    <w:p w14:paraId="2B804201" w14:textId="77777777" w:rsidR="0096321E" w:rsidRPr="00BB50E8" w:rsidRDefault="0096321E" w:rsidP="0096321E">
      <w:pPr>
        <w:numPr>
          <w:ilvl w:val="0"/>
          <w:numId w:val="20"/>
        </w:numPr>
        <w:rPr>
          <w:lang w:val="en-US"/>
        </w:rPr>
      </w:pPr>
      <w:r>
        <w:rPr>
          <w:color w:val="000000"/>
          <w:sz w:val="24"/>
          <w:szCs w:val="28"/>
        </w:rPr>
        <w:t>在封存期间，必须定期地（不少于半年一次）对控制柜进行检查，无发现封存不良，引起腐蚀或其他毛病，则应立即清除，检查完毕后要进行一次新的油封。</w:t>
      </w:r>
    </w:p>
    <w:p w14:paraId="7270DC87" w14:textId="77777777" w:rsidR="00BB50E8" w:rsidRPr="00BB50E8" w:rsidRDefault="00BB50E8" w:rsidP="00BB50E8">
      <w:pPr>
        <w:pStyle w:val="10"/>
        <w:numPr>
          <w:ilvl w:val="0"/>
          <w:numId w:val="2"/>
        </w:numPr>
        <w:tabs>
          <w:tab w:val="num" w:pos="425"/>
        </w:tabs>
        <w:rPr>
          <w:rFonts w:ascii="宋体" w:eastAsia="宋体" w:hAnsi="宋体"/>
          <w:color w:val="000000"/>
          <w:kern w:val="0"/>
          <w:sz w:val="28"/>
          <w:szCs w:val="28"/>
        </w:rPr>
      </w:pPr>
      <w:bookmarkStart w:id="8" w:name="_Toc223611916"/>
      <w:r w:rsidRPr="00BB50E8">
        <w:rPr>
          <w:rFonts w:ascii="宋体" w:eastAsia="宋体" w:hAnsi="宋体"/>
          <w:color w:val="000000"/>
          <w:kern w:val="0"/>
          <w:sz w:val="28"/>
          <w:szCs w:val="28"/>
        </w:rPr>
        <w:t>电气图纸</w:t>
      </w:r>
      <w:bookmarkEnd w:id="8"/>
    </w:p>
    <w:p w14:paraId="6EC921C6" w14:textId="77777777" w:rsidR="0096321E" w:rsidRPr="00BB50E8" w:rsidRDefault="00BB50E8" w:rsidP="00BB50E8">
      <w:pPr>
        <w:adjustRightInd w:val="0"/>
        <w:snapToGrid w:val="0"/>
        <w:jc w:val="lef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见附件</w:t>
      </w:r>
      <w:r>
        <w:rPr>
          <w:rFonts w:hint="eastAsia"/>
          <w:color w:val="000000"/>
          <w:sz w:val="28"/>
          <w:szCs w:val="28"/>
        </w:rPr>
        <w:t>!</w:t>
      </w:r>
    </w:p>
    <w:p w14:paraId="35219726" w14:textId="77777777" w:rsidR="00BB50E8" w:rsidRPr="0070563B" w:rsidRDefault="00BB50E8" w:rsidP="0096321E">
      <w:pPr>
        <w:ind w:left="900"/>
        <w:rPr>
          <w:rFonts w:hint="eastAsia"/>
          <w:lang w:val="en-US"/>
        </w:rPr>
      </w:pPr>
    </w:p>
    <w:sectPr w:rsidR="00BB50E8" w:rsidRPr="0070563B">
      <w:headerReference w:type="default" r:id="rId12"/>
      <w:footerReference w:type="default" r:id="rId13"/>
      <w:pgSz w:w="11906" w:h="16838"/>
      <w:pgMar w:top="1440" w:right="1469" w:bottom="1134" w:left="1418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E1E94" w14:textId="77777777" w:rsidR="00923015" w:rsidRDefault="00923015">
      <w:pPr>
        <w:spacing w:line="240" w:lineRule="auto"/>
      </w:pPr>
      <w:r>
        <w:separator/>
      </w:r>
    </w:p>
  </w:endnote>
  <w:endnote w:type="continuationSeparator" w:id="0">
    <w:p w14:paraId="7132D85C" w14:textId="77777777" w:rsidR="00923015" w:rsidRDefault="009230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6CB59" w14:textId="77777777" w:rsidR="005160B2" w:rsidRDefault="005160B2">
    <w:pPr>
      <w:pStyle w:val="a5"/>
      <w:jc w:val="center"/>
      <w:rPr>
        <w:rFonts w:hint="eastAsia"/>
      </w:rPr>
    </w:pP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595625">
      <w:rPr>
        <w:b/>
        <w:bCs/>
        <w:noProof/>
      </w:rPr>
      <w:t>- 1 -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rFonts w:hint="eastAsia"/>
        <w:b/>
        <w:bCs/>
      </w:rPr>
      <w:t>7</w:t>
    </w:r>
  </w:p>
  <w:p w14:paraId="6BC3C655" w14:textId="77777777" w:rsidR="005160B2" w:rsidRDefault="005160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66A1C" w14:textId="77777777" w:rsidR="00923015" w:rsidRDefault="00923015">
      <w:pPr>
        <w:spacing w:line="240" w:lineRule="auto"/>
      </w:pPr>
      <w:r>
        <w:separator/>
      </w:r>
    </w:p>
  </w:footnote>
  <w:footnote w:type="continuationSeparator" w:id="0">
    <w:p w14:paraId="65701901" w14:textId="77777777" w:rsidR="00923015" w:rsidRDefault="009230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79111" w14:textId="77777777" w:rsidR="005160B2" w:rsidRDefault="005160B2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55E"/>
    <w:multiLevelType w:val="hybridMultilevel"/>
    <w:tmpl w:val="F3582096"/>
    <w:lvl w:ilvl="0" w:tplc="04090001">
      <w:start w:val="1"/>
      <w:numFmt w:val="bullet"/>
      <w:lvlText w:val=""/>
      <w:lvlJc w:val="left"/>
      <w:pPr>
        <w:ind w:left="100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2" w:hanging="440"/>
      </w:pPr>
      <w:rPr>
        <w:rFonts w:ascii="Wingdings" w:hAnsi="Wingdings" w:hint="default"/>
      </w:rPr>
    </w:lvl>
  </w:abstractNum>
  <w:abstractNum w:abstractNumId="1" w15:restartNumberingAfterBreak="0">
    <w:nsid w:val="03E21782"/>
    <w:multiLevelType w:val="multilevel"/>
    <w:tmpl w:val="0409001D"/>
    <w:styleLink w:val="1"/>
    <w:lvl w:ilvl="0">
      <w:start w:val="7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7696C02"/>
    <w:multiLevelType w:val="hybridMultilevel"/>
    <w:tmpl w:val="FF28334A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2F37D6"/>
    <w:multiLevelType w:val="hybridMultilevel"/>
    <w:tmpl w:val="8D78BAEE"/>
    <w:lvl w:ilvl="0" w:tplc="75828A56">
      <w:start w:val="1"/>
      <w:numFmt w:val="decimal"/>
      <w:lvlText w:val="（%1）"/>
      <w:lvlJc w:val="left"/>
      <w:pPr>
        <w:ind w:left="900" w:hanging="420"/>
      </w:pPr>
      <w:rPr>
        <w:rFonts w:eastAsia="宋体" w:hint="default"/>
      </w:rPr>
    </w:lvl>
    <w:lvl w:ilvl="1" w:tplc="F42246EE">
      <w:start w:val="1"/>
      <w:numFmt w:val="lowerLetter"/>
      <w:lvlText w:val="%2)"/>
      <w:lvlJc w:val="left"/>
      <w:pPr>
        <w:ind w:left="132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02F0FB0"/>
    <w:multiLevelType w:val="hybridMultilevel"/>
    <w:tmpl w:val="6B5E6A5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12F622A5"/>
    <w:multiLevelType w:val="hybridMultilevel"/>
    <w:tmpl w:val="32AEB52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6381AC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8C12BCE"/>
    <w:multiLevelType w:val="hybridMultilevel"/>
    <w:tmpl w:val="FF28334A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FA50A11"/>
    <w:multiLevelType w:val="hybridMultilevel"/>
    <w:tmpl w:val="AEAC6B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4803783"/>
    <w:multiLevelType w:val="hybridMultilevel"/>
    <w:tmpl w:val="200CACF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46EE555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DA867EA"/>
    <w:multiLevelType w:val="multilevel"/>
    <w:tmpl w:val="0409001D"/>
    <w:numStyleLink w:val="1"/>
  </w:abstractNum>
  <w:abstractNum w:abstractNumId="12" w15:restartNumberingAfterBreak="0">
    <w:nsid w:val="51B37CF2"/>
    <w:multiLevelType w:val="hybridMultilevel"/>
    <w:tmpl w:val="4C78EF9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55F150B9"/>
    <w:multiLevelType w:val="hybridMultilevel"/>
    <w:tmpl w:val="9FA60AD4"/>
    <w:lvl w:ilvl="0" w:tplc="75828A56">
      <w:start w:val="1"/>
      <w:numFmt w:val="decimal"/>
      <w:lvlText w:val="（%1）"/>
      <w:lvlJc w:val="left"/>
      <w:pPr>
        <w:ind w:left="1200" w:hanging="72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A0D7AAF"/>
    <w:multiLevelType w:val="hybridMultilevel"/>
    <w:tmpl w:val="E77653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B8A218F"/>
    <w:multiLevelType w:val="singleLevel"/>
    <w:tmpl w:val="5B8A218F"/>
    <w:lvl w:ilvl="0">
      <w:start w:val="1"/>
      <w:numFmt w:val="decimal"/>
      <w:suff w:val="nothing"/>
      <w:lvlText w:val="（%1）"/>
      <w:lvlJc w:val="left"/>
    </w:lvl>
  </w:abstractNum>
  <w:abstractNum w:abstractNumId="16" w15:restartNumberingAfterBreak="0">
    <w:nsid w:val="5DB36EC2"/>
    <w:multiLevelType w:val="hybridMultilevel"/>
    <w:tmpl w:val="D18687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A6204FE"/>
    <w:multiLevelType w:val="multilevel"/>
    <w:tmpl w:val="97F2933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6323D15"/>
    <w:multiLevelType w:val="multilevel"/>
    <w:tmpl w:val="97F2933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7E500656"/>
    <w:multiLevelType w:val="hybridMultilevel"/>
    <w:tmpl w:val="B37C1EC8"/>
    <w:lvl w:ilvl="0" w:tplc="0409000B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2027554692">
    <w:abstractNumId w:val="15"/>
  </w:num>
  <w:num w:numId="2" w16cid:durableId="134564262">
    <w:abstractNumId w:val="6"/>
  </w:num>
  <w:num w:numId="3" w16cid:durableId="764615945">
    <w:abstractNumId w:val="9"/>
  </w:num>
  <w:num w:numId="4" w16cid:durableId="424956886">
    <w:abstractNumId w:val="13"/>
  </w:num>
  <w:num w:numId="5" w16cid:durableId="2132552944">
    <w:abstractNumId w:val="3"/>
  </w:num>
  <w:num w:numId="6" w16cid:durableId="605187945">
    <w:abstractNumId w:val="19"/>
  </w:num>
  <w:num w:numId="7" w16cid:durableId="1610892353">
    <w:abstractNumId w:val="12"/>
  </w:num>
  <w:num w:numId="8" w16cid:durableId="1146432074">
    <w:abstractNumId w:val="5"/>
  </w:num>
  <w:num w:numId="9" w16cid:durableId="417095362">
    <w:abstractNumId w:val="14"/>
  </w:num>
  <w:num w:numId="10" w16cid:durableId="228153351">
    <w:abstractNumId w:val="10"/>
  </w:num>
  <w:num w:numId="11" w16cid:durableId="1388450202">
    <w:abstractNumId w:val="18"/>
  </w:num>
  <w:num w:numId="12" w16cid:durableId="1851094276">
    <w:abstractNumId w:val="17"/>
  </w:num>
  <w:num w:numId="13" w16cid:durableId="2125028169">
    <w:abstractNumId w:val="1"/>
  </w:num>
  <w:num w:numId="14" w16cid:durableId="1041251912">
    <w:abstractNumId w:val="11"/>
  </w:num>
  <w:num w:numId="15" w16cid:durableId="440151650">
    <w:abstractNumId w:val="7"/>
  </w:num>
  <w:num w:numId="16" w16cid:durableId="658651207">
    <w:abstractNumId w:val="0"/>
  </w:num>
  <w:num w:numId="17" w16cid:durableId="1001009134">
    <w:abstractNumId w:val="4"/>
  </w:num>
  <w:num w:numId="18" w16cid:durableId="74909323">
    <w:abstractNumId w:val="16"/>
  </w:num>
  <w:num w:numId="19" w16cid:durableId="928196530">
    <w:abstractNumId w:val="8"/>
  </w:num>
  <w:num w:numId="20" w16cid:durableId="107168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E0C4E"/>
    <w:rsid w:val="0010620B"/>
    <w:rsid w:val="001444B6"/>
    <w:rsid w:val="00177EA9"/>
    <w:rsid w:val="00295A2C"/>
    <w:rsid w:val="002D0DB8"/>
    <w:rsid w:val="003076DF"/>
    <w:rsid w:val="00396640"/>
    <w:rsid w:val="003E6424"/>
    <w:rsid w:val="00450815"/>
    <w:rsid w:val="004859E2"/>
    <w:rsid w:val="004D5DF5"/>
    <w:rsid w:val="005160B2"/>
    <w:rsid w:val="00551688"/>
    <w:rsid w:val="00595625"/>
    <w:rsid w:val="0070563B"/>
    <w:rsid w:val="00750228"/>
    <w:rsid w:val="00752F2B"/>
    <w:rsid w:val="00795D81"/>
    <w:rsid w:val="007E0F62"/>
    <w:rsid w:val="00857A11"/>
    <w:rsid w:val="008A13A8"/>
    <w:rsid w:val="00923015"/>
    <w:rsid w:val="0096321E"/>
    <w:rsid w:val="00A57224"/>
    <w:rsid w:val="00A82D68"/>
    <w:rsid w:val="00A96198"/>
    <w:rsid w:val="00AA7462"/>
    <w:rsid w:val="00AB6216"/>
    <w:rsid w:val="00B1177F"/>
    <w:rsid w:val="00BA56ED"/>
    <w:rsid w:val="00BB50E8"/>
    <w:rsid w:val="00C53D6A"/>
    <w:rsid w:val="00C70816"/>
    <w:rsid w:val="00C93529"/>
    <w:rsid w:val="00DD3A18"/>
    <w:rsid w:val="00DE33F2"/>
    <w:rsid w:val="00E667CE"/>
    <w:rsid w:val="00ED5E7B"/>
    <w:rsid w:val="00F34856"/>
    <w:rsid w:val="00F975C2"/>
    <w:rsid w:val="00FB6C0E"/>
    <w:rsid w:val="29541474"/>
    <w:rsid w:val="3F50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E12F68"/>
  <w15:chartTrackingRefBased/>
  <w15:docId w15:val="{F1CA210A-C023-41B2-AF47-9106D888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unhideWhenUsed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  <w:lang w:val="en-GB"/>
    </w:rPr>
  </w:style>
  <w:style w:type="paragraph" w:styleId="10">
    <w:name w:val="heading 1"/>
    <w:basedOn w:val="a"/>
    <w:next w:val="a"/>
    <w:link w:val="1Char"/>
    <w:qFormat/>
    <w:locked/>
    <w:rsid w:val="00450815"/>
    <w:pPr>
      <w:keepNext/>
      <w:jc w:val="left"/>
      <w:outlineLvl w:val="0"/>
    </w:pPr>
    <w:rPr>
      <w:rFonts w:ascii="Arial" w:eastAsia="华文仿宋" w:hAnsi="Arial"/>
      <w:b/>
      <w:bCs/>
      <w:sz w:val="32"/>
      <w:lang w:val="en-US"/>
    </w:rPr>
  </w:style>
  <w:style w:type="character" w:default="1" w:styleId="a0">
    <w:name w:val="Default Paragraph Font"/>
    <w:uiPriority w:val="99"/>
    <w:semiHidden/>
    <w:qFormat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Char">
    <w:name w:val="批注框文本 Char"/>
    <w:link w:val="a4"/>
    <w:uiPriority w:val="99"/>
    <w:semiHidden/>
    <w:qFormat/>
    <w:locked/>
    <w:rPr>
      <w:rFonts w:cs="Times New Roman"/>
      <w:kern w:val="2"/>
      <w:sz w:val="18"/>
      <w:szCs w:val="18"/>
      <w:lang w:val="en-GB"/>
    </w:rPr>
  </w:style>
  <w:style w:type="character" w:customStyle="1" w:styleId="11">
    <w:name w:val="已访问的超链接1"/>
    <w:uiPriority w:val="99"/>
    <w:qFormat/>
    <w:rPr>
      <w:color w:val="800080"/>
      <w:u w:val="single"/>
    </w:rPr>
  </w:style>
  <w:style w:type="character" w:customStyle="1" w:styleId="tw4winMark">
    <w:name w:val="tw4winMark"/>
    <w:uiPriority w:val="99"/>
    <w:qFormat/>
    <w:rPr>
      <w:vanish/>
      <w:color w:val="800080"/>
      <w:vertAlign w:val="subscript"/>
    </w:rPr>
  </w:style>
  <w:style w:type="character" w:customStyle="1" w:styleId="Char0">
    <w:name w:val="页脚 Char"/>
    <w:link w:val="a5"/>
    <w:uiPriority w:val="99"/>
    <w:qFormat/>
    <w:locked/>
    <w:rPr>
      <w:rFonts w:cs="Times New Roman"/>
      <w:kern w:val="2"/>
      <w:sz w:val="18"/>
    </w:rPr>
  </w:style>
  <w:style w:type="character" w:customStyle="1" w:styleId="Char1">
    <w:name w:val="页眉 Char"/>
    <w:link w:val="a6"/>
    <w:uiPriority w:val="99"/>
    <w:semiHidden/>
    <w:qFormat/>
    <w:locked/>
    <w:rPr>
      <w:rFonts w:cs="Times New Roman"/>
      <w:sz w:val="18"/>
      <w:szCs w:val="18"/>
      <w:lang w:val="en-GB"/>
    </w:rPr>
  </w:style>
  <w:style w:type="paragraph" w:styleId="a4">
    <w:name w:val="Balloon Text"/>
    <w:basedOn w:val="a"/>
    <w:link w:val="Char"/>
    <w:uiPriority w:val="99"/>
    <w:semiHidden/>
    <w:qFormat/>
    <w:pPr>
      <w:spacing w:line="240" w:lineRule="auto"/>
    </w:pPr>
    <w:rPr>
      <w:sz w:val="18"/>
      <w:szCs w:val="18"/>
    </w:rPr>
  </w:style>
  <w:style w:type="paragraph" w:styleId="12">
    <w:name w:val="目录 1"/>
    <w:basedOn w:val="a"/>
    <w:next w:val="a"/>
    <w:uiPriority w:val="39"/>
    <w:qFormat/>
  </w:style>
  <w:style w:type="paragraph" w:styleId="a6">
    <w:name w:val="header"/>
    <w:basedOn w:val="a"/>
    <w:link w:val="Char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en-US"/>
    </w:rPr>
  </w:style>
  <w:style w:type="character" w:customStyle="1" w:styleId="1Char">
    <w:name w:val="标题 1 Char"/>
    <w:link w:val="10"/>
    <w:rsid w:val="00450815"/>
    <w:rPr>
      <w:rFonts w:ascii="Arial" w:eastAsia="华文仿宋" w:hAnsi="Arial"/>
      <w:b/>
      <w:bCs/>
      <w:kern w:val="2"/>
      <w:sz w:val="32"/>
      <w:szCs w:val="24"/>
    </w:rPr>
  </w:style>
  <w:style w:type="table" w:styleId="a7">
    <w:name w:val="Table Grid"/>
    <w:basedOn w:val="a1"/>
    <w:uiPriority w:val="99"/>
    <w:unhideWhenUsed/>
    <w:rsid w:val="007E0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样式1"/>
    <w:uiPriority w:val="99"/>
    <w:rsid w:val="0070563B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28960-A8AB-43D0-AFA5-1AE77C617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343</Words>
  <Characters>1958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Manager/>
  <Company>www.ftpdown.com</Company>
  <LinksUpToDate>false</LinksUpToDate>
  <CharactersWithSpaces>2297</CharactersWithSpaces>
  <SharedDoc>false</SharedDoc>
  <HLinks>
    <vt:vector size="54" baseType="variant"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_Toc223611916</vt:lpwstr>
      </vt:variant>
      <vt:variant>
        <vt:i4>1245241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_Toc223611915</vt:lpwstr>
      </vt:variant>
      <vt:variant>
        <vt:i4>1245241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_Toc223611914</vt:lpwstr>
      </vt:variant>
      <vt:variant>
        <vt:i4>1245241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_Toc223611913</vt:lpwstr>
      </vt:variant>
      <vt:variant>
        <vt:i4>1245241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_Toc223611912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_Toc223611911</vt:lpwstr>
      </vt:variant>
      <vt:variant>
        <vt:i4>1245241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_Toc223611910</vt:lpwstr>
      </vt:variant>
      <vt:variant>
        <vt:i4>1179705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_Toc223611909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_Toc223611908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FtpDown</dc:creator>
  <cp:keywords/>
  <dc:description/>
  <cp:lastModifiedBy>苏云 单</cp:lastModifiedBy>
  <cp:revision>2</cp:revision>
  <cp:lastPrinted>2008-05-04T07:24:00Z</cp:lastPrinted>
  <dcterms:created xsi:type="dcterms:W3CDTF">2026-03-05T06:07:00Z</dcterms:created>
  <dcterms:modified xsi:type="dcterms:W3CDTF">2026-03-05T06:07:00Z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