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791" w:rsidRPr="003F5791" w:rsidRDefault="003F5791" w:rsidP="003F579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/>
          <w:b/>
          <w:color w:val="3D464D"/>
          <w:sz w:val="48"/>
          <w:szCs w:val="18"/>
        </w:rPr>
      </w:pPr>
      <w:r w:rsidRPr="003F5791">
        <w:rPr>
          <w:rFonts w:ascii="Arial" w:hAnsi="Arial"/>
          <w:b/>
          <w:color w:val="3D464D"/>
          <w:sz w:val="48"/>
          <w:szCs w:val="18"/>
        </w:rPr>
        <w:t>Sobre diagrama de componentes</w:t>
      </w:r>
    </w:p>
    <w:p w:rsidR="003F5791" w:rsidRDefault="003F5791" w:rsidP="003F5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</w:p>
    <w:p w:rsidR="003F5791" w:rsidRPr="003F5791" w:rsidRDefault="003F5791" w:rsidP="003F5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Muitas vezes temos entidades no sistema que seu estado varia. Por exemplo, um contrato. Quando o aluno acaba de fazer o pagamento, dizemos que essa matrícula é temporária, afinal o pagamento ainda não foi confirmado pelo banco. Quando a confirmação chega, o contrato vira um contrato válido. 30 dias depois, o pagamento vence, e o contrato é expirado. O aluno deve então pagar de novo; e quando ele o faz, o contrato volta a ser válido. O aluno também pode cancelar um contrato; nesse caso, suspendemos o contrato.</w:t>
      </w:r>
    </w:p>
    <w:p w:rsidR="003F5791" w:rsidRPr="003F5791" w:rsidRDefault="003F5791" w:rsidP="003F5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É essa troca de estados que queremos modelar com UML. Para isso, usaremos o que chamamos de </w:t>
      </w:r>
      <w:r w:rsidRPr="003F5791">
        <w:rPr>
          <w:rStyle w:val="Forte"/>
          <w:rFonts w:ascii="Arial" w:hAnsi="Arial"/>
          <w:color w:val="3D464D"/>
          <w:sz w:val="32"/>
          <w:szCs w:val="18"/>
        </w:rPr>
        <w:t>diagrama de estados</w:t>
      </w:r>
      <w:r w:rsidRPr="003F5791">
        <w:rPr>
          <w:rFonts w:ascii="Arial" w:hAnsi="Arial"/>
          <w:color w:val="3D464D"/>
          <w:sz w:val="32"/>
          <w:szCs w:val="18"/>
        </w:rPr>
        <w:t>. A maneira de representar é bem parecida com o diagrama de atividades.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Temos setas levando para estados. Nas setas, indicamos quando a transição ocorre. Por exemplo, quando o aluno fez a compra, o contrato é temporário. O estado é representado por uma elipse (da maneira que já estamos acostumados):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060950" cy="1581150"/>
            <wp:effectExtent l="19050" t="0" r="6350" b="0"/>
            <wp:docPr id="1" name="Imagem 1" descr="http://s3.amazonaws.com/caelum-online-public/uml/cap5-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uml/cap5-img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Podemos ter uma transição entre um estado e outro. Por exemplo, se o contrato é temporário, e o banco confirmou o pagamento, devemos dizer que o contrato é válido. Veja: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noProof/>
          <w:color w:val="3D464D"/>
          <w:sz w:val="32"/>
          <w:szCs w:val="18"/>
        </w:rPr>
        <w:lastRenderedPageBreak/>
        <w:drawing>
          <wp:inline distT="0" distB="0" distL="0" distR="0">
            <wp:extent cx="4940300" cy="2628900"/>
            <wp:effectExtent l="19050" t="0" r="0" b="0"/>
            <wp:docPr id="2" name="Imagem 2" descr="http://s3.amazonaws.com/caelum-online-public/uml/cap5-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amazonaws.com/caelum-online-public/uml/cap5-img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Temos também o estado da matrícula suspensa. O estado acontece quando o pagamento vence, ou quando o aluno cancela o contrato. Veja que nesse momento, temos duas flechas saindo do mesmo estado, afinal são transições diferentes: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691797" cy="1873250"/>
            <wp:effectExtent l="19050" t="0" r="4153" b="0"/>
            <wp:docPr id="3" name="Imagem 3" descr="http://s3.amazonaws.com/caelum-online-public/uml/cap5-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uml/cap5-img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408" cy="187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Temos o caso também do pagamento não ter sido nunca confirmado pelo banco. Nesse caso, colocamos o contrato como suspenso também: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387764" cy="1419418"/>
            <wp:effectExtent l="19050" t="0" r="3386" b="0"/>
            <wp:docPr id="4" name="Imagem 4" descr="http://s3.amazonaws.com/caelum-online-public/uml/cap5-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amazonaws.com/caelum-online-public/uml/cap5-img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15" cy="142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lastRenderedPageBreak/>
        <w:t>Mas se a matrícula está suspensa, ela pode voltar a ser válida, caso o aluno efetue um novo pagamento: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noProof/>
          <w:color w:val="3D464D"/>
          <w:sz w:val="32"/>
          <w:szCs w:val="18"/>
        </w:rPr>
        <w:drawing>
          <wp:inline distT="0" distB="0" distL="0" distR="0">
            <wp:extent cx="5695950" cy="1723512"/>
            <wp:effectExtent l="19050" t="0" r="0" b="0"/>
            <wp:docPr id="5" name="Imagem 5" descr="http://s3.amazonaws.com/caelum-online-public/uml/cap5-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amazonaws.com/caelum-online-public/uml/cap5-img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7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>Veja então que temos, nas elipses, todos os estados possíveis de um contrato: temporário, válido, suspenso. E nas setas, mostramos as possíveis transições entre eles. Veja só como o diagrama é útil e fácil de ser lido. Agora temos bem claro como o estado do contrato varia ao longo da vida dele.</w:t>
      </w:r>
    </w:p>
    <w:p w:rsidR="003F5791" w:rsidRPr="003F5791" w:rsidRDefault="003F5791" w:rsidP="003F5791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/>
          <w:color w:val="3D464D"/>
          <w:sz w:val="32"/>
          <w:szCs w:val="18"/>
        </w:rPr>
      </w:pPr>
      <w:r w:rsidRPr="003F5791">
        <w:rPr>
          <w:rFonts w:ascii="Arial" w:hAnsi="Arial"/>
          <w:color w:val="3D464D"/>
          <w:sz w:val="32"/>
          <w:szCs w:val="18"/>
        </w:rPr>
        <w:t xml:space="preserve">Um diagrama de estado poderia ter também um ponto final, ou seja, quando o contrato é finalizado. Em nosso exemplo, ele não </w:t>
      </w:r>
      <w:proofErr w:type="gramStart"/>
      <w:r w:rsidRPr="003F5791">
        <w:rPr>
          <w:rFonts w:ascii="Arial" w:hAnsi="Arial"/>
          <w:color w:val="3D464D"/>
          <w:sz w:val="32"/>
          <w:szCs w:val="18"/>
        </w:rPr>
        <w:t>existe,</w:t>
      </w:r>
      <w:proofErr w:type="gramEnd"/>
      <w:r w:rsidRPr="003F5791">
        <w:rPr>
          <w:rFonts w:ascii="Arial" w:hAnsi="Arial"/>
          <w:color w:val="3D464D"/>
          <w:sz w:val="32"/>
          <w:szCs w:val="18"/>
        </w:rPr>
        <w:t xml:space="preserve"> afinal as transições de um contrato podem acontecer para sempre.</w:t>
      </w:r>
    </w:p>
    <w:p w:rsidR="00D641CE" w:rsidRPr="003F5791" w:rsidRDefault="00D641CE">
      <w:pPr>
        <w:rPr>
          <w:rFonts w:ascii="Arial" w:hAnsi="Arial"/>
          <w:sz w:val="32"/>
        </w:rPr>
      </w:pPr>
    </w:p>
    <w:sectPr w:rsidR="00D641CE" w:rsidRPr="003F5791" w:rsidSect="00D64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F5791"/>
    <w:rsid w:val="003F5791"/>
    <w:rsid w:val="00D64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F5791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57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4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2023-08-03T06:41:00Z</dcterms:created>
  <dcterms:modified xsi:type="dcterms:W3CDTF">2023-08-03T06:42:00Z</dcterms:modified>
</cp:coreProperties>
</file>