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016" w:rsidRPr="009F0016" w:rsidRDefault="009F0016" w:rsidP="009F0016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</w:pPr>
      <w:r w:rsidRPr="009F0016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 xml:space="preserve">Sobre diagrama de </w:t>
      </w:r>
      <w:proofErr w:type="spellStart"/>
      <w:r w:rsidRPr="009F0016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>sequência</w:t>
      </w:r>
      <w:proofErr w:type="spellEnd"/>
    </w:p>
    <w:p w:rsidR="009F0016" w:rsidRDefault="009F0016" w:rsidP="009F001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</w:p>
    <w:p w:rsidR="009F0016" w:rsidRPr="009F0016" w:rsidRDefault="009F0016" w:rsidP="009F001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Nossos sistemas possuem fluxos de negócios, que são geralmente um pouco mais complexos. Muitas vezes então, documentá-los ou discutir com a equipe é uma </w:t>
      </w:r>
      <w:proofErr w:type="spellStart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ideia</w:t>
      </w:r>
      <w:proofErr w:type="spellEnd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válida. Imagine que precisemos </w:t>
      </w:r>
      <w:proofErr w:type="gramStart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implementar</w:t>
      </w:r>
      <w:proofErr w:type="gramEnd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um fluxo de compra: no site do </w:t>
      </w:r>
      <w:proofErr w:type="spellStart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Alura</w:t>
      </w:r>
      <w:proofErr w:type="spellEnd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, você escolhe uma trilha e clica em comprar; nesse momento, você é redirecionado para o site do </w:t>
      </w:r>
      <w:proofErr w:type="spellStart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Paypal</w:t>
      </w:r>
      <w:proofErr w:type="spellEnd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; você preenche os dados; o </w:t>
      </w:r>
      <w:proofErr w:type="spellStart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Paypal</w:t>
      </w:r>
      <w:proofErr w:type="spellEnd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devolve para a aplicação a informação de que o aluno pagou; então o sistema de matrículas deve liberar aquela trilha para o aluno; por fim, mostramos uma tela de sucesso para o usuário.</w:t>
      </w:r>
    </w:p>
    <w:p w:rsidR="009F0016" w:rsidRPr="009F0016" w:rsidRDefault="009F0016" w:rsidP="009F001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Repare que esse fluxo é um pouco complicado. Existe um vai-e-vem grande entre os diferentes sistemas. Vale a pena então representar isso graficamente. Para tal, usaremos o </w:t>
      </w:r>
      <w:r w:rsidRPr="009F0016">
        <w:rPr>
          <w:rFonts w:ascii="Arial" w:eastAsia="Times New Roman" w:hAnsi="Arial" w:cs="Times New Roman"/>
          <w:b/>
          <w:bCs/>
          <w:color w:val="3D464D"/>
          <w:sz w:val="32"/>
          <w:lang w:eastAsia="pt-BR"/>
        </w:rPr>
        <w:t xml:space="preserve">diagrama de </w:t>
      </w:r>
      <w:proofErr w:type="spellStart"/>
      <w:r w:rsidRPr="009F0016">
        <w:rPr>
          <w:rFonts w:ascii="Arial" w:eastAsia="Times New Roman" w:hAnsi="Arial" w:cs="Times New Roman"/>
          <w:b/>
          <w:bCs/>
          <w:color w:val="3D464D"/>
          <w:sz w:val="32"/>
          <w:lang w:eastAsia="pt-BR"/>
        </w:rPr>
        <w:t>sequência</w:t>
      </w:r>
      <w:proofErr w:type="spellEnd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9F0016" w:rsidRPr="009F0016" w:rsidRDefault="009F0016" w:rsidP="009F001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Ações são sempre disparadas por um ator. A primeira coisa que o aluno faz é escolher uma trilha para comprar no site. Então vamos começar a representar isso. Veja que temos um ator e uma caixa que representa o site de vendas:</w:t>
      </w:r>
    </w:p>
    <w:p w:rsidR="009F0016" w:rsidRPr="009F0016" w:rsidRDefault="009F0016" w:rsidP="009F0016">
      <w:pPr>
        <w:spacing w:after="0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r w:rsidRPr="009F0016">
        <w:rPr>
          <w:rFonts w:ascii="Arial" w:eastAsia="Times New Roman" w:hAnsi="Arial" w:cs="Times New Roman"/>
          <w:noProof/>
          <w:sz w:val="32"/>
          <w:szCs w:val="24"/>
          <w:lang w:eastAsia="pt-BR"/>
        </w:rPr>
        <w:drawing>
          <wp:inline distT="0" distB="0" distL="0" distR="0">
            <wp:extent cx="5187950" cy="2844800"/>
            <wp:effectExtent l="19050" t="0" r="0" b="0"/>
            <wp:docPr id="1" name="Imagem 1" descr="http://s3.amazonaws.com/caelum-online-public/uml/cap3-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uml/cap3-img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016" w:rsidRPr="009F0016" w:rsidRDefault="009F0016" w:rsidP="009F001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lastRenderedPageBreak/>
        <w:t xml:space="preserve">Ao receber essa informação, o site de vendas dispara uma ação no site do </w:t>
      </w:r>
      <w:proofErr w:type="spellStart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Paypal</w:t>
      </w:r>
      <w:proofErr w:type="spellEnd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. Representamos o </w:t>
      </w:r>
      <w:proofErr w:type="spellStart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Paypal</w:t>
      </w:r>
      <w:proofErr w:type="spellEnd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como uma caixa também. O </w:t>
      </w:r>
      <w:proofErr w:type="spellStart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Paypal</w:t>
      </w:r>
      <w:proofErr w:type="spellEnd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por sua vez, devolve para o usuário a tela para que ele preencha as informações de venda:</w:t>
      </w:r>
    </w:p>
    <w:p w:rsidR="009F0016" w:rsidRPr="009F0016" w:rsidRDefault="009F0016" w:rsidP="009F0016">
      <w:pPr>
        <w:spacing w:after="0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r w:rsidRPr="009F0016">
        <w:rPr>
          <w:rFonts w:ascii="Arial" w:eastAsia="Times New Roman" w:hAnsi="Arial" w:cs="Times New Roman"/>
          <w:noProof/>
          <w:sz w:val="32"/>
          <w:szCs w:val="24"/>
          <w:lang w:eastAsia="pt-BR"/>
        </w:rPr>
        <w:drawing>
          <wp:inline distT="0" distB="0" distL="0" distR="0">
            <wp:extent cx="5187950" cy="2844800"/>
            <wp:effectExtent l="19050" t="0" r="0" b="0"/>
            <wp:docPr id="2" name="Imagem 2" descr="http://s3.amazonaws.com/caelum-online-public/uml/cap3-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3.amazonaws.com/caelum-online-public/uml/cap3-img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016" w:rsidRPr="009F0016" w:rsidRDefault="009F0016" w:rsidP="009F001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O aluno, por sua vez preenche o formulário. O </w:t>
      </w:r>
      <w:proofErr w:type="spellStart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Paypal</w:t>
      </w:r>
      <w:proofErr w:type="spellEnd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então nos devolve a informação de "ok, aluno pagou" para o sistema.</w:t>
      </w:r>
    </w:p>
    <w:p w:rsidR="009F0016" w:rsidRPr="009F0016" w:rsidRDefault="009F0016" w:rsidP="009F0016">
      <w:pPr>
        <w:spacing w:after="0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r w:rsidRPr="009F0016">
        <w:rPr>
          <w:rFonts w:ascii="Arial" w:eastAsia="Times New Roman" w:hAnsi="Arial" w:cs="Times New Roman"/>
          <w:noProof/>
          <w:sz w:val="32"/>
          <w:szCs w:val="24"/>
          <w:lang w:eastAsia="pt-BR"/>
        </w:rPr>
        <w:lastRenderedPageBreak/>
        <w:drawing>
          <wp:inline distT="0" distB="0" distL="0" distR="0">
            <wp:extent cx="5187950" cy="3905250"/>
            <wp:effectExtent l="19050" t="0" r="0" b="0"/>
            <wp:docPr id="3" name="Imagem 3" descr="http://s3.amazonaws.com/caelum-online-public/uml/cap3-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3.amazonaws.com/caelum-online-public/uml/cap3-img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016" w:rsidRPr="009F0016" w:rsidRDefault="009F0016" w:rsidP="009F001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O site de vendas, por sua vez, dispara o sistema de matrículas, que libera a matrícula do usuário. Por fim, o sistema de matricula também mostra uma mensagem de sucesso para o usuário final.</w:t>
      </w:r>
    </w:p>
    <w:p w:rsidR="009F0016" w:rsidRPr="009F0016" w:rsidRDefault="009F0016" w:rsidP="009F0016">
      <w:pPr>
        <w:spacing w:after="0" w:line="240" w:lineRule="auto"/>
        <w:rPr>
          <w:rFonts w:ascii="Arial" w:eastAsia="Times New Roman" w:hAnsi="Arial" w:cs="Times New Roman"/>
          <w:sz w:val="32"/>
          <w:szCs w:val="24"/>
          <w:lang w:eastAsia="pt-BR"/>
        </w:rPr>
      </w:pPr>
      <w:r w:rsidRPr="009F0016">
        <w:rPr>
          <w:rFonts w:ascii="Arial" w:eastAsia="Times New Roman" w:hAnsi="Arial" w:cs="Times New Roman"/>
          <w:noProof/>
          <w:sz w:val="32"/>
          <w:szCs w:val="24"/>
          <w:lang w:eastAsia="pt-BR"/>
        </w:rPr>
        <w:lastRenderedPageBreak/>
        <w:drawing>
          <wp:inline distT="0" distB="0" distL="0" distR="0">
            <wp:extent cx="6858000" cy="5162550"/>
            <wp:effectExtent l="19050" t="0" r="0" b="0"/>
            <wp:docPr id="4" name="Imagem 4" descr="http://s3.amazonaws.com/caelum-online-public/uml/cap3-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3.amazonaws.com/caelum-online-public/uml/cap3-img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016" w:rsidRPr="009F0016" w:rsidRDefault="009F0016" w:rsidP="009F001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Veja então que temos atores e componentes que participam desse fluxo. E não há segredo: usamos setas de um lado para o outro, explicando o que cada parte faz e em que </w:t>
      </w:r>
      <w:proofErr w:type="spellStart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sequência</w:t>
      </w:r>
      <w:proofErr w:type="spellEnd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 Qualquer pessoa, mesmo uma não-técnica, consegue entender o fluxo.</w:t>
      </w:r>
    </w:p>
    <w:p w:rsidR="009F0016" w:rsidRPr="009F0016" w:rsidRDefault="009F0016" w:rsidP="009F001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Como sempre </w:t>
      </w:r>
      <w:proofErr w:type="gramStart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dizemos,</w:t>
      </w:r>
      <w:proofErr w:type="gramEnd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nada impede você de colocar qualquer informação a mais no seu diagrama. Por exemplo, podemos colocar estereótipos para indicar que o </w:t>
      </w:r>
      <w:proofErr w:type="spellStart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Paypal</w:t>
      </w:r>
      <w:proofErr w:type="spellEnd"/>
      <w:r w:rsidRPr="009F001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é um sistema externo. Podemos também deixar claro que o sistema de matrícula criará um novo contrato no sistema. Veja:</w:t>
      </w:r>
    </w:p>
    <w:p w:rsidR="009F0016" w:rsidRPr="009F0016" w:rsidRDefault="009F0016" w:rsidP="009F001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9F0016">
        <w:rPr>
          <w:rFonts w:ascii="Arial" w:eastAsia="Times New Roman" w:hAnsi="Arial" w:cs="Times New Roman"/>
          <w:noProof/>
          <w:color w:val="3D464D"/>
          <w:sz w:val="32"/>
          <w:szCs w:val="18"/>
          <w:lang w:eastAsia="pt-BR"/>
        </w:rPr>
        <w:lastRenderedPageBreak/>
        <w:drawing>
          <wp:inline distT="0" distB="0" distL="0" distR="0">
            <wp:extent cx="7677150" cy="5162550"/>
            <wp:effectExtent l="19050" t="0" r="0" b="0"/>
            <wp:docPr id="5" name="Imagem 5" descr="http://caelum-online-public.s3.amazonaws.com/147-introducao-a-uml/04/cap3-img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aelum-online-public.s3.amazonaws.com/147-introducao-a-uml/04/cap3-img5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1CE" w:rsidRPr="009F0016" w:rsidRDefault="00D641CE">
      <w:pPr>
        <w:rPr>
          <w:rFonts w:ascii="Arial" w:hAnsi="Arial"/>
          <w:sz w:val="32"/>
        </w:rPr>
      </w:pPr>
    </w:p>
    <w:sectPr w:rsidR="00D641CE" w:rsidRPr="009F0016" w:rsidSect="00D64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016"/>
    <w:rsid w:val="009F0016"/>
    <w:rsid w:val="00D64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1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001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0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00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7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326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2023-08-03T05:24:00Z</dcterms:created>
  <dcterms:modified xsi:type="dcterms:W3CDTF">2023-08-03T05:25:00Z</dcterms:modified>
</cp:coreProperties>
</file>