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BA4" w:rsidRPr="00F02BA4" w:rsidRDefault="00F02BA4" w:rsidP="00F02BA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3D464D"/>
          <w:sz w:val="48"/>
          <w:szCs w:val="18"/>
        </w:rPr>
      </w:pPr>
      <w:r w:rsidRPr="00F02BA4">
        <w:rPr>
          <w:b/>
          <w:color w:val="3D464D"/>
          <w:sz w:val="48"/>
          <w:szCs w:val="18"/>
        </w:rPr>
        <w:t>Máquinas de Estado x Estado</w:t>
      </w:r>
    </w:p>
    <w:p w:rsidR="00F02BA4" w:rsidRDefault="00F02BA4" w:rsidP="00F02BA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2"/>
          <w:szCs w:val="18"/>
        </w:rPr>
      </w:pPr>
    </w:p>
    <w:p w:rsidR="00F02BA4" w:rsidRPr="00F02BA4" w:rsidRDefault="00F02BA4" w:rsidP="00F02BA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2"/>
          <w:szCs w:val="18"/>
        </w:rPr>
      </w:pPr>
      <w:r w:rsidRPr="00F02BA4">
        <w:rPr>
          <w:color w:val="3D464D"/>
          <w:sz w:val="32"/>
          <w:szCs w:val="18"/>
        </w:rPr>
        <w:t>Você sabe as diferenças entre um diagrama de </w:t>
      </w:r>
      <w:r w:rsidRPr="00F02BA4">
        <w:rPr>
          <w:rStyle w:val="Forte"/>
          <w:color w:val="3D464D"/>
          <w:sz w:val="32"/>
          <w:szCs w:val="18"/>
        </w:rPr>
        <w:t>"estados e máquinas de estado"?</w:t>
      </w:r>
    </w:p>
    <w:p w:rsidR="00F02BA4" w:rsidRPr="00F02BA4" w:rsidRDefault="00F02BA4" w:rsidP="00F02BA4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32"/>
          <w:szCs w:val="18"/>
        </w:rPr>
      </w:pPr>
      <w:r w:rsidRPr="00F02BA4">
        <w:rPr>
          <w:color w:val="3D464D"/>
          <w:sz w:val="32"/>
          <w:szCs w:val="18"/>
        </w:rPr>
        <w:t>É normal encontrarmos diversas referências a estes dois diagramas como sendo iguais, mas existe uma pequena diferença entre eles, relacionada à abrangência de representação.</w:t>
      </w:r>
    </w:p>
    <w:p w:rsidR="00F02BA4" w:rsidRPr="00F02BA4" w:rsidRDefault="00F02BA4" w:rsidP="00F02BA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2"/>
          <w:szCs w:val="18"/>
        </w:rPr>
      </w:pPr>
      <w:r w:rsidRPr="00F02BA4">
        <w:rPr>
          <w:color w:val="3D464D"/>
          <w:sz w:val="32"/>
          <w:szCs w:val="18"/>
        </w:rPr>
        <w:t>No </w:t>
      </w:r>
      <w:r w:rsidRPr="00F02BA4">
        <w:rPr>
          <w:rStyle w:val="Forte"/>
          <w:color w:val="3D464D"/>
          <w:sz w:val="32"/>
          <w:szCs w:val="18"/>
        </w:rPr>
        <w:t>diagrama de estados</w:t>
      </w:r>
      <w:r w:rsidRPr="00F02BA4">
        <w:rPr>
          <w:color w:val="3D464D"/>
          <w:sz w:val="32"/>
          <w:szCs w:val="18"/>
        </w:rPr>
        <w:t>, normalmente são representados os elementos: estados e transições de maneira finita.</w:t>
      </w:r>
    </w:p>
    <w:p w:rsidR="00F02BA4" w:rsidRPr="00F02BA4" w:rsidRDefault="00F02BA4" w:rsidP="00F02BA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2"/>
          <w:szCs w:val="18"/>
        </w:rPr>
      </w:pPr>
      <w:r w:rsidRPr="00F02BA4">
        <w:rPr>
          <w:color w:val="3D464D"/>
          <w:sz w:val="32"/>
          <w:szCs w:val="18"/>
        </w:rPr>
        <w:t>Por outro lado, no </w:t>
      </w:r>
      <w:r w:rsidRPr="00F02BA4">
        <w:rPr>
          <w:rStyle w:val="Forte"/>
          <w:color w:val="3D464D"/>
          <w:sz w:val="32"/>
          <w:szCs w:val="18"/>
        </w:rPr>
        <w:t>diagrama de máquina de estados</w:t>
      </w:r>
      <w:r w:rsidRPr="00F02BA4">
        <w:rPr>
          <w:color w:val="3D464D"/>
          <w:sz w:val="32"/>
          <w:szCs w:val="18"/>
        </w:rPr>
        <w:t xml:space="preserve">, além dos </w:t>
      </w:r>
      <w:proofErr w:type="gramStart"/>
      <w:r w:rsidRPr="00F02BA4">
        <w:rPr>
          <w:color w:val="3D464D"/>
          <w:sz w:val="32"/>
          <w:szCs w:val="18"/>
        </w:rPr>
        <w:t>2</w:t>
      </w:r>
      <w:proofErr w:type="gramEnd"/>
      <w:r w:rsidRPr="00F02BA4">
        <w:rPr>
          <w:color w:val="3D464D"/>
          <w:sz w:val="32"/>
          <w:szCs w:val="18"/>
        </w:rPr>
        <w:t xml:space="preserve"> elementos do diagrama de estados existe um destaque para o entendimento do comportamento do elemento </w:t>
      </w:r>
      <w:r w:rsidRPr="00F02BA4">
        <w:rPr>
          <w:rStyle w:val="Forte"/>
          <w:color w:val="3D464D"/>
          <w:sz w:val="32"/>
          <w:szCs w:val="18"/>
        </w:rPr>
        <w:t>"evento"</w:t>
      </w:r>
      <w:r w:rsidRPr="00F02BA4">
        <w:rPr>
          <w:color w:val="3D464D"/>
          <w:sz w:val="32"/>
          <w:szCs w:val="18"/>
        </w:rPr>
        <w:t> na forma de ações contidas nas mudanças de estados, as quais são capazes de estender o conceito de representação "finita" do diagrama de estados.</w:t>
      </w:r>
    </w:p>
    <w:p w:rsidR="00F02BA4" w:rsidRPr="00F02BA4" w:rsidRDefault="00F02BA4" w:rsidP="00F02BA4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32"/>
          <w:szCs w:val="18"/>
        </w:rPr>
      </w:pPr>
      <w:r w:rsidRPr="00F02BA4">
        <w:rPr>
          <w:color w:val="3D464D"/>
          <w:sz w:val="32"/>
          <w:szCs w:val="18"/>
        </w:rPr>
        <w:t>Você poderá visualizar melhor a capacidade de estender estados por meio de eventos, observando o </w:t>
      </w:r>
      <w:r w:rsidRPr="00F02BA4">
        <w:rPr>
          <w:rStyle w:val="Forte"/>
          <w:color w:val="3D464D"/>
          <w:sz w:val="32"/>
          <w:szCs w:val="18"/>
        </w:rPr>
        <w:t>Diagrama de Máquina de Estado</w:t>
      </w:r>
      <w:r w:rsidRPr="00F02BA4">
        <w:rPr>
          <w:color w:val="3D464D"/>
          <w:sz w:val="32"/>
          <w:szCs w:val="18"/>
        </w:rPr>
        <w:t xml:space="preserve"> que elaboramos neste curso. Nele, observe os textos das ações presentes nestes </w:t>
      </w:r>
      <w:proofErr w:type="spellStart"/>
      <w:r w:rsidRPr="00F02BA4">
        <w:rPr>
          <w:color w:val="3D464D"/>
          <w:sz w:val="32"/>
          <w:szCs w:val="18"/>
        </w:rPr>
        <w:t>esteriótipos</w:t>
      </w:r>
      <w:proofErr w:type="spellEnd"/>
      <w:r w:rsidRPr="00F02BA4">
        <w:rPr>
          <w:color w:val="3D464D"/>
          <w:sz w:val="32"/>
          <w:szCs w:val="18"/>
        </w:rPr>
        <w:t xml:space="preserve"> junto "as setas/</w:t>
      </w:r>
      <w:proofErr w:type="spellStart"/>
      <w:r w:rsidRPr="00F02BA4">
        <w:rPr>
          <w:color w:val="3D464D"/>
          <w:sz w:val="32"/>
          <w:szCs w:val="18"/>
        </w:rPr>
        <w:t>triggers</w:t>
      </w:r>
      <w:proofErr w:type="spellEnd"/>
      <w:r w:rsidRPr="00F02BA4">
        <w:rPr>
          <w:color w:val="3D464D"/>
          <w:sz w:val="32"/>
          <w:szCs w:val="18"/>
        </w:rPr>
        <w:t>" contidas entre as transições, que estendem diversos estados de "Vendas Agregadas".</w:t>
      </w:r>
    </w:p>
    <w:p w:rsidR="00A309D9" w:rsidRPr="00F02BA4" w:rsidRDefault="00A309D9" w:rsidP="00F02BA4">
      <w:pPr>
        <w:rPr>
          <w:rFonts w:ascii="Arial" w:hAnsi="Arial"/>
          <w:sz w:val="32"/>
        </w:rPr>
      </w:pPr>
    </w:p>
    <w:sectPr w:rsidR="00A309D9" w:rsidRPr="00F02BA4" w:rsidSect="00A30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2BA4"/>
    <w:rsid w:val="00A309D9"/>
    <w:rsid w:val="00F0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9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2B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7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2023-08-05T06:09:00Z</dcterms:created>
  <dcterms:modified xsi:type="dcterms:W3CDTF">2023-08-05T06:11:00Z</dcterms:modified>
</cp:coreProperties>
</file>