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AD5883">
      <w:pPr>
        <w:pStyle w:val="16"/>
        <w:pBdr>
          <w:top w:val="single" w:color="auto" w:sz="4" w:space="1"/>
          <w:left w:val="single" w:color="auto" w:sz="4" w:space="4"/>
          <w:bottom w:val="single" w:color="auto" w:sz="4" w:space="1"/>
          <w:right w:val="single" w:color="auto" w:sz="4" w:space="4"/>
        </w:pBdr>
        <w:shd w:val="pct10" w:color="auto" w:fill="FFFFFF"/>
        <w:tabs>
          <w:tab w:val="clear" w:pos="4320"/>
        </w:tabs>
        <w:jc w:val="center"/>
        <w:rPr>
          <w:rFonts w:ascii="Arial" w:hAnsi="Arial"/>
          <w:b/>
          <w:bCs/>
          <w:sz w:val="36"/>
        </w:rPr>
      </w:pPr>
      <w:r>
        <w:rPr>
          <w:rFonts w:ascii="Arial" w:hAnsi="Arial"/>
          <w:b/>
          <w:bCs/>
          <w:sz w:val="36"/>
        </w:rPr>
        <w:t>BÀI CHUẨN BỊ THÍ NGHIỆM 2</w:t>
      </w:r>
    </w:p>
    <w:p w14:paraId="15C27694">
      <w:pPr>
        <w:pStyle w:val="16"/>
        <w:pBdr>
          <w:top w:val="single" w:color="auto" w:sz="4" w:space="1"/>
          <w:left w:val="single" w:color="auto" w:sz="4" w:space="4"/>
          <w:bottom w:val="single" w:color="auto" w:sz="4" w:space="1"/>
          <w:right w:val="single" w:color="auto" w:sz="4" w:space="4"/>
        </w:pBdr>
        <w:shd w:val="pct10" w:color="auto" w:fill="FFFFFF"/>
        <w:jc w:val="center"/>
        <w:rPr>
          <w:rFonts w:ascii="Times New Roman" w:hAnsi="Times New Roman"/>
          <w:sz w:val="36"/>
        </w:rPr>
      </w:pPr>
      <w:r>
        <w:rPr>
          <w:rFonts w:ascii="Times New Roman" w:hAnsi="Times New Roman"/>
          <w:sz w:val="36"/>
        </w:rPr>
        <w:t>THỰC HIỆN CÁC IC CHỨC NĂNG C</w:t>
      </w:r>
      <w:r>
        <w:rPr>
          <w:rFonts w:hint="eastAsia" w:ascii="Times New Roman" w:hAnsi="Times New Roman"/>
          <w:sz w:val="36"/>
        </w:rPr>
        <w:t>Ơ</w:t>
      </w:r>
      <w:r>
        <w:rPr>
          <w:rFonts w:ascii="Times New Roman" w:hAnsi="Times New Roman"/>
          <w:sz w:val="36"/>
        </w:rPr>
        <w:t xml:space="preserve"> BẢN</w:t>
      </w:r>
    </w:p>
    <w:p w14:paraId="604BCCE0">
      <w:pPr>
        <w:pStyle w:val="16"/>
        <w:pBdr>
          <w:top w:val="single" w:color="auto" w:sz="4" w:space="1"/>
          <w:left w:val="single" w:color="auto" w:sz="4" w:space="4"/>
          <w:bottom w:val="single" w:color="auto" w:sz="4" w:space="1"/>
          <w:right w:val="single" w:color="auto" w:sz="4" w:space="4"/>
        </w:pBdr>
        <w:shd w:val="pct10" w:color="auto" w:fill="FFFFFF"/>
        <w:jc w:val="center"/>
        <w:rPr>
          <w:rFonts w:ascii="Times New Roman" w:hAnsi="Times New Roman"/>
          <w:sz w:val="36"/>
        </w:rPr>
      </w:pPr>
      <w:r>
        <w:rPr>
          <w:rFonts w:ascii="Times New Roman" w:hAnsi="Times New Roman"/>
          <w:sz w:val="36"/>
        </w:rPr>
        <w:t xml:space="preserve"> TRÊN KIT DE-2</w:t>
      </w:r>
    </w:p>
    <w:tbl>
      <w:tblPr>
        <w:tblStyle w:val="21"/>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gridCol w:w="4050"/>
      </w:tblGrid>
      <w:tr w14:paraId="6E320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14:paraId="59A25061">
            <w:pPr>
              <w:widowControl/>
              <w:spacing w:line="240" w:lineRule="auto"/>
              <w:rPr>
                <w:rFonts w:ascii="Times New Roman" w:hAnsi="Times New Roman"/>
                <w:bCs/>
                <w:szCs w:val="24"/>
              </w:rPr>
            </w:pPr>
            <w:r>
              <w:rPr>
                <w:rFonts w:ascii="Times New Roman" w:hAnsi="Times New Roman"/>
                <w:bCs/>
                <w:szCs w:val="24"/>
              </w:rPr>
              <w:t>Họ và tên:</w:t>
            </w:r>
          </w:p>
        </w:tc>
        <w:tc>
          <w:tcPr>
            <w:tcW w:w="4050" w:type="dxa"/>
          </w:tcPr>
          <w:p w14:paraId="42F28DAD">
            <w:pPr>
              <w:widowControl/>
              <w:spacing w:line="240" w:lineRule="auto"/>
              <w:rPr>
                <w:rFonts w:ascii="Times New Roman" w:hAnsi="Times New Roman"/>
                <w:bCs/>
                <w:szCs w:val="24"/>
              </w:rPr>
            </w:pPr>
            <w:r>
              <w:rPr>
                <w:rFonts w:ascii="Times New Roman" w:hAnsi="Times New Roman"/>
                <w:bCs/>
                <w:szCs w:val="24"/>
              </w:rPr>
              <w:t>Lớp TN:</w:t>
            </w:r>
          </w:p>
        </w:tc>
      </w:tr>
      <w:tr w14:paraId="521BF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14:paraId="10B782C4">
            <w:pPr>
              <w:widowControl/>
              <w:spacing w:line="240" w:lineRule="auto"/>
              <w:rPr>
                <w:rFonts w:ascii="Times New Roman" w:hAnsi="Times New Roman"/>
                <w:bCs/>
                <w:szCs w:val="24"/>
              </w:rPr>
            </w:pPr>
            <w:r>
              <w:rPr>
                <w:rFonts w:ascii="Times New Roman" w:hAnsi="Times New Roman"/>
                <w:bCs/>
                <w:szCs w:val="24"/>
              </w:rPr>
              <w:t>MSSV:</w:t>
            </w:r>
          </w:p>
        </w:tc>
        <w:tc>
          <w:tcPr>
            <w:tcW w:w="4050" w:type="dxa"/>
          </w:tcPr>
          <w:p w14:paraId="6B2052F8">
            <w:pPr>
              <w:widowControl/>
              <w:spacing w:line="240" w:lineRule="auto"/>
              <w:rPr>
                <w:rFonts w:ascii="Times New Roman" w:hAnsi="Times New Roman"/>
                <w:bCs/>
                <w:szCs w:val="24"/>
              </w:rPr>
            </w:pPr>
            <w:r>
              <w:rPr>
                <w:rFonts w:ascii="Times New Roman" w:hAnsi="Times New Roman"/>
                <w:bCs/>
                <w:szCs w:val="24"/>
              </w:rPr>
              <w:t>Ngày:</w:t>
            </w:r>
          </w:p>
        </w:tc>
      </w:tr>
    </w:tbl>
    <w:p w14:paraId="1334A4A0">
      <w:pPr>
        <w:widowControl/>
        <w:spacing w:line="240" w:lineRule="auto"/>
        <w:rPr>
          <w:rFonts w:ascii="Times New Roman" w:hAnsi="Times New Roman"/>
          <w:bCs/>
          <w:szCs w:val="24"/>
        </w:rPr>
      </w:pPr>
    </w:p>
    <w:p w14:paraId="38666C0D">
      <w:pPr>
        <w:widowControl/>
        <w:rPr>
          <w:rFonts w:ascii="Times New Roman" w:hAnsi="Times New Roman"/>
          <w:b/>
          <w:bCs/>
          <w:i/>
          <w:iCs/>
          <w:sz w:val="26"/>
          <w:szCs w:val="26"/>
          <w:u w:val="single"/>
        </w:rPr>
      </w:pPr>
      <w:r>
        <w:rPr>
          <w:rFonts w:ascii="Times New Roman" w:hAnsi="Times New Roman"/>
          <w:b/>
          <w:bCs/>
          <w:i/>
          <w:iCs/>
          <w:sz w:val="26"/>
          <w:szCs w:val="26"/>
          <w:u w:val="single"/>
        </w:rPr>
        <w:t>LƯU Ý:</w:t>
      </w:r>
    </w:p>
    <w:p w14:paraId="78A6B8E5">
      <w:pPr>
        <w:suppressAutoHyphens/>
        <w:snapToGrid w:val="0"/>
        <w:ind w:left="540"/>
        <w:jc w:val="both"/>
        <w:rPr>
          <w:rFonts w:ascii="Times New Roman" w:hAnsi="Times New Roman"/>
          <w:sz w:val="26"/>
          <w:szCs w:val="26"/>
        </w:rPr>
      </w:pPr>
      <w:r>
        <w:rPr>
          <w:rFonts w:ascii="Times New Roman" w:hAnsi="Times New Roman"/>
          <w:sz w:val="26"/>
          <w:szCs w:val="26"/>
        </w:rPr>
        <w:t>Nội dung trong các bài prelab thường là các hướng dẫn đi kèm các câu hỏi, bài tập có liên quan đến bài thí nghiệm tương ứng. Các bài prelab được biên soạn nhằm mục đích cho sinh viên có kiến thức nền để tiến hành thí nghiệm nhanh chóng và chính xác vì thời gian thí nghiệm là có hạn. Vì thế yêu cầu sinh viên tự thực hiện prelab, mọi trường hợp gian dối đều sẽ bị xử lý nặng.</w:t>
      </w:r>
    </w:p>
    <w:p w14:paraId="16C69F69">
      <w:pPr>
        <w:suppressAutoHyphens/>
        <w:snapToGrid w:val="0"/>
        <w:ind w:left="540"/>
        <w:jc w:val="both"/>
        <w:rPr>
          <w:rFonts w:ascii="Times New Roman" w:hAnsi="Times New Roman"/>
          <w:sz w:val="26"/>
          <w:szCs w:val="26"/>
        </w:rPr>
      </w:pPr>
    </w:p>
    <w:p w14:paraId="7A9E89C3">
      <w:pPr>
        <w:suppressAutoHyphens/>
        <w:snapToGrid w:val="0"/>
        <w:ind w:left="540"/>
        <w:jc w:val="both"/>
        <w:rPr>
          <w:rFonts w:ascii="Times New Roman" w:hAnsi="Times New Roman"/>
          <w:sz w:val="26"/>
          <w:szCs w:val="26"/>
        </w:rPr>
      </w:pPr>
      <w:r>
        <w:rPr>
          <w:rFonts w:ascii="Times New Roman" w:hAnsi="Times New Roman"/>
          <w:sz w:val="26"/>
          <w:szCs w:val="26"/>
        </w:rPr>
        <w:t>Sinh viên tham khảo đoạn hướng dẫn sau đồng thời trả lời các câu hỏi tương ứng.</w:t>
      </w:r>
    </w:p>
    <w:p w14:paraId="4ABAECB7">
      <w:pPr>
        <w:widowControl/>
        <w:rPr>
          <w:rFonts w:ascii="Times New Roman" w:hAnsi="Times New Roman"/>
          <w:bCs/>
          <w:szCs w:val="24"/>
        </w:rPr>
      </w:pPr>
      <w:r>
        <w:rPr>
          <w:rFonts w:ascii="Times New Roman" w:hAnsi="Times New Roman"/>
          <w:bCs/>
          <w:szCs w:val="24"/>
        </w:rPr>
        <w:t xml:space="preserve"> </w:t>
      </w:r>
    </w:p>
    <w:p w14:paraId="0017F476">
      <w:pPr>
        <w:widowControl/>
        <w:rPr>
          <w:rFonts w:ascii="Times New Roman" w:hAnsi="Times New Roman"/>
          <w:b/>
          <w:bCs/>
          <w:i/>
          <w:iCs/>
          <w:sz w:val="26"/>
          <w:szCs w:val="26"/>
          <w:u w:val="single"/>
        </w:rPr>
      </w:pPr>
      <w:r>
        <w:rPr>
          <w:rFonts w:ascii="Times New Roman" w:hAnsi="Times New Roman"/>
          <w:b/>
          <w:bCs/>
          <w:i/>
          <w:iCs/>
          <w:sz w:val="26"/>
          <w:szCs w:val="26"/>
          <w:u w:val="single"/>
        </w:rPr>
        <w:t>HƯỚNG DẪN CƠ BẢN VỀ KIT DE 2</w:t>
      </w:r>
    </w:p>
    <w:p w14:paraId="41FEC5D3">
      <w:pPr>
        <w:widowControl/>
        <w:rPr>
          <w:rFonts w:ascii="Times New Roman" w:hAnsi="Times New Roman"/>
          <w:sz w:val="26"/>
          <w:szCs w:val="26"/>
        </w:rPr>
      </w:pPr>
    </w:p>
    <w:p w14:paraId="375BDADE">
      <w:pPr>
        <w:widowControl/>
        <w:ind w:firstLine="360"/>
        <w:jc w:val="both"/>
        <w:rPr>
          <w:rFonts w:ascii="Times New Roman" w:hAnsi="Times New Roman"/>
          <w:sz w:val="26"/>
          <w:szCs w:val="26"/>
        </w:rPr>
      </w:pPr>
      <w:r>
        <w:rPr>
          <w:rFonts w:ascii="Times New Roman" w:hAnsi="Times New Roman"/>
          <w:sz w:val="26"/>
          <w:szCs w:val="26"/>
        </w:rPr>
        <w:t>Sinh viên xem Lab 0 và Kit De2 Manual để hiểu cách sử dụng Kit DE 2, nối dây, các thiết bị ngoại vi, cách sử dụng phần mềm Quartus để mô phỏng, tổng hợp mạch. Sinh viên tham khảo các tài liệu để hiểu cách viết thiết kế phần cứng bằng ngôn ngữ SystemVerilog.</w:t>
      </w:r>
    </w:p>
    <w:p w14:paraId="78FD26D4">
      <w:pPr>
        <w:widowControl/>
        <w:ind w:firstLine="360"/>
        <w:jc w:val="both"/>
        <w:rPr>
          <w:rFonts w:ascii="Times New Roman" w:hAnsi="Times New Roman"/>
          <w:sz w:val="26"/>
          <w:szCs w:val="26"/>
        </w:rPr>
      </w:pPr>
    </w:p>
    <w:p w14:paraId="5B9E9D1E">
      <w:pPr>
        <w:widowControl/>
        <w:ind w:firstLine="360"/>
        <w:jc w:val="both"/>
        <w:rPr>
          <w:rFonts w:ascii="Times New Roman" w:hAnsi="Times New Roman"/>
          <w:sz w:val="26"/>
          <w:szCs w:val="26"/>
        </w:rPr>
      </w:pPr>
      <w:r>
        <w:rPr>
          <w:rFonts w:ascii="Times New Roman" w:hAnsi="Times New Roman"/>
          <w:sz w:val="26"/>
          <w:szCs w:val="26"/>
        </w:rPr>
        <w:t>Với Lab 2 sinh viên sẽ sử dụng các ngoại vi LEDR, LEDG, và SW. Dưới đây là header nối dây căn bản của các ngoại vi này khi sinh viên tổng hợp project trên Intel Quartus. (Lưu ý import file DE2_pin_list/assignment.</w:t>
      </w:r>
    </w:p>
    <w:p w14:paraId="18FFAAA2">
      <w:pPr>
        <w:widowControl/>
        <w:ind w:firstLine="360"/>
        <w:jc w:val="both"/>
        <w:rPr>
          <w:rFonts w:ascii="Times New Roman" w:hAnsi="Times New Roman"/>
          <w:sz w:val="26"/>
          <w:szCs w:val="26"/>
        </w:rPr>
      </w:pPr>
    </w:p>
    <w:p w14:paraId="0E98D9FE">
      <w:pPr>
        <w:widowControl/>
        <w:ind w:firstLine="360"/>
        <w:jc w:val="both"/>
        <w:rPr>
          <w:rFonts w:ascii="Times New Roman" w:hAnsi="Times New Roman"/>
          <w:sz w:val="26"/>
          <w:szCs w:val="26"/>
        </w:rPr>
      </w:pPr>
      <w:r>
        <w:rPr>
          <w:rFonts w:ascii="Times New Roman" w:hAnsi="Times New Roman"/>
          <w:sz w:val="26"/>
          <w:szCs w:val="26"/>
        </w:rPr>
        <w:t>Lưu ý, top-level của project phải đặt tên là tên của file header (nối pin), ví dụ là “lab2tn1_wrapper”, với module “lab2tn1” là module chứa đoạn mã mô tả thiết kế của thí nghiệm 1.</w:t>
      </w:r>
    </w:p>
    <w:p w14:paraId="6191FCBE">
      <w:pPr>
        <w:widowControl/>
        <w:ind w:firstLine="360"/>
        <w:jc w:val="both"/>
        <w:rPr>
          <w:rFonts w:ascii="Times New Roman" w:hAnsi="Times New Roman"/>
          <w:sz w:val="26"/>
          <w:szCs w:val="26"/>
        </w:rPr>
      </w:pPr>
    </w:p>
    <w:p w14:paraId="04D635A1">
      <w:pPr>
        <w:widowControl/>
        <w:ind w:firstLine="360"/>
        <w:jc w:val="both"/>
        <w:rPr>
          <w:rFonts w:ascii="Times New Roman" w:hAnsi="Times New Roman"/>
          <w:sz w:val="26"/>
          <w:szCs w:val="26"/>
        </w:rPr>
      </w:pPr>
      <w:r>
        <w:rPr>
          <w:rFonts w:ascii="Times New Roman" w:hAnsi="Times New Roman"/>
          <w:sz w:val="26"/>
          <w:szCs w:val="26"/>
        </w:rPr>
        <w:t xml:space="preserve">Giả sử, với thí nghiệm viết thiết kế phần cứng bằng ngôn ngữ SystemVerilog cho hàm </w:t>
      </w:r>
      <m:oMath>
        <m:r>
          <m:rPr/>
          <w:rPr>
            <w:rFonts w:ascii="Cambria Math" w:hAnsi="Cambria Math"/>
            <w:sz w:val="26"/>
            <w:szCs w:val="26"/>
          </w:rPr>
          <m:t>f</m:t>
        </m:r>
        <m:d>
          <m:dPr>
            <m:ctrlPr>
              <w:rPr>
                <w:rFonts w:ascii="Cambria Math" w:hAnsi="Cambria Math"/>
                <w:i/>
                <w:sz w:val="26"/>
                <w:szCs w:val="26"/>
              </w:rPr>
            </m:ctrlPr>
          </m:dPr>
          <m:e>
            <m:r>
              <m:rPr/>
              <w:rPr>
                <w:rFonts w:ascii="Cambria Math" w:hAnsi="Cambria Math"/>
                <w:sz w:val="26"/>
                <w:szCs w:val="26"/>
              </w:rPr>
              <m:t>x,y,z</m:t>
            </m:r>
            <m:ctrlPr>
              <w:rPr>
                <w:rFonts w:ascii="Cambria Math" w:hAnsi="Cambria Math"/>
                <w:i/>
                <w:sz w:val="26"/>
                <w:szCs w:val="26"/>
              </w:rPr>
            </m:ctrlPr>
          </m:e>
        </m:d>
        <m:r>
          <m:rPr/>
          <w:rPr>
            <w:rFonts w:ascii="Cambria Math" w:hAnsi="Cambria Math"/>
            <w:sz w:val="26"/>
            <w:szCs w:val="26"/>
          </w:rPr>
          <m:t>=</m:t>
        </m:r>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r>
          <m:rPr/>
          <w:rPr>
            <w:rFonts w:ascii="Cambria Math" w:hAnsi="Cambria Math"/>
            <w:sz w:val="26"/>
            <w:szCs w:val="26"/>
          </w:rPr>
          <m:t>yz</m:t>
        </m:r>
      </m:oMath>
      <w:r>
        <w:rPr>
          <w:rFonts w:ascii="Times New Roman" w:hAnsi="Times New Roman"/>
          <w:sz w:val="26"/>
          <w:szCs w:val="26"/>
        </w:rPr>
        <w:t xml:space="preserve"> là thí nghiệm 1 của lab 2, ta có đoạn mã SystemVerilog như sau:</w:t>
      </w:r>
    </w:p>
    <w:p w14:paraId="0CDA05D9">
      <w:pPr>
        <w:widowControl/>
        <w:rPr>
          <w:rFonts w:ascii="Times New Roman" w:hAnsi="Times New Roman"/>
          <w:szCs w:val="24"/>
        </w:rPr>
      </w:pPr>
    </w:p>
    <w:p w14:paraId="74781830">
      <w:pPr>
        <w:keepNext/>
        <w:widowControl/>
        <w:jc w:val="center"/>
      </w:pPr>
      <w:r>
        <w:rPr>
          <w:rFonts w:ascii="Times New Roman" w:hAnsi="Times New Roman"/>
          <w:sz w:val="26"/>
          <w:szCs w:val="26"/>
        </w:rPr>
        <w:drawing>
          <wp:inline distT="0" distB="0" distL="0" distR="0">
            <wp:extent cx="2352675" cy="1790700"/>
            <wp:effectExtent l="0" t="0" r="952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pic:cNvPicPr>
                  </pic:nvPicPr>
                  <pic:blipFill>
                    <a:blip r:embed="rId9"/>
                    <a:stretch>
                      <a:fillRect/>
                    </a:stretch>
                  </pic:blipFill>
                  <pic:spPr>
                    <a:xfrm>
                      <a:off x="0" y="0"/>
                      <a:ext cx="2353003" cy="1790950"/>
                    </a:xfrm>
                    <a:prstGeom prst="rect">
                      <a:avLst/>
                    </a:prstGeom>
                  </pic:spPr>
                </pic:pic>
              </a:graphicData>
            </a:graphic>
          </wp:inline>
        </w:drawing>
      </w:r>
    </w:p>
    <w:p w14:paraId="1D162ADC">
      <w:pPr>
        <w:pStyle w:val="9"/>
        <w:jc w:val="center"/>
        <w:rPr>
          <w:rFonts w:ascii="Cambria Math" w:hAnsi="Cambria Math"/>
          <w:sz w:val="26"/>
          <w:szCs w:val="26"/>
        </w:rPr>
      </w:pPr>
      <w:r>
        <w:t xml:space="preserve">Hình </w:t>
      </w:r>
      <w:r>
        <w:fldChar w:fldCharType="begin"/>
      </w:r>
      <w:r>
        <w:instrText xml:space="preserve"> SEQ Hình \* ARABIC </w:instrText>
      </w:r>
      <w:r>
        <w:fldChar w:fldCharType="separate"/>
      </w:r>
      <w:r>
        <w:t>1</w:t>
      </w:r>
      <w:r>
        <w:fldChar w:fldCharType="end"/>
      </w:r>
      <w:r>
        <w:t xml:space="preserve"> Ví dụ về thí nghiệm 1</w:t>
      </w:r>
    </w:p>
    <w:p w14:paraId="01539631">
      <w:pPr>
        <w:widowControl/>
        <w:ind w:firstLine="360"/>
        <w:rPr>
          <w:rFonts w:ascii="Times New Roman" w:hAnsi="Times New Roman"/>
          <w:sz w:val="26"/>
          <w:szCs w:val="26"/>
        </w:rPr>
      </w:pPr>
      <w:r>
        <w:rPr>
          <w:rFonts w:ascii="Times New Roman" w:hAnsi="Times New Roman"/>
          <w:sz w:val="26"/>
          <w:szCs w:val="26"/>
        </w:rPr>
        <w:t>Vậy đoạn mã của top level “lab2tn1_wrapper” như sau:</w:t>
      </w:r>
    </w:p>
    <w:p w14:paraId="6F716EF8">
      <w:pPr>
        <w:widowControl/>
        <w:rPr>
          <w:rFonts w:ascii="Times New Roman" w:hAnsi="Times New Roman"/>
          <w:sz w:val="26"/>
          <w:szCs w:val="26"/>
        </w:rPr>
      </w:pPr>
    </w:p>
    <w:p w14:paraId="70E0AAAD">
      <w:pPr>
        <w:widowControl/>
        <w:jc w:val="center"/>
        <w:rPr>
          <w:rFonts w:ascii="Times New Roman" w:hAnsi="Times New Roman"/>
          <w:sz w:val="26"/>
          <w:szCs w:val="26"/>
        </w:rPr>
      </w:pPr>
      <w:r>
        <w:rPr>
          <w:rFonts w:ascii="Times New Roman" w:hAnsi="Times New Roman"/>
          <w:sz w:val="26"/>
          <w:szCs w:val="26"/>
        </w:rPr>
        <w:drawing>
          <wp:inline distT="0" distB="0" distL="0" distR="0">
            <wp:extent cx="5277485" cy="30670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10"/>
                    <a:stretch>
                      <a:fillRect/>
                    </a:stretch>
                  </pic:blipFill>
                  <pic:spPr>
                    <a:xfrm>
                      <a:off x="0" y="0"/>
                      <a:ext cx="5277587" cy="3067478"/>
                    </a:xfrm>
                    <a:prstGeom prst="rect">
                      <a:avLst/>
                    </a:prstGeom>
                  </pic:spPr>
                </pic:pic>
              </a:graphicData>
            </a:graphic>
          </wp:inline>
        </w:drawing>
      </w:r>
    </w:p>
    <w:p w14:paraId="322064FF">
      <w:pPr>
        <w:widowControl/>
        <w:rPr>
          <w:rFonts w:ascii="Times New Roman" w:hAnsi="Times New Roman"/>
          <w:sz w:val="26"/>
          <w:szCs w:val="26"/>
        </w:rPr>
      </w:pPr>
    </w:p>
    <w:p w14:paraId="745B21BA">
      <w:pPr>
        <w:widowControl/>
        <w:ind w:firstLine="360"/>
        <w:rPr>
          <w:rFonts w:ascii="Times New Roman" w:hAnsi="Times New Roman"/>
          <w:sz w:val="26"/>
          <w:szCs w:val="26"/>
        </w:rPr>
      </w:pPr>
      <w:r>
        <w:rPr>
          <w:rFonts w:ascii="Times New Roman" w:hAnsi="Times New Roman"/>
          <w:sz w:val="26"/>
          <w:szCs w:val="26"/>
        </w:rPr>
        <w:t>Như vậy ta đã hoàn thành phần viết đoạn mã của chương trình và project Quartus, sinh viên thực hiện mô phỏng, nạp Kit như đã được hướng dẫn tại Lab 0.</w:t>
      </w:r>
    </w:p>
    <w:p w14:paraId="3870AB84">
      <w:pPr>
        <w:widowControl/>
        <w:ind w:firstLine="360"/>
        <w:rPr>
          <w:rFonts w:ascii="Times New Roman" w:hAnsi="Times New Roman"/>
          <w:sz w:val="26"/>
          <w:szCs w:val="26"/>
        </w:rPr>
      </w:pPr>
      <w:r>
        <w:rPr>
          <w:rFonts w:ascii="Times New Roman" w:hAnsi="Times New Roman"/>
          <w:sz w:val="26"/>
          <w:szCs w:val="26"/>
        </w:rPr>
        <w:t>Với các bài thí nghiệm yêu cầu sử dụng IC 74LS151/74LS138, sinh viên viết đoạn mã mô tả IC này và tiến hành gọi module như trên.</w:t>
      </w:r>
    </w:p>
    <w:p w14:paraId="5BBBBE6F">
      <w:pPr>
        <w:widowControl/>
        <w:spacing w:line="240" w:lineRule="auto"/>
        <w:rPr>
          <w:rFonts w:ascii="Times New Roman" w:hAnsi="Times New Roman"/>
          <w:sz w:val="26"/>
          <w:szCs w:val="26"/>
        </w:rPr>
      </w:pPr>
    </w:p>
    <w:p w14:paraId="39E7CB08">
      <w:pPr>
        <w:widowControl/>
        <w:spacing w:line="240" w:lineRule="auto"/>
        <w:rPr>
          <w:rFonts w:ascii="Times New Roman" w:hAnsi="Times New Roman"/>
          <w:sz w:val="26"/>
          <w:szCs w:val="26"/>
        </w:rPr>
      </w:pPr>
    </w:p>
    <w:p w14:paraId="64B65FF7">
      <w:pPr>
        <w:widowControl/>
        <w:spacing w:line="240" w:lineRule="auto"/>
        <w:rPr>
          <w:rFonts w:ascii="Times New Roman" w:hAnsi="Times New Roman"/>
          <w:b/>
          <w:bCs/>
          <w:i/>
          <w:iCs/>
          <w:sz w:val="26"/>
          <w:szCs w:val="26"/>
          <w:u w:val="single"/>
        </w:rPr>
      </w:pPr>
      <w:r>
        <w:rPr>
          <w:rFonts w:ascii="Times New Roman" w:hAnsi="Times New Roman"/>
          <w:b/>
          <w:bCs/>
          <w:i/>
          <w:iCs/>
          <w:sz w:val="26"/>
          <w:szCs w:val="26"/>
          <w:u w:val="single"/>
        </w:rPr>
        <w:t>CÂU HỎI CHUẨN BỊ:</w:t>
      </w:r>
    </w:p>
    <w:p w14:paraId="4E2679CD">
      <w:pPr>
        <w:pStyle w:val="33"/>
        <w:numPr>
          <w:ilvl w:val="0"/>
          <w:numId w:val="1"/>
        </w:numPr>
        <w:spacing w:line="240" w:lineRule="auto"/>
        <w:rPr>
          <w:sz w:val="26"/>
          <w:szCs w:val="26"/>
        </w:rPr>
      </w:pPr>
      <w:r>
        <w:rPr>
          <w:sz w:val="26"/>
          <w:szCs w:val="26"/>
        </w:rPr>
        <w:t>Header cho một module SystemVerilog viết như thế nào</w:t>
      </w:r>
    </w:p>
    <w:p w14:paraId="4EDE2E79">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5832ECF5">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451BDCC0">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532A1B43">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5FFE3496">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2055C3F3">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131A5859">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7976FEA1">
      <w:pPr>
        <w:pStyle w:val="33"/>
        <w:numPr>
          <w:ilvl w:val="0"/>
          <w:numId w:val="1"/>
        </w:numPr>
        <w:spacing w:line="240" w:lineRule="auto"/>
        <w:rPr>
          <w:sz w:val="26"/>
          <w:szCs w:val="26"/>
        </w:rPr>
      </w:pPr>
      <w:r>
        <w:rPr>
          <w:sz w:val="26"/>
          <w:szCs w:val="26"/>
        </w:rPr>
        <w:t>Các toán tử Logic trong SystemVerilog sử dụng các kí hiệu nào (AND OR XOR NOT )</w:t>
      </w:r>
    </w:p>
    <w:p w14:paraId="7BAFD2D6">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442384F9">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1155DB2F">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4679CAC9">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7BC05FA2">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104FF94A">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1D99643B">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06B224F4">
      <w:pPr>
        <w:pStyle w:val="33"/>
        <w:numPr>
          <w:ilvl w:val="0"/>
          <w:numId w:val="1"/>
        </w:numPr>
        <w:spacing w:line="240" w:lineRule="auto"/>
        <w:rPr>
          <w:sz w:val="26"/>
          <w:szCs w:val="26"/>
        </w:rPr>
      </w:pPr>
      <w:r>
        <w:rPr>
          <w:sz w:val="26"/>
          <w:szCs w:val="26"/>
        </w:rPr>
        <w:t>Chế độ Netlist &gt; RTL Viewer có ý nghĩa gì</w:t>
      </w:r>
    </w:p>
    <w:p w14:paraId="7B4056EA">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6E534AA3">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0C634455">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574120C2">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78928EEF">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0BDB9C0F">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29826C93">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315430BA">
      <w:pPr>
        <w:pStyle w:val="33"/>
        <w:numPr>
          <w:ilvl w:val="0"/>
          <w:numId w:val="1"/>
        </w:numPr>
        <w:spacing w:line="240" w:lineRule="auto"/>
        <w:rPr>
          <w:sz w:val="26"/>
          <w:szCs w:val="26"/>
        </w:rPr>
      </w:pPr>
      <w:r>
        <w:rPr>
          <w:sz w:val="26"/>
          <w:szCs w:val="26"/>
        </w:rPr>
        <w:t>Phân biệt sự khác nhau giữa Functional Simulation và Timing Simulation</w:t>
      </w:r>
    </w:p>
    <w:p w14:paraId="05DE224C">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35D65F1A">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7C0B49B3">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58174F63">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6DC747DD">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19E35871">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2E3820EA">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30F164CB">
      <w:pPr>
        <w:pStyle w:val="33"/>
        <w:pBdr>
          <w:top w:val="single" w:color="auto" w:sz="4" w:space="1"/>
          <w:left w:val="single" w:color="auto" w:sz="4" w:space="4"/>
          <w:bottom w:val="single" w:color="auto" w:sz="4" w:space="1"/>
          <w:right w:val="single" w:color="auto" w:sz="4" w:space="4"/>
        </w:pBdr>
        <w:spacing w:line="240" w:lineRule="auto"/>
        <w:ind w:left="346"/>
        <w:rPr>
          <w:sz w:val="26"/>
          <w:szCs w:val="26"/>
        </w:rPr>
      </w:pPr>
    </w:p>
    <w:p w14:paraId="57FA2D9D">
      <w:pPr>
        <w:pStyle w:val="33"/>
        <w:numPr>
          <w:ilvl w:val="0"/>
          <w:numId w:val="1"/>
        </w:numPr>
        <w:spacing w:line="240" w:lineRule="auto"/>
        <w:rPr>
          <w:sz w:val="26"/>
          <w:szCs w:val="26"/>
        </w:rPr>
      </w:pPr>
      <w:r>
        <w:rPr>
          <w:sz w:val="26"/>
          <w:szCs w:val="26"/>
        </w:rPr>
        <w:t>Sinh viên tìm hiểu datasheet của IC 74LS138, viết module SystemVerilog mô tả hoạt động của IC này</w:t>
      </w:r>
    </w:p>
    <w:p w14:paraId="33B4CE41">
      <w:pPr>
        <w:pStyle w:val="33"/>
        <w:pBdr>
          <w:top w:val="single" w:color="auto" w:sz="4" w:space="1"/>
          <w:left w:val="single" w:color="auto" w:sz="4" w:space="4"/>
          <w:bottom w:val="single" w:color="auto" w:sz="4" w:space="1"/>
          <w:right w:val="single" w:color="auto" w:sz="4" w:space="4"/>
        </w:pBdr>
        <w:spacing w:line="240" w:lineRule="auto"/>
        <w:ind w:left="346"/>
        <w:jc w:val="center"/>
        <w:rPr>
          <w:sz w:val="26"/>
          <w:szCs w:val="26"/>
        </w:rPr>
      </w:pPr>
      <w:r>
        <w:drawing>
          <wp:inline distT="0" distB="0" distL="114300" distR="114300">
            <wp:extent cx="4610100" cy="677418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4610100" cy="6774180"/>
                    </a:xfrm>
                    <a:prstGeom prst="rect">
                      <a:avLst/>
                    </a:prstGeom>
                    <a:noFill/>
                    <a:ln>
                      <a:noFill/>
                    </a:ln>
                  </pic:spPr>
                </pic:pic>
              </a:graphicData>
            </a:graphic>
          </wp:inline>
        </w:drawing>
      </w:r>
      <w:bookmarkStart w:id="0" w:name="_GoBack"/>
      <w:bookmarkEnd w:id="0"/>
    </w:p>
    <w:p w14:paraId="01305357">
      <w:pPr>
        <w:pStyle w:val="33"/>
        <w:numPr>
          <w:ilvl w:val="0"/>
          <w:numId w:val="1"/>
        </w:numPr>
        <w:spacing w:line="240" w:lineRule="auto"/>
        <w:rPr>
          <w:sz w:val="26"/>
          <w:szCs w:val="26"/>
        </w:rPr>
      </w:pPr>
      <w:r>
        <w:rPr>
          <w:sz w:val="26"/>
          <w:szCs w:val="26"/>
        </w:rPr>
        <w:t>Sinh viên tìm hiểu datasheet của IC 74LS151, viết module SystemVerilog mô tả hoạt động của IC này</w:t>
      </w:r>
    </w:p>
    <w:p w14:paraId="088F3677">
      <w:pPr>
        <w:pBdr>
          <w:top w:val="single" w:color="auto" w:sz="4" w:space="1"/>
          <w:left w:val="single" w:color="auto" w:sz="4" w:space="4"/>
          <w:bottom w:val="single" w:color="auto" w:sz="4" w:space="1"/>
          <w:right w:val="single" w:color="auto" w:sz="4" w:space="4"/>
        </w:pBdr>
        <w:spacing w:line="240" w:lineRule="auto"/>
        <w:ind w:left="-14"/>
        <w:rPr>
          <w:sz w:val="26"/>
          <w:szCs w:val="26"/>
        </w:rPr>
      </w:pPr>
      <w:r>
        <w:drawing>
          <wp:inline distT="0" distB="0" distL="114300" distR="114300">
            <wp:extent cx="4472940" cy="6309360"/>
            <wp:effectExtent l="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4472940" cy="6309360"/>
                    </a:xfrm>
                    <a:prstGeom prst="rect">
                      <a:avLst/>
                    </a:prstGeom>
                    <a:noFill/>
                    <a:ln>
                      <a:noFill/>
                    </a:ln>
                  </pic:spPr>
                </pic:pic>
              </a:graphicData>
            </a:graphic>
          </wp:inline>
        </w:drawing>
      </w:r>
    </w:p>
    <w:p w14:paraId="79292E92">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3BEC91D9">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7DA40094">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17B72A4D">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5AB03358">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2940B800">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68DE7B40">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59F78BAE">
      <w:pPr>
        <w:pStyle w:val="33"/>
        <w:numPr>
          <w:ilvl w:val="0"/>
          <w:numId w:val="1"/>
        </w:numPr>
        <w:spacing w:line="240" w:lineRule="auto"/>
        <w:rPr>
          <w:sz w:val="26"/>
          <w:szCs w:val="26"/>
        </w:rPr>
      </w:pPr>
      <w:r>
        <w:rPr>
          <w:sz w:val="26"/>
          <w:szCs w:val="26"/>
        </w:rPr>
        <w:t>Nếu mục đích của top level wrapper, tại sao phải đặt tên theo pin assignment đã import</w:t>
      </w:r>
    </w:p>
    <w:p w14:paraId="08B66FBA">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59E8DA0E">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550240B9">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5279D9CA">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27A4F965">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7F005774">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4B27ED15">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55BF26DA">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3A2B37B1">
      <w:pPr>
        <w:pBdr>
          <w:top w:val="single" w:color="auto" w:sz="4" w:space="1"/>
          <w:left w:val="single" w:color="auto" w:sz="4" w:space="4"/>
          <w:bottom w:val="single" w:color="auto" w:sz="4" w:space="1"/>
          <w:right w:val="single" w:color="auto" w:sz="4" w:space="4"/>
        </w:pBdr>
        <w:spacing w:line="240" w:lineRule="auto"/>
        <w:ind w:left="-14"/>
        <w:rPr>
          <w:sz w:val="26"/>
          <w:szCs w:val="26"/>
        </w:rPr>
      </w:pPr>
    </w:p>
    <w:p w14:paraId="3F29B427">
      <w:pPr>
        <w:pStyle w:val="33"/>
        <w:spacing w:line="240" w:lineRule="auto"/>
        <w:ind w:left="346"/>
        <w:rPr>
          <w:sz w:val="26"/>
          <w:szCs w:val="26"/>
        </w:rPr>
      </w:pPr>
    </w:p>
    <w:p w14:paraId="56CBB1BA">
      <w:pPr>
        <w:tabs>
          <w:tab w:val="left" w:pos="1324"/>
        </w:tabs>
        <w:ind w:left="-720"/>
      </w:pPr>
    </w:p>
    <w:sectPr>
      <w:headerReference r:id="rId5" w:type="default"/>
      <w:footerReference r:id="rId6" w:type="default"/>
      <w:footerReference r:id="rId7" w:type="even"/>
      <w:endnotePr>
        <w:numFmt w:val="decimal"/>
      </w:endnotePr>
      <w:pgSz w:w="12240" w:h="15840"/>
      <w:pgMar w:top="1440" w:right="1440" w:bottom="1170" w:left="1440" w:header="63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w:altName w:val="Courier New"/>
    <w:panose1 w:val="02070409020205020404"/>
    <w:charset w:val="00"/>
    <w:family w:val="auto"/>
    <w:pitch w:val="default"/>
    <w:sig w:usb0="00000000" w:usb1="00000000" w:usb2="00000000" w:usb3="00000000" w:csb0="00000003"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DC131">
    <w:pPr>
      <w:pStyle w:val="13"/>
      <w:jc w:val="center"/>
    </w:pPr>
    <w:r>
      <w:rPr>
        <w:rFonts w:ascii="Times New Roman" w:hAnsi="Times New Roman"/>
        <w:snapToGrid/>
      </w:rPr>
      <w:drawing>
        <wp:anchor distT="0" distB="0" distL="114300" distR="114300" simplePos="0" relativeHeight="251659264" behindDoc="1" locked="0" layoutInCell="1" allowOverlap="1">
          <wp:simplePos x="0" y="0"/>
          <wp:positionH relativeFrom="column">
            <wp:posOffset>-730250</wp:posOffset>
          </wp:positionH>
          <wp:positionV relativeFrom="paragraph">
            <wp:posOffset>283210</wp:posOffset>
          </wp:positionV>
          <wp:extent cx="640080" cy="640080"/>
          <wp:effectExtent l="0" t="0" r="7620" b="7620"/>
          <wp:wrapTight wrapText="bothSides">
            <wp:wrapPolygon>
              <wp:start x="0" y="0"/>
              <wp:lineTo x="0" y="21214"/>
              <wp:lineTo x="21214" y="21214"/>
              <wp:lineTo x="21214" y="0"/>
              <wp:lineTo x="0" y="0"/>
            </wp:wrapPolygon>
          </wp:wrapTight>
          <wp:docPr id="20" name="Picture 20" descr="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top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anchor>
      </w:drawing>
    </w:r>
  </w:p>
  <w:p w14:paraId="18FB12E8">
    <w:pPr>
      <w:pStyle w:val="13"/>
      <w:pBdr>
        <w:top w:val="single" w:color="auto" w:sz="4" w:space="1"/>
      </w:pBdr>
      <w:tabs>
        <w:tab w:val="left" w:pos="6670"/>
        <w:tab w:val="right" w:pos="9360"/>
        <w:tab w:val="clear" w:pos="8640"/>
      </w:tabs>
    </w:pPr>
    <w:r>
      <w:rPr>
        <w:rFonts w:ascii="Times New Roman" w:hAnsi="Times New Roman"/>
        <w:b/>
        <w:bCs/>
      </w:rPr>
      <w:t>Department of Electronics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Page |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t xml:space="preserve"> </w:t>
    </w:r>
  </w:p>
  <w:p w14:paraId="7311165C">
    <w:pPr>
      <w:pStyle w:val="13"/>
      <w:rPr>
        <w:rFonts w:ascii="Times New Roman" w:hAnsi="Times New Roman"/>
        <w:bCs/>
        <w:i/>
        <w:iCs/>
      </w:rPr>
    </w:pPr>
    <w:r>
      <w:rPr>
        <w:rFonts w:ascii="Times New Roman" w:hAnsi="Times New Roman"/>
        <w:bCs/>
        <w:i/>
        <w:iCs/>
      </w:rPr>
      <w:t>Digital System Design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DE692">
    <w:pPr>
      <w:pStyle w:val="13"/>
      <w:pBdr>
        <w:top w:val="single" w:color="auto" w:sz="4" w:space="1"/>
      </w:pBdr>
      <w:jc w:val="both"/>
      <w:rPr>
        <w:rStyle w:val="20"/>
        <w:rFonts w:ascii="Times New Roman" w:hAnsi="Times New Roman"/>
        <w:b/>
      </w:rPr>
    </w:pPr>
    <w:r>
      <w:rPr>
        <w:rFonts w:ascii="Times New Roman" w:hAnsi="Times New Roman"/>
        <w:b/>
      </w:rPr>
      <w:t xml:space="preserve">                          Lab Manual for “8051 Microcontroller….”</w:t>
    </w:r>
  </w:p>
  <w:p w14:paraId="11E330A4">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p>
  </w:footnote>
  <w:footnote w:type="continuationSeparator" w:id="1">
    <w:p>
      <w:pPr>
        <w:spacing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91E45E">
    <w:pPr>
      <w:pStyle w:val="16"/>
      <w:pBdr>
        <w:bottom w:val="single" w:color="auto" w:sz="4" w:space="1"/>
      </w:pBdr>
      <w:rPr>
        <w:rFonts w:ascii="Cambria Math" w:hAnsi="Cambria Math"/>
        <w:sz w:val="22"/>
        <w:szCs w:val="18"/>
      </w:rPr>
    </w:pPr>
    <w:r>
      <w:rPr>
        <w:sz w:val="22"/>
        <w:szCs w:val="18"/>
      </w:rPr>
      <w:t xml:space="preserve">BÀI CHUẨN BỊ THÍ NGHIỆM 2 – </w:t>
    </w:r>
    <w:r>
      <w:t>THỰC HIỆN CÁC IC CƠ BẢN TRÊN KIT DE-2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FD7DBA"/>
    <w:multiLevelType w:val="multilevel"/>
    <w:tmpl w:val="6CFD7DBA"/>
    <w:lvl w:ilvl="0" w:tentative="0">
      <w:start w:val="1"/>
      <w:numFmt w:val="decimal"/>
      <w:lvlText w:val="%1."/>
      <w:lvlJc w:val="left"/>
      <w:pPr>
        <w:ind w:left="346" w:hanging="360"/>
      </w:pPr>
    </w:lvl>
    <w:lvl w:ilvl="1" w:tentative="0">
      <w:start w:val="1"/>
      <w:numFmt w:val="lowerLetter"/>
      <w:lvlText w:val="%2."/>
      <w:lvlJc w:val="left"/>
      <w:pPr>
        <w:ind w:left="1066" w:hanging="360"/>
      </w:pPr>
    </w:lvl>
    <w:lvl w:ilvl="2" w:tentative="0">
      <w:start w:val="1"/>
      <w:numFmt w:val="lowerRoman"/>
      <w:lvlText w:val="%3."/>
      <w:lvlJc w:val="right"/>
      <w:pPr>
        <w:ind w:left="1786" w:hanging="180"/>
      </w:pPr>
    </w:lvl>
    <w:lvl w:ilvl="3" w:tentative="0">
      <w:start w:val="1"/>
      <w:numFmt w:val="decimal"/>
      <w:lvlText w:val="%4."/>
      <w:lvlJc w:val="left"/>
      <w:pPr>
        <w:ind w:left="2506" w:hanging="360"/>
      </w:pPr>
    </w:lvl>
    <w:lvl w:ilvl="4" w:tentative="0">
      <w:start w:val="1"/>
      <w:numFmt w:val="lowerLetter"/>
      <w:lvlText w:val="%5."/>
      <w:lvlJc w:val="left"/>
      <w:pPr>
        <w:ind w:left="3226" w:hanging="360"/>
      </w:pPr>
    </w:lvl>
    <w:lvl w:ilvl="5" w:tentative="0">
      <w:start w:val="1"/>
      <w:numFmt w:val="lowerRoman"/>
      <w:lvlText w:val="%6."/>
      <w:lvlJc w:val="right"/>
      <w:pPr>
        <w:ind w:left="3946" w:hanging="180"/>
      </w:pPr>
    </w:lvl>
    <w:lvl w:ilvl="6" w:tentative="0">
      <w:start w:val="1"/>
      <w:numFmt w:val="decimal"/>
      <w:lvlText w:val="%7."/>
      <w:lvlJc w:val="left"/>
      <w:pPr>
        <w:ind w:left="4666" w:hanging="360"/>
      </w:pPr>
    </w:lvl>
    <w:lvl w:ilvl="7" w:tentative="0">
      <w:start w:val="1"/>
      <w:numFmt w:val="lowerLetter"/>
      <w:lvlText w:val="%8."/>
      <w:lvlJc w:val="left"/>
      <w:pPr>
        <w:ind w:left="5386" w:hanging="360"/>
      </w:pPr>
    </w:lvl>
    <w:lvl w:ilvl="8" w:tentative="0">
      <w:start w:val="1"/>
      <w:numFmt w:val="lowerRoman"/>
      <w:lvlText w:val="%9."/>
      <w:lvlJc w:val="right"/>
      <w:pPr>
        <w:ind w:left="61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95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footnotePr>
    <w:footnote w:id="0"/>
    <w:footnote w:id="1"/>
  </w:footnotePr>
  <w:endnotePr>
    <w:numFmt w:val="decimal"/>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29"/>
    <w:rsid w:val="000010B2"/>
    <w:rsid w:val="00014105"/>
    <w:rsid w:val="000160AC"/>
    <w:rsid w:val="0001693D"/>
    <w:rsid w:val="00025064"/>
    <w:rsid w:val="0002770F"/>
    <w:rsid w:val="0004021A"/>
    <w:rsid w:val="0005024A"/>
    <w:rsid w:val="000723B2"/>
    <w:rsid w:val="00081903"/>
    <w:rsid w:val="00093F15"/>
    <w:rsid w:val="000A2988"/>
    <w:rsid w:val="000B3E65"/>
    <w:rsid w:val="000B7B0C"/>
    <w:rsid w:val="000C260C"/>
    <w:rsid w:val="000D5D6A"/>
    <w:rsid w:val="000D74C7"/>
    <w:rsid w:val="000E7898"/>
    <w:rsid w:val="00103898"/>
    <w:rsid w:val="001113E9"/>
    <w:rsid w:val="0011742F"/>
    <w:rsid w:val="00120003"/>
    <w:rsid w:val="00124F2F"/>
    <w:rsid w:val="0012563D"/>
    <w:rsid w:val="00126625"/>
    <w:rsid w:val="0013264B"/>
    <w:rsid w:val="00134877"/>
    <w:rsid w:val="0015370E"/>
    <w:rsid w:val="00155AC8"/>
    <w:rsid w:val="00155AFB"/>
    <w:rsid w:val="001654BB"/>
    <w:rsid w:val="00177144"/>
    <w:rsid w:val="0018214E"/>
    <w:rsid w:val="00185671"/>
    <w:rsid w:val="0018684C"/>
    <w:rsid w:val="00197F47"/>
    <w:rsid w:val="001B2DE3"/>
    <w:rsid w:val="001B51DF"/>
    <w:rsid w:val="001C4684"/>
    <w:rsid w:val="001C4829"/>
    <w:rsid w:val="001C5B60"/>
    <w:rsid w:val="001D7E60"/>
    <w:rsid w:val="001E0C74"/>
    <w:rsid w:val="001E4409"/>
    <w:rsid w:val="001F08BE"/>
    <w:rsid w:val="001F23E2"/>
    <w:rsid w:val="001F2DB6"/>
    <w:rsid w:val="00203674"/>
    <w:rsid w:val="002135F1"/>
    <w:rsid w:val="00214028"/>
    <w:rsid w:val="00222042"/>
    <w:rsid w:val="0024134B"/>
    <w:rsid w:val="00241628"/>
    <w:rsid w:val="0024469C"/>
    <w:rsid w:val="00256795"/>
    <w:rsid w:val="00261434"/>
    <w:rsid w:val="002667D0"/>
    <w:rsid w:val="00270084"/>
    <w:rsid w:val="002763D9"/>
    <w:rsid w:val="002841AE"/>
    <w:rsid w:val="00284308"/>
    <w:rsid w:val="0028766F"/>
    <w:rsid w:val="00290B0E"/>
    <w:rsid w:val="00296F73"/>
    <w:rsid w:val="002B154C"/>
    <w:rsid w:val="002B6C6E"/>
    <w:rsid w:val="002C02E0"/>
    <w:rsid w:val="002C4AB6"/>
    <w:rsid w:val="002C74A3"/>
    <w:rsid w:val="002D328A"/>
    <w:rsid w:val="002F7A25"/>
    <w:rsid w:val="00302CAB"/>
    <w:rsid w:val="00307AEC"/>
    <w:rsid w:val="003247BB"/>
    <w:rsid w:val="00327B68"/>
    <w:rsid w:val="0033411A"/>
    <w:rsid w:val="003355FF"/>
    <w:rsid w:val="00343B70"/>
    <w:rsid w:val="00366329"/>
    <w:rsid w:val="00367533"/>
    <w:rsid w:val="00367885"/>
    <w:rsid w:val="0037163A"/>
    <w:rsid w:val="003805C1"/>
    <w:rsid w:val="00385424"/>
    <w:rsid w:val="003A2F8E"/>
    <w:rsid w:val="003A61E6"/>
    <w:rsid w:val="003B16C9"/>
    <w:rsid w:val="003B621B"/>
    <w:rsid w:val="003C2615"/>
    <w:rsid w:val="003C463E"/>
    <w:rsid w:val="003C7D15"/>
    <w:rsid w:val="003E34CE"/>
    <w:rsid w:val="003E4ED5"/>
    <w:rsid w:val="003E6EF8"/>
    <w:rsid w:val="003E792D"/>
    <w:rsid w:val="003F0421"/>
    <w:rsid w:val="003F6597"/>
    <w:rsid w:val="003F73E4"/>
    <w:rsid w:val="0040426D"/>
    <w:rsid w:val="00411437"/>
    <w:rsid w:val="004122FE"/>
    <w:rsid w:val="0043078C"/>
    <w:rsid w:val="0044157D"/>
    <w:rsid w:val="004428F7"/>
    <w:rsid w:val="00450E44"/>
    <w:rsid w:val="004536A4"/>
    <w:rsid w:val="00455F74"/>
    <w:rsid w:val="00462F81"/>
    <w:rsid w:val="004649C5"/>
    <w:rsid w:val="0047189B"/>
    <w:rsid w:val="00480569"/>
    <w:rsid w:val="0048198D"/>
    <w:rsid w:val="00482444"/>
    <w:rsid w:val="00482E35"/>
    <w:rsid w:val="00483B2C"/>
    <w:rsid w:val="00484B7D"/>
    <w:rsid w:val="00491C29"/>
    <w:rsid w:val="00496202"/>
    <w:rsid w:val="004A0EDC"/>
    <w:rsid w:val="004A2295"/>
    <w:rsid w:val="004A7771"/>
    <w:rsid w:val="004B0C87"/>
    <w:rsid w:val="004B6523"/>
    <w:rsid w:val="004E08D8"/>
    <w:rsid w:val="004E5AC5"/>
    <w:rsid w:val="004F10F7"/>
    <w:rsid w:val="004F48B6"/>
    <w:rsid w:val="005105E5"/>
    <w:rsid w:val="0051477A"/>
    <w:rsid w:val="00524BB5"/>
    <w:rsid w:val="00544E1E"/>
    <w:rsid w:val="00547C09"/>
    <w:rsid w:val="005667EC"/>
    <w:rsid w:val="00567986"/>
    <w:rsid w:val="005717AF"/>
    <w:rsid w:val="00571A5C"/>
    <w:rsid w:val="005751A7"/>
    <w:rsid w:val="00581E84"/>
    <w:rsid w:val="005B0B72"/>
    <w:rsid w:val="005C077E"/>
    <w:rsid w:val="005C1FBC"/>
    <w:rsid w:val="005C455D"/>
    <w:rsid w:val="005C77BE"/>
    <w:rsid w:val="005F4841"/>
    <w:rsid w:val="005F7878"/>
    <w:rsid w:val="00601CA8"/>
    <w:rsid w:val="006064CF"/>
    <w:rsid w:val="006152A5"/>
    <w:rsid w:val="00615510"/>
    <w:rsid w:val="0061596A"/>
    <w:rsid w:val="00616540"/>
    <w:rsid w:val="006165FC"/>
    <w:rsid w:val="006232D5"/>
    <w:rsid w:val="00633579"/>
    <w:rsid w:val="0064684A"/>
    <w:rsid w:val="00654169"/>
    <w:rsid w:val="006577F3"/>
    <w:rsid w:val="0066411D"/>
    <w:rsid w:val="00667971"/>
    <w:rsid w:val="00680026"/>
    <w:rsid w:val="0068323A"/>
    <w:rsid w:val="00686ADE"/>
    <w:rsid w:val="0068767A"/>
    <w:rsid w:val="00691F1F"/>
    <w:rsid w:val="00692D2F"/>
    <w:rsid w:val="00696952"/>
    <w:rsid w:val="0069731E"/>
    <w:rsid w:val="006A1683"/>
    <w:rsid w:val="006A35AB"/>
    <w:rsid w:val="006A4BEE"/>
    <w:rsid w:val="006B1EDB"/>
    <w:rsid w:val="006B46C5"/>
    <w:rsid w:val="006D6536"/>
    <w:rsid w:val="006D7580"/>
    <w:rsid w:val="006E6DC8"/>
    <w:rsid w:val="006F60A8"/>
    <w:rsid w:val="00702391"/>
    <w:rsid w:val="00706A32"/>
    <w:rsid w:val="00706C07"/>
    <w:rsid w:val="00724450"/>
    <w:rsid w:val="00741F4C"/>
    <w:rsid w:val="007554A4"/>
    <w:rsid w:val="00767752"/>
    <w:rsid w:val="00775404"/>
    <w:rsid w:val="00782D32"/>
    <w:rsid w:val="00790D17"/>
    <w:rsid w:val="007A0BC4"/>
    <w:rsid w:val="007B4020"/>
    <w:rsid w:val="007B7D44"/>
    <w:rsid w:val="007C1351"/>
    <w:rsid w:val="007C3B71"/>
    <w:rsid w:val="007C7901"/>
    <w:rsid w:val="007D0A92"/>
    <w:rsid w:val="007D654B"/>
    <w:rsid w:val="007E2A46"/>
    <w:rsid w:val="007E7173"/>
    <w:rsid w:val="007F1D01"/>
    <w:rsid w:val="007F2B76"/>
    <w:rsid w:val="007F46E6"/>
    <w:rsid w:val="008010DE"/>
    <w:rsid w:val="008020E8"/>
    <w:rsid w:val="00805F0A"/>
    <w:rsid w:val="00812367"/>
    <w:rsid w:val="008130F5"/>
    <w:rsid w:val="0082688D"/>
    <w:rsid w:val="00827243"/>
    <w:rsid w:val="00834FE8"/>
    <w:rsid w:val="00843946"/>
    <w:rsid w:val="00851023"/>
    <w:rsid w:val="008625A4"/>
    <w:rsid w:val="008679B9"/>
    <w:rsid w:val="00874DFF"/>
    <w:rsid w:val="00875E7B"/>
    <w:rsid w:val="00877028"/>
    <w:rsid w:val="00880AE6"/>
    <w:rsid w:val="00883C52"/>
    <w:rsid w:val="008A31A1"/>
    <w:rsid w:val="008B7F5D"/>
    <w:rsid w:val="008D3C5F"/>
    <w:rsid w:val="008E1370"/>
    <w:rsid w:val="008E370B"/>
    <w:rsid w:val="008E6202"/>
    <w:rsid w:val="008F22D9"/>
    <w:rsid w:val="008F31BB"/>
    <w:rsid w:val="008F31C0"/>
    <w:rsid w:val="009025BA"/>
    <w:rsid w:val="009069A0"/>
    <w:rsid w:val="00924B22"/>
    <w:rsid w:val="0093369E"/>
    <w:rsid w:val="00952A88"/>
    <w:rsid w:val="0096185D"/>
    <w:rsid w:val="00961B5E"/>
    <w:rsid w:val="009623C2"/>
    <w:rsid w:val="0097043B"/>
    <w:rsid w:val="009705C8"/>
    <w:rsid w:val="00980A78"/>
    <w:rsid w:val="009843B4"/>
    <w:rsid w:val="00993890"/>
    <w:rsid w:val="009A2F4C"/>
    <w:rsid w:val="009B3D85"/>
    <w:rsid w:val="009B5A7E"/>
    <w:rsid w:val="009E1E0A"/>
    <w:rsid w:val="009E36F0"/>
    <w:rsid w:val="009E6526"/>
    <w:rsid w:val="009F30C6"/>
    <w:rsid w:val="00A13C1F"/>
    <w:rsid w:val="00A13C63"/>
    <w:rsid w:val="00A2327E"/>
    <w:rsid w:val="00A241CF"/>
    <w:rsid w:val="00A37F18"/>
    <w:rsid w:val="00A41DF2"/>
    <w:rsid w:val="00A470D8"/>
    <w:rsid w:val="00A5284C"/>
    <w:rsid w:val="00A74620"/>
    <w:rsid w:val="00A807D9"/>
    <w:rsid w:val="00A808AD"/>
    <w:rsid w:val="00A82070"/>
    <w:rsid w:val="00A82D17"/>
    <w:rsid w:val="00A91EC2"/>
    <w:rsid w:val="00AA2EE6"/>
    <w:rsid w:val="00AD41AF"/>
    <w:rsid w:val="00AD705C"/>
    <w:rsid w:val="00AE14BC"/>
    <w:rsid w:val="00AE3D3F"/>
    <w:rsid w:val="00AE6E3C"/>
    <w:rsid w:val="00B01533"/>
    <w:rsid w:val="00B0706A"/>
    <w:rsid w:val="00B1021A"/>
    <w:rsid w:val="00B22DE2"/>
    <w:rsid w:val="00B23A58"/>
    <w:rsid w:val="00B403EB"/>
    <w:rsid w:val="00B460D3"/>
    <w:rsid w:val="00B67590"/>
    <w:rsid w:val="00B7118C"/>
    <w:rsid w:val="00B801B1"/>
    <w:rsid w:val="00B86C8A"/>
    <w:rsid w:val="00B87EA9"/>
    <w:rsid w:val="00B90712"/>
    <w:rsid w:val="00B930DC"/>
    <w:rsid w:val="00B937DB"/>
    <w:rsid w:val="00B96C31"/>
    <w:rsid w:val="00B97950"/>
    <w:rsid w:val="00BB6ECD"/>
    <w:rsid w:val="00BC171D"/>
    <w:rsid w:val="00BD1C71"/>
    <w:rsid w:val="00BD3832"/>
    <w:rsid w:val="00BD4C27"/>
    <w:rsid w:val="00C05C40"/>
    <w:rsid w:val="00C139EB"/>
    <w:rsid w:val="00C14543"/>
    <w:rsid w:val="00C307C6"/>
    <w:rsid w:val="00C364CC"/>
    <w:rsid w:val="00C42F01"/>
    <w:rsid w:val="00C52166"/>
    <w:rsid w:val="00C62793"/>
    <w:rsid w:val="00C71BB1"/>
    <w:rsid w:val="00C737BB"/>
    <w:rsid w:val="00C73E9E"/>
    <w:rsid w:val="00C75AB2"/>
    <w:rsid w:val="00C87474"/>
    <w:rsid w:val="00C94147"/>
    <w:rsid w:val="00CA27C8"/>
    <w:rsid w:val="00CB0296"/>
    <w:rsid w:val="00CB0CFC"/>
    <w:rsid w:val="00CB281B"/>
    <w:rsid w:val="00CB5182"/>
    <w:rsid w:val="00CC3468"/>
    <w:rsid w:val="00CD136A"/>
    <w:rsid w:val="00CE249A"/>
    <w:rsid w:val="00CE54E0"/>
    <w:rsid w:val="00D15A2D"/>
    <w:rsid w:val="00D16108"/>
    <w:rsid w:val="00D211BB"/>
    <w:rsid w:val="00D27C40"/>
    <w:rsid w:val="00D30E48"/>
    <w:rsid w:val="00D33FB1"/>
    <w:rsid w:val="00D366FD"/>
    <w:rsid w:val="00D40D99"/>
    <w:rsid w:val="00D4120D"/>
    <w:rsid w:val="00D42AC4"/>
    <w:rsid w:val="00D432BC"/>
    <w:rsid w:val="00D44B12"/>
    <w:rsid w:val="00D510DC"/>
    <w:rsid w:val="00D61E92"/>
    <w:rsid w:val="00D6304B"/>
    <w:rsid w:val="00D6666C"/>
    <w:rsid w:val="00D66D82"/>
    <w:rsid w:val="00D72650"/>
    <w:rsid w:val="00D727CB"/>
    <w:rsid w:val="00D73262"/>
    <w:rsid w:val="00D8223E"/>
    <w:rsid w:val="00D87CF0"/>
    <w:rsid w:val="00DA0E61"/>
    <w:rsid w:val="00DA62C4"/>
    <w:rsid w:val="00DA75C4"/>
    <w:rsid w:val="00DB51F6"/>
    <w:rsid w:val="00DC10E0"/>
    <w:rsid w:val="00DC7172"/>
    <w:rsid w:val="00DC7C25"/>
    <w:rsid w:val="00DD28CB"/>
    <w:rsid w:val="00DE094B"/>
    <w:rsid w:val="00DE43C5"/>
    <w:rsid w:val="00DE4DB0"/>
    <w:rsid w:val="00E03D24"/>
    <w:rsid w:val="00E108B8"/>
    <w:rsid w:val="00E15E58"/>
    <w:rsid w:val="00E15F2F"/>
    <w:rsid w:val="00E16E0F"/>
    <w:rsid w:val="00E17D0D"/>
    <w:rsid w:val="00E22065"/>
    <w:rsid w:val="00E22D55"/>
    <w:rsid w:val="00E2799D"/>
    <w:rsid w:val="00E31A49"/>
    <w:rsid w:val="00E41D1B"/>
    <w:rsid w:val="00E47A45"/>
    <w:rsid w:val="00E6161B"/>
    <w:rsid w:val="00E64B4C"/>
    <w:rsid w:val="00E65C31"/>
    <w:rsid w:val="00E876BC"/>
    <w:rsid w:val="00E9039C"/>
    <w:rsid w:val="00E95544"/>
    <w:rsid w:val="00E95699"/>
    <w:rsid w:val="00EA1EE9"/>
    <w:rsid w:val="00EA212E"/>
    <w:rsid w:val="00EB427A"/>
    <w:rsid w:val="00EB64A7"/>
    <w:rsid w:val="00EC34DA"/>
    <w:rsid w:val="00EC7F9E"/>
    <w:rsid w:val="00EE1459"/>
    <w:rsid w:val="00EE4A2C"/>
    <w:rsid w:val="00EF66DB"/>
    <w:rsid w:val="00F05C90"/>
    <w:rsid w:val="00F361BD"/>
    <w:rsid w:val="00F412C0"/>
    <w:rsid w:val="00F45722"/>
    <w:rsid w:val="00F5119D"/>
    <w:rsid w:val="00F525F8"/>
    <w:rsid w:val="00F52909"/>
    <w:rsid w:val="00F6139A"/>
    <w:rsid w:val="00F6735B"/>
    <w:rsid w:val="00F81307"/>
    <w:rsid w:val="00F84456"/>
    <w:rsid w:val="00F86D0B"/>
    <w:rsid w:val="00F9373C"/>
    <w:rsid w:val="00F973E1"/>
    <w:rsid w:val="00FA1482"/>
    <w:rsid w:val="00FA28B8"/>
    <w:rsid w:val="00FA3F7F"/>
    <w:rsid w:val="00FA48E2"/>
    <w:rsid w:val="00FA4E49"/>
    <w:rsid w:val="00FA4E9A"/>
    <w:rsid w:val="00FA5E43"/>
    <w:rsid w:val="00FC1A60"/>
    <w:rsid w:val="00FC4066"/>
    <w:rsid w:val="00FC7C5B"/>
    <w:rsid w:val="00FD78D3"/>
    <w:rsid w:val="00FE1417"/>
    <w:rsid w:val="00FF22F9"/>
    <w:rsid w:val="00FF2358"/>
    <w:rsid w:val="26844E74"/>
    <w:rsid w:val="435D6994"/>
    <w:rsid w:val="4ABA5252"/>
    <w:rsid w:val="5B08391B"/>
    <w:rsid w:val="68442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Courier" w:hAnsi="Courier" w:eastAsia="Times New Roman" w:cs="Times New Roman"/>
      <w:snapToGrid w:val="0"/>
      <w:sz w:val="24"/>
      <w:lang w:val="en-US" w:eastAsia="en-US" w:bidi="ar-SA"/>
    </w:rPr>
  </w:style>
  <w:style w:type="paragraph" w:styleId="2">
    <w:name w:val="heading 1"/>
    <w:basedOn w:val="1"/>
    <w:next w:val="1"/>
    <w:qFormat/>
    <w:uiPriority w:val="0"/>
    <w:pPr>
      <w:keepNext/>
      <w:spacing w:before="240" w:after="60"/>
      <w:outlineLvl w:val="0"/>
    </w:pPr>
    <w:rPr>
      <w:rFonts w:ascii="Arial" w:hAnsi="Arial"/>
      <w:b/>
      <w:kern w:val="28"/>
      <w:sz w:val="28"/>
    </w:rPr>
  </w:style>
  <w:style w:type="paragraph" w:styleId="3">
    <w:name w:val="heading 2"/>
    <w:basedOn w:val="1"/>
    <w:next w:val="1"/>
    <w:qFormat/>
    <w:uiPriority w:val="0"/>
    <w:pPr>
      <w:keepNext/>
      <w:spacing w:before="240" w:after="60"/>
      <w:outlineLvl w:val="1"/>
    </w:pPr>
    <w:rPr>
      <w:rFonts w:ascii="Arial" w:hAnsi="Arial"/>
      <w:b/>
      <w:i/>
    </w:rPr>
  </w:style>
  <w:style w:type="paragraph" w:styleId="4">
    <w:name w:val="heading 3"/>
    <w:basedOn w:val="1"/>
    <w:next w:val="1"/>
    <w:qFormat/>
    <w:uiPriority w:val="0"/>
    <w:pPr>
      <w:keepNext/>
      <w:spacing w:before="240" w:after="60"/>
      <w:outlineLvl w:val="2"/>
    </w:pPr>
    <w:rPr>
      <w:rFonts w:ascii="Arial" w:hAnsi="Arial"/>
    </w:rPr>
  </w:style>
  <w:style w:type="paragraph" w:styleId="5">
    <w:name w:val="heading 4"/>
    <w:basedOn w:val="1"/>
    <w:next w:val="1"/>
    <w:qFormat/>
    <w:uiPriority w:val="0"/>
    <w:pPr>
      <w:keepNext/>
      <w:shd w:val="pct40" w:color="auto" w:fill="FFFFFF"/>
      <w:jc w:val="center"/>
      <w:outlineLvl w:val="3"/>
    </w:pPr>
    <w:rPr>
      <w:rFonts w:ascii="Times New Roman" w:hAnsi="Times New Roman"/>
      <w:b/>
      <w:sz w:val="36"/>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7"/>
    <w:uiPriority w:val="0"/>
    <w:pPr>
      <w:spacing w:line="240" w:lineRule="auto"/>
    </w:pPr>
    <w:rPr>
      <w:rFonts w:ascii="Segoe UI" w:hAnsi="Segoe UI" w:cs="Segoe UI"/>
      <w:sz w:val="18"/>
      <w:szCs w:val="18"/>
    </w:rPr>
  </w:style>
  <w:style w:type="paragraph" w:styleId="9">
    <w:name w:val="caption"/>
    <w:basedOn w:val="1"/>
    <w:next w:val="1"/>
    <w:qFormat/>
    <w:uiPriority w:val="0"/>
  </w:style>
  <w:style w:type="character" w:styleId="10">
    <w:name w:val="endnote reference"/>
    <w:semiHidden/>
    <w:uiPriority w:val="0"/>
    <w:rPr>
      <w:vertAlign w:val="superscript"/>
    </w:rPr>
  </w:style>
  <w:style w:type="paragraph" w:styleId="11">
    <w:name w:val="endnote text"/>
    <w:basedOn w:val="1"/>
    <w:semiHidden/>
    <w:qFormat/>
    <w:uiPriority w:val="0"/>
  </w:style>
  <w:style w:type="character" w:styleId="12">
    <w:name w:val="FollowedHyperlink"/>
    <w:uiPriority w:val="0"/>
    <w:rPr>
      <w:color w:val="800080"/>
      <w:u w:val="single"/>
    </w:rPr>
  </w:style>
  <w:style w:type="paragraph" w:styleId="13">
    <w:name w:val="footer"/>
    <w:basedOn w:val="1"/>
    <w:link w:val="35"/>
    <w:uiPriority w:val="99"/>
    <w:pPr>
      <w:tabs>
        <w:tab w:val="center" w:pos="4320"/>
        <w:tab w:val="right" w:pos="8640"/>
      </w:tabs>
    </w:pPr>
  </w:style>
  <w:style w:type="character" w:styleId="14">
    <w:name w:val="footnote reference"/>
    <w:semiHidden/>
    <w:uiPriority w:val="0"/>
    <w:rPr>
      <w:vertAlign w:val="superscript"/>
    </w:rPr>
  </w:style>
  <w:style w:type="paragraph" w:styleId="15">
    <w:name w:val="footnote text"/>
    <w:basedOn w:val="1"/>
    <w:semiHidden/>
    <w:uiPriority w:val="0"/>
  </w:style>
  <w:style w:type="paragraph" w:styleId="16">
    <w:name w:val="header"/>
    <w:basedOn w:val="1"/>
    <w:link w:val="34"/>
    <w:uiPriority w:val="99"/>
    <w:pPr>
      <w:tabs>
        <w:tab w:val="center" w:pos="4320"/>
        <w:tab w:val="right" w:pos="8640"/>
      </w:tabs>
    </w:pPr>
  </w:style>
  <w:style w:type="character" w:styleId="17">
    <w:name w:val="Hyperlink"/>
    <w:uiPriority w:val="0"/>
    <w:rPr>
      <w:color w:val="0000FF"/>
      <w:u w:val="single"/>
    </w:rPr>
  </w:style>
  <w:style w:type="paragraph" w:styleId="18">
    <w:name w:val="index 1"/>
    <w:basedOn w:val="1"/>
    <w:next w:val="1"/>
    <w:autoRedefine/>
    <w:semiHidden/>
    <w:uiPriority w:val="0"/>
    <w:pPr>
      <w:tabs>
        <w:tab w:val="right" w:leader="dot" w:pos="9360"/>
      </w:tabs>
      <w:suppressAutoHyphens/>
      <w:ind w:left="1440" w:right="720" w:hanging="1440"/>
    </w:pPr>
  </w:style>
  <w:style w:type="paragraph" w:styleId="19">
    <w:name w:val="index 2"/>
    <w:basedOn w:val="1"/>
    <w:next w:val="1"/>
    <w:autoRedefine/>
    <w:semiHidden/>
    <w:uiPriority w:val="0"/>
    <w:pPr>
      <w:tabs>
        <w:tab w:val="right" w:leader="dot" w:pos="9360"/>
      </w:tabs>
      <w:suppressAutoHyphens/>
      <w:ind w:left="1440" w:right="720" w:hanging="720"/>
    </w:pPr>
  </w:style>
  <w:style w:type="character" w:styleId="20">
    <w:name w:val="page number"/>
    <w:basedOn w:val="6"/>
    <w:uiPriority w:val="0"/>
  </w:style>
  <w:style w:type="table" w:styleId="21">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oa heading"/>
    <w:basedOn w:val="1"/>
    <w:next w:val="1"/>
    <w:semiHidden/>
    <w:uiPriority w:val="0"/>
    <w:pPr>
      <w:tabs>
        <w:tab w:val="right" w:pos="9360"/>
      </w:tabs>
      <w:suppressAutoHyphens/>
    </w:pPr>
  </w:style>
  <w:style w:type="paragraph" w:styleId="23">
    <w:name w:val="toc 1"/>
    <w:basedOn w:val="1"/>
    <w:next w:val="1"/>
    <w:autoRedefine/>
    <w:semiHidden/>
    <w:uiPriority w:val="0"/>
    <w:pPr>
      <w:tabs>
        <w:tab w:val="right" w:leader="dot" w:pos="9360"/>
      </w:tabs>
      <w:suppressAutoHyphens/>
      <w:spacing w:before="480"/>
      <w:ind w:left="720" w:right="720" w:hanging="720"/>
    </w:pPr>
  </w:style>
  <w:style w:type="paragraph" w:styleId="24">
    <w:name w:val="toc 2"/>
    <w:basedOn w:val="1"/>
    <w:next w:val="1"/>
    <w:autoRedefine/>
    <w:semiHidden/>
    <w:uiPriority w:val="0"/>
    <w:pPr>
      <w:tabs>
        <w:tab w:val="right" w:leader="dot" w:pos="9360"/>
      </w:tabs>
      <w:suppressAutoHyphens/>
      <w:ind w:left="1440" w:right="720" w:hanging="720"/>
    </w:pPr>
  </w:style>
  <w:style w:type="paragraph" w:styleId="25">
    <w:name w:val="toc 3"/>
    <w:basedOn w:val="1"/>
    <w:next w:val="1"/>
    <w:autoRedefine/>
    <w:semiHidden/>
    <w:uiPriority w:val="0"/>
    <w:pPr>
      <w:tabs>
        <w:tab w:val="right" w:leader="dot" w:pos="9360"/>
      </w:tabs>
      <w:suppressAutoHyphens/>
      <w:ind w:left="2160" w:right="720" w:hanging="720"/>
    </w:pPr>
  </w:style>
  <w:style w:type="paragraph" w:styleId="26">
    <w:name w:val="toc 4"/>
    <w:basedOn w:val="1"/>
    <w:next w:val="1"/>
    <w:autoRedefine/>
    <w:semiHidden/>
    <w:uiPriority w:val="0"/>
    <w:pPr>
      <w:tabs>
        <w:tab w:val="right" w:leader="dot" w:pos="9360"/>
      </w:tabs>
      <w:suppressAutoHyphens/>
      <w:ind w:left="2880" w:right="720" w:hanging="720"/>
    </w:pPr>
  </w:style>
  <w:style w:type="paragraph" w:styleId="27">
    <w:name w:val="toc 5"/>
    <w:basedOn w:val="1"/>
    <w:next w:val="1"/>
    <w:autoRedefine/>
    <w:semiHidden/>
    <w:uiPriority w:val="0"/>
    <w:pPr>
      <w:tabs>
        <w:tab w:val="right" w:leader="dot" w:pos="9360"/>
      </w:tabs>
      <w:suppressAutoHyphens/>
      <w:ind w:left="3600" w:right="720" w:hanging="720"/>
    </w:pPr>
  </w:style>
  <w:style w:type="paragraph" w:styleId="28">
    <w:name w:val="toc 6"/>
    <w:basedOn w:val="1"/>
    <w:next w:val="1"/>
    <w:autoRedefine/>
    <w:semiHidden/>
    <w:uiPriority w:val="0"/>
    <w:pPr>
      <w:tabs>
        <w:tab w:val="right" w:pos="9360"/>
      </w:tabs>
      <w:suppressAutoHyphens/>
      <w:ind w:left="720" w:hanging="720"/>
    </w:pPr>
  </w:style>
  <w:style w:type="paragraph" w:styleId="29">
    <w:name w:val="toc 7"/>
    <w:basedOn w:val="1"/>
    <w:next w:val="1"/>
    <w:autoRedefine/>
    <w:semiHidden/>
    <w:uiPriority w:val="0"/>
    <w:pPr>
      <w:suppressAutoHyphens/>
      <w:ind w:left="720" w:hanging="720"/>
    </w:pPr>
  </w:style>
  <w:style w:type="paragraph" w:styleId="30">
    <w:name w:val="toc 8"/>
    <w:basedOn w:val="1"/>
    <w:next w:val="1"/>
    <w:autoRedefine/>
    <w:semiHidden/>
    <w:uiPriority w:val="0"/>
    <w:pPr>
      <w:tabs>
        <w:tab w:val="right" w:pos="9360"/>
      </w:tabs>
      <w:suppressAutoHyphens/>
      <w:ind w:left="720" w:hanging="720"/>
    </w:pPr>
  </w:style>
  <w:style w:type="paragraph" w:styleId="31">
    <w:name w:val="toc 9"/>
    <w:basedOn w:val="1"/>
    <w:next w:val="1"/>
    <w:autoRedefine/>
    <w:semiHidden/>
    <w:uiPriority w:val="0"/>
    <w:pPr>
      <w:tabs>
        <w:tab w:val="right" w:leader="dot" w:pos="9360"/>
      </w:tabs>
      <w:suppressAutoHyphens/>
      <w:ind w:left="720" w:hanging="720"/>
    </w:pPr>
  </w:style>
  <w:style w:type="character" w:customStyle="1" w:styleId="32">
    <w:name w:val="_Equation Caption"/>
    <w:uiPriority w:val="0"/>
  </w:style>
  <w:style w:type="paragraph" w:styleId="33">
    <w:name w:val="List Paragraph"/>
    <w:basedOn w:val="1"/>
    <w:qFormat/>
    <w:uiPriority w:val="34"/>
    <w:pPr>
      <w:widowControl/>
      <w:ind w:left="720"/>
      <w:contextualSpacing/>
    </w:pPr>
    <w:rPr>
      <w:rFonts w:ascii="Times New Roman" w:hAnsi="Times New Roman"/>
      <w:snapToGrid/>
      <w:szCs w:val="24"/>
    </w:rPr>
  </w:style>
  <w:style w:type="character" w:customStyle="1" w:styleId="34">
    <w:name w:val="Header Char"/>
    <w:link w:val="16"/>
    <w:uiPriority w:val="99"/>
    <w:rPr>
      <w:rFonts w:ascii="Courier" w:hAnsi="Courier"/>
      <w:snapToGrid w:val="0"/>
      <w:sz w:val="24"/>
    </w:rPr>
  </w:style>
  <w:style w:type="character" w:customStyle="1" w:styleId="35">
    <w:name w:val="Footer Char"/>
    <w:link w:val="13"/>
    <w:uiPriority w:val="99"/>
    <w:rPr>
      <w:rFonts w:ascii="Courier" w:hAnsi="Courier"/>
      <w:snapToGrid w:val="0"/>
      <w:sz w:val="24"/>
    </w:rPr>
  </w:style>
  <w:style w:type="character" w:styleId="36">
    <w:name w:val="Placeholder Text"/>
    <w:basedOn w:val="6"/>
    <w:semiHidden/>
    <w:uiPriority w:val="99"/>
    <w:rPr>
      <w:color w:val="808080"/>
    </w:rPr>
  </w:style>
  <w:style w:type="character" w:customStyle="1" w:styleId="37">
    <w:name w:val="Balloon Text Char"/>
    <w:basedOn w:val="6"/>
    <w:link w:val="8"/>
    <w:uiPriority w:val="0"/>
    <w:rPr>
      <w:rFonts w:ascii="Segoe UI" w:hAnsi="Segoe UI" w:cs="Segoe UI"/>
      <w:snapToGrid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CA075-76A5-4F5C-8985-F904DF88E95F}">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362</Words>
  <Characters>2065</Characters>
  <Lines>17</Lines>
  <Paragraphs>4</Paragraphs>
  <TotalTime>1</TotalTime>
  <ScaleCrop>false</ScaleCrop>
  <LinksUpToDate>false</LinksUpToDate>
  <CharactersWithSpaces>2423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2022-08-20T13:20:00Z</dcterms:created>
  <dc:creator>Janice Mazidi</dc:creator>
  <cp:lastModifiedBy>22_Nhật Huy_B13</cp:lastModifiedBy>
  <cp:lastPrinted>2020-10-09T08:26:00Z</cp:lastPrinted>
  <dcterms:modified xsi:type="dcterms:W3CDTF">2024-09-28T08:52:53Z</dcterms:modified>
  <dc:title>Lab 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DECD8129B62044C996CE7B6C68855026_12</vt:lpwstr>
  </property>
</Properties>
</file>