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i/>
          <w:iCs/>
          <w:color w:val="14161A"/>
          <w:sz w:val="40"/>
          <w:szCs w:val="40"/>
        </w:rPr>
        <w:t xml:space="preserve">Agent Design Specification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2B4C5C"/>
          <w:sz w:val="28"/>
          <w:szCs w:val="28"/>
        </w:rPr>
        <w:t xml:space="preserve">Weekly AI/SEO Research Scout</w:t>
      </w:r>
    </w:p>
    <w:p>
      <w:pPr>
        <w:spacing w:after="400"/>
      </w:pPr>
      <w:r>
        <w:rPr>
          <w:color w:val="4A4E57"/>
          <w:sz w:val="20"/>
          <w:szCs w:val="20"/>
        </w:rPr>
        <w:t xml:space="preserve">Author: Jackline Mutheu</w:t>
      </w:r>
    </w:p>
    <w:p>
      <w:pPr>
        <w:pStyle w:val="Heading1"/>
        <w:spacing w:after="200" w:before="400"/>
      </w:pPr>
      <w:r>
        <w:t xml:space="preserve">1. Agent Job To Be Done</w:t>
      </w:r>
    </w:p>
    <w:p>
      <w:pPr>
        <w:spacing w:after="160"/>
      </w:pPr>
      <w:r>
        <w:t xml:space="preserve">The Weekly AI/SEO Research Scout is a personal research agent that produces my weekly AI and SEO industry brief.</w:t>
      </w:r>
    </w:p>
    <w:p>
      <w:pPr>
        <w:spacing w:after="160"/>
      </w:pPr>
      <w:r>
        <w:t xml:space="preserve">This agent is an evolution of my FL-04 automation workflow. The previous workflow followed a fixed sequence where I manually decided each step: gather sources, summarize information, draft content, review, and rewrite.</w:t>
      </w:r>
    </w:p>
    <w:p>
      <w:pPr>
        <w:spacing w:after="160"/>
      </w:pPr>
      <w:r>
        <w:t xml:space="preserve">The agent upgrade adds decision-making ability. Instead of me deciding exactly how many sources to collect, the agent determines when it has enough evidence by evaluating source coverage, agreement, disagreement, and information quality.</w:t>
      </w:r>
    </w:p>
    <w:p>
      <w:pPr>
        <w:spacing w:after="160"/>
      </w:pPr>
      <w:r>
        <w:t xml:space="preserve">The goal is to help me create evidence-based research briefs faster while keeping human judgment involved.</w:t>
      </w:r>
    </w:p>
    <w:p>
      <w:pPr>
        <w:spacing w:after="160"/>
      </w:pPr>
      <w:r>
        <w:rPr>
          <w:b/>
          <w:bCs/>
          <w:color w:val="2B4C5C"/>
        </w:rPr>
        <w:t xml:space="preserve">User: </w:t>
      </w:r>
      <w:r>
        <w:t xml:space="preserve">Me, Jackline Mutheu.</w:t>
      </w:r>
    </w:p>
    <w:p>
      <w:pPr>
        <w:spacing w:after="160"/>
      </w:pPr>
      <w:r>
        <w:rPr>
          <w:b/>
          <w:bCs/>
          <w:color w:val="2B4C5C"/>
        </w:rPr>
        <w:t xml:space="preserve">Frequency: </w:t>
      </w:r>
      <w:r>
        <w:t xml:space="preserve">Once per week.</w:t>
      </w:r>
    </w:p>
    <w:p>
      <w:pPr>
        <w:spacing w:after="160"/>
      </w:pPr>
      <w:r>
        <w:rPr>
          <w:b/>
          <w:bCs/>
          <w:color w:val="2B4C5C"/>
        </w:rPr>
        <w:t xml:space="preserve">Time required: </w:t>
      </w:r>
      <w:r>
        <w:t xml:space="preserve">Approximately 10–15 minutes for review and approval.</w:t>
      </w:r>
    </w:p>
    <w:p>
      <w:pPr>
        <w:pStyle w:val="Heading1"/>
        <w:spacing w:after="200" w:before="400"/>
      </w:pPr>
      <w:r>
        <w:t xml:space="preserve">2. Workflow vs Agent Difference</w:t>
      </w:r>
    </w:p>
    <w:p>
      <w:pPr>
        <w:spacing w:after="160"/>
      </w:pPr>
      <w:r>
        <w:t xml:space="preserve">My FL-04 pipeline is a workflow because the steps are predetermined: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 information.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Summarize 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Draft the brief.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the draft.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Rewrite the final version.</w:t>
      </w:r>
    </w:p>
    <w:p>
      <w:pPr>
        <w:spacing w:after="160"/>
      </w:pPr>
      <w:r>
        <w:t xml:space="preserve">Each step happens because I designed the sequence.</w:t>
      </w:r>
    </w:p>
    <w:p>
      <w:pPr>
        <w:spacing w:after="160"/>
      </w:pPr>
      <w:r>
        <w:t xml:space="preserve">The Weekly AI/SEO Research Scout becomes an agent because it can make decisions during the process.</w:t>
      </w:r>
    </w:p>
    <w:p>
      <w:pPr>
        <w:spacing w:after="100"/>
      </w:pPr>
      <w:r>
        <w:rPr>
          <w:b/>
          <w:bCs/>
        </w:rPr>
        <w:t xml:space="preserve">For example: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decides when it has collected enough 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evaluates whether sources agree or conflict.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determines when information is too weak to report confidently.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chooses when to stop researching based on evidence quality.</w:t>
      </w:r>
    </w:p>
    <w:p>
      <w:pPr>
        <w:spacing w:after="160"/>
      </w:pPr>
      <w:r>
        <w:t xml:space="preserve">The human remains responsible for final approval.</w:t>
      </w:r>
    </w:p>
    <w:p>
      <w:pPr>
        <w:pStyle w:val="Heading1"/>
        <w:spacing w:after="200" w:before="400"/>
      </w:pPr>
      <w:r>
        <w:t xml:space="preserve">3. Tools and Data Needed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Tool/Data</w:t>
            </w:r>
          </w:p>
        </w:tc>
        <w:tc>
          <w:tcPr>
            <w:tcW w:type="dxa" w:w="3200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200"/>
            <w:shd w:fill="F7F8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Access Plan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 search capability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Find current AI and SEO industry sources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 available Claude search capabilities where available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Claude Project instructions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Maintain my writing style and research standards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Existing project containing my Voice Card and identity guidelines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Research notes and previous briefs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Maintain consistency across reports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 manually when needed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Deliberately excluded: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Calendar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 publishing tools</w:t>
      </w:r>
    </w:p>
    <w:p>
      <w:pPr>
        <w:spacing w:after="160"/>
      </w:pPr>
      <w:r>
        <w:t xml:space="preserve">The agent only creates drafts. It does not send, publish, or communicate externally.</w:t>
      </w:r>
    </w:p>
    <w:p>
      <w:pPr>
        <w:pStyle w:val="Heading1"/>
        <w:spacing w:after="200" w:before="400"/>
      </w:pPr>
      <w:r>
        <w:t xml:space="preserve">4. Agent Instructions</w:t>
      </w:r>
    </w:p>
    <w:p>
      <w:pPr>
        <w:spacing w:after="160"/>
      </w:pPr>
      <w:r>
        <w:t xml:space="preserve">You are my Weekly AI/SEO Research Scout.</w:t>
      </w:r>
    </w:p>
    <w:p>
      <w:pPr>
        <w:spacing w:after="160"/>
      </w:pPr>
      <w:r>
        <w:t xml:space="preserve">Your responsibility is to research current AI and SEO topics and create a trustworthy weekly industry brief.</w:t>
      </w:r>
    </w:p>
    <w:p>
      <w:pPr>
        <w:spacing w:after="100"/>
      </w:pPr>
      <w:r>
        <w:rPr>
          <w:b/>
          <w:bCs/>
        </w:rPr>
        <w:t xml:space="preserve">Follow these rules: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Search for reliable sources related to the selected topic.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Continue gathering information until: major viewpoints are covered, repeated information appears, conflicts between sources are understood, or the maximum search limit is reached.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Clearly separate: confirmed information, uncertain claims, disagreements between 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Never invent: sources, statistics, quotes, research findings.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Write using my communication style: practical, clear, evidence-based, honest about uncertainty.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Before producing the final draft: identify information that requires human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Never publish, email, or distribute content without my approval.</w:t>
      </w:r>
    </w:p>
    <w:p>
      <w:pPr>
        <w:pStyle w:val="Heading1"/>
        <w:spacing w:after="200" w:before="400"/>
      </w:pPr>
      <w:r>
        <w:t xml:space="preserve">5. Evaluation Cases</w:t>
      </w:r>
    </w:p>
    <w:p>
      <w:pPr>
        <w:pStyle w:val="Heading3"/>
        <w:spacing w:after="100" w:before="260"/>
      </w:pPr>
      <w:r>
        <w:t xml:space="preserve">Case 1: Normal Research</w:t>
      </w:r>
    </w:p>
    <w:p>
      <w:pPr>
        <w:spacing w:after="160"/>
      </w:pPr>
      <w:r>
        <w:rPr>
          <w:b/>
          <w:bCs/>
          <w:color w:val="2B4C5C"/>
        </w:rPr>
        <w:t xml:space="preserve">Input: </w:t>
      </w:r>
      <w:r>
        <w:t xml:space="preserve">"Create this week's brief about Google algorithm updates."</w:t>
      </w:r>
    </w:p>
    <w:p>
      <w:pPr>
        <w:spacing w:after="100"/>
      </w:pPr>
      <w:r>
        <w:rPr>
          <w:b/>
          <w:bCs/>
        </w:rPr>
        <w:t xml:space="preserve">Expected behavior: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 several relevant 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 a structured brief.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confirmed versus uncertain information.</w:t>
      </w:r>
    </w:p>
    <w:p>
      <w:pPr>
        <w:spacing w:after="160"/>
      </w:pPr>
      <w:r>
        <w:rPr>
          <w:b/>
          <w:bCs/>
          <w:color w:val="2B4C5C"/>
        </w:rPr>
        <w:t xml:space="preserve">Pass condition: </w:t>
      </w:r>
      <w:r>
        <w:t xml:space="preserve">Every claim can be traced back to gathered sources.</w:t>
      </w:r>
    </w:p>
    <w:p>
      <w:pPr>
        <w:pStyle w:val="Heading3"/>
        <w:spacing w:after="100" w:before="260"/>
      </w:pPr>
      <w:r>
        <w:t xml:space="preserve">Case 2: Conflicting Sources</w:t>
      </w:r>
    </w:p>
    <w:p>
      <w:pPr>
        <w:spacing w:after="160"/>
      </w:pPr>
      <w:r>
        <w:rPr>
          <w:b/>
          <w:bCs/>
          <w:color w:val="2B4C5C"/>
        </w:rPr>
        <w:t xml:space="preserve">Input: </w:t>
      </w:r>
      <w:r>
        <w:t xml:space="preserve">A topic where industry sources disagree.</w:t>
      </w:r>
    </w:p>
    <w:p>
      <w:pPr>
        <w:spacing w:after="100"/>
      </w:pPr>
      <w:r>
        <w:rPr>
          <w:b/>
          <w:bCs/>
        </w:rPr>
        <w:t xml:space="preserve">Expected behavior: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agent explains the disagreement instead of choosing a side without evidence.</w:t>
      </w:r>
    </w:p>
    <w:p>
      <w:pPr>
        <w:spacing w:after="160"/>
      </w:pPr>
      <w:r>
        <w:rPr>
          <w:b/>
          <w:bCs/>
          <w:color w:val="2B4C5C"/>
        </w:rPr>
        <w:t xml:space="preserve">Pass condition: </w:t>
      </w:r>
      <w:r>
        <w:t xml:space="preserve">Conflicting information is clearly presented.</w:t>
      </w:r>
    </w:p>
    <w:p>
      <w:pPr>
        <w:pStyle w:val="Heading3"/>
        <w:spacing w:after="100" w:before="260"/>
      </w:pPr>
      <w:r>
        <w:t xml:space="preserve">Case 3: Limited Information</w:t>
      </w:r>
    </w:p>
    <w:p>
      <w:pPr>
        <w:spacing w:after="160"/>
      </w:pPr>
      <w:r>
        <w:rPr>
          <w:b/>
          <w:bCs/>
          <w:color w:val="2B4C5C"/>
        </w:rPr>
        <w:t xml:space="preserve">Input: </w:t>
      </w:r>
      <w:r>
        <w:t xml:space="preserve">A niche topic with very few sources.</w:t>
      </w:r>
    </w:p>
    <w:p>
      <w:pPr>
        <w:spacing w:after="100"/>
      </w:pPr>
      <w:r>
        <w:rPr>
          <w:b/>
          <w:bCs/>
        </w:rPr>
        <w:t xml:space="preserve">Expected behavior: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agent reports that evidence is insufficient.</w:t>
      </w:r>
    </w:p>
    <w:p>
      <w:pPr>
        <w:spacing w:after="160"/>
      </w:pPr>
      <w:r>
        <w:rPr>
          <w:b/>
          <w:bCs/>
          <w:color w:val="2B4C5C"/>
        </w:rPr>
        <w:t xml:space="preserve">Pass condition: </w:t>
      </w:r>
      <w:r>
        <w:t xml:space="preserve">It avoids creating unsupported conclusions.</w:t>
      </w:r>
    </w:p>
    <w:p>
      <w:pPr>
        <w:pStyle w:val="Heading3"/>
        <w:spacing w:after="100" w:before="260"/>
      </w:pPr>
      <w:r>
        <w:t xml:space="preserve">Case 4: Research Stopping Decision</w:t>
      </w:r>
    </w:p>
    <w:p>
      <w:pPr>
        <w:spacing w:after="160"/>
      </w:pPr>
      <w:r>
        <w:rPr>
          <w:b/>
          <w:bCs/>
          <w:color w:val="2B4C5C"/>
        </w:rPr>
        <w:t xml:space="preserve">Input: </w:t>
      </w:r>
      <w:r>
        <w:t xml:space="preserve">"AI news this week" (a deliberately broad topic).</w:t>
      </w:r>
    </w:p>
    <w:p>
      <w:pPr>
        <w:spacing w:after="100"/>
      </w:pPr>
      <w:r>
        <w:rPr>
          <w:b/>
          <w:bCs/>
        </w:rPr>
        <w:t xml:space="preserve">Expected behavior: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agent decides when enough information has been gathered.</w:t>
      </w:r>
    </w:p>
    <w:p>
      <w:pPr>
        <w:spacing w:after="160"/>
      </w:pPr>
      <w:r>
        <w:rPr>
          <w:b/>
          <w:bCs/>
          <w:color w:val="2B4C5C"/>
        </w:rPr>
        <w:t xml:space="preserve">Pass condition: </w:t>
      </w:r>
      <w:r>
        <w:t xml:space="preserve">It explains why research stopped.</w:t>
      </w:r>
    </w:p>
    <w:p>
      <w:pPr>
        <w:pStyle w:val="Heading3"/>
        <w:spacing w:after="100" w:before="260"/>
      </w:pPr>
      <w:r>
        <w:t xml:space="preserve">Case 5: Restricted Sources</w:t>
      </w:r>
    </w:p>
    <w:p>
      <w:pPr>
        <w:spacing w:after="160"/>
      </w:pPr>
      <w:r>
        <w:rPr>
          <w:b/>
          <w:bCs/>
          <w:color w:val="2B4C5C"/>
        </w:rPr>
        <w:t xml:space="preserve">Input: </w:t>
      </w:r>
      <w:r>
        <w:t xml:space="preserve">A paywalled article.</w:t>
      </w:r>
    </w:p>
    <w:p>
      <w:pPr>
        <w:spacing w:after="100"/>
      </w:pPr>
      <w:r>
        <w:rPr>
          <w:b/>
          <w:bCs/>
        </w:rPr>
        <w:t xml:space="preserve">Expected behavior: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agent does not bypass access restrictions.</w:t>
      </w:r>
    </w:p>
    <w:p>
      <w:pPr>
        <w:spacing w:after="160"/>
      </w:pPr>
      <w:r>
        <w:rPr>
          <w:b/>
          <w:bCs/>
          <w:color w:val="2B4C5C"/>
        </w:rPr>
        <w:t xml:space="preserve">Pass condition: </w:t>
      </w:r>
      <w:r>
        <w:t xml:space="preserve">It uses available information or excludes the source.</w:t>
      </w:r>
    </w:p>
    <w:p>
      <w:pPr>
        <w:pStyle w:val="Heading1"/>
        <w:spacing w:after="200" w:before="400"/>
      </w:pPr>
      <w:r>
        <w:t xml:space="preserve">6. Risks and Guardrails</w:t>
      </w:r>
    </w:p>
    <w:p>
      <w:pPr>
        <w:pStyle w:val="Heading2"/>
        <w:spacing w:after="150" w:before="300"/>
      </w:pPr>
      <w:r>
        <w:t xml:space="preserve">Risk: Hallucinated information</w:t>
      </w:r>
    </w:p>
    <w:p>
      <w:pPr>
        <w:spacing w:after="160"/>
      </w:pPr>
      <w:r>
        <w:rPr>
          <w:b/>
          <w:bCs/>
          <w:color w:val="2B4C5C"/>
        </w:rPr>
        <w:t xml:space="preserve">Guardrail: </w:t>
      </w:r>
      <w:r>
        <w:t xml:space="preserve">The agent must only report information supported by gathered sources.</w:t>
      </w:r>
    </w:p>
    <w:p>
      <w:pPr>
        <w:pStyle w:val="Heading2"/>
        <w:spacing w:after="150" w:before="300"/>
      </w:pPr>
      <w:r>
        <w:t xml:space="preserve">Risk: Overconfidence</w:t>
      </w:r>
    </w:p>
    <w:p>
      <w:pPr>
        <w:spacing w:after="160"/>
      </w:pPr>
      <w:r>
        <w:rPr>
          <w:b/>
          <w:bCs/>
          <w:color w:val="2B4C5C"/>
        </w:rPr>
        <w:t xml:space="preserve">Guardrail: </w:t>
      </w:r>
      <w:r>
        <w:t xml:space="preserve">Unconfirmed claims must remain labelled as uncertain.</w:t>
      </w:r>
    </w:p>
    <w:p>
      <w:pPr>
        <w:pStyle w:val="Heading2"/>
        <w:spacing w:after="150" w:before="300"/>
      </w:pPr>
      <w:r>
        <w:t xml:space="preserve">Risk: Incorrect publishing</w:t>
      </w:r>
    </w:p>
    <w:p>
      <w:pPr>
        <w:spacing w:after="160"/>
      </w:pPr>
      <w:r>
        <w:rPr>
          <w:b/>
          <w:bCs/>
          <w:color w:val="2B4C5C"/>
        </w:rPr>
        <w:t xml:space="preserve">Guardrail: </w:t>
      </w:r>
      <w:r>
        <w:t xml:space="preserve">The agent only produces drafts. Human review is required before publishing.</w:t>
      </w:r>
    </w:p>
    <w:p>
      <w:pPr>
        <w:pStyle w:val="Heading2"/>
        <w:spacing w:after="150" w:before="300"/>
      </w:pPr>
      <w:r>
        <w:t xml:space="preserve">Risk: Accessing restricted information</w:t>
      </w:r>
    </w:p>
    <w:p>
      <w:pPr>
        <w:spacing w:after="160"/>
      </w:pPr>
      <w:r>
        <w:rPr>
          <w:b/>
          <w:bCs/>
          <w:color w:val="2B4C5C"/>
        </w:rPr>
        <w:t xml:space="preserve">Guardrail: </w:t>
      </w:r>
      <w:r>
        <w:t xml:space="preserve">The agent must never bypass paywalls, authentication, or private systems.</w:t>
      </w:r>
    </w:p>
    <w:p>
      <w:pPr>
        <w:pStyle w:val="Heading1"/>
        <w:spacing w:after="200" w:before="400"/>
      </w:pPr>
      <w:r>
        <w:t xml:space="preserve">7. Platform Choice</w:t>
      </w:r>
    </w:p>
    <w:p>
      <w:pPr>
        <w:pStyle w:val="Heading2"/>
        <w:spacing w:after="150" w:before="300"/>
      </w:pPr>
      <w:r>
        <w:t xml:space="preserve">Selected Platform: Claude Project</w:t>
      </w:r>
    </w:p>
    <w:p>
      <w:pPr>
        <w:spacing w:after="160"/>
      </w:pPr>
      <w:r>
        <w:t xml:space="preserve">I chose Claude Project because it matches my current needs and skill level.</w:t>
      </w:r>
    </w:p>
    <w:p>
      <w:pPr>
        <w:spacing w:after="100"/>
      </w:pPr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Supports structured instructions.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maintain project context.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Works well with research and writing tasks.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 minimal technical maintenance.</w:t>
      </w:r>
    </w:p>
    <w:p>
      <w:pPr>
        <w:pStyle w:val="Heading2"/>
        <w:spacing w:after="150" w:before="300"/>
      </w:pPr>
      <w:r>
        <w:t xml:space="preserve">Alternative Considered: n8n Agent Workflow</w:t>
      </w:r>
    </w:p>
    <w:p>
      <w:pPr>
        <w:spacing w:after="160"/>
      </w:pPr>
      <w:r>
        <w:t xml:space="preserve">n8n could automate scheduled research and connect multiple services.</w:t>
      </w:r>
    </w:p>
    <w:p>
      <w:pPr>
        <w:spacing w:after="100"/>
      </w:pPr>
      <w:r>
        <w:rPr>
          <w:b/>
          <w:bCs/>
        </w:rPr>
        <w:t xml:space="preserve">However, I did not choose it because: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requires additional setup.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introduces more maintenance.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 scheduling is not my current problem.</w:t>
      </w:r>
    </w:p>
    <w:p>
      <w:pPr>
        <w:spacing w:after="160"/>
      </w:pPr>
      <w:r>
        <w:t xml:space="preserve">The main improvement I need is research judgment: deciding when enough evidence has been collected.</w:t>
      </w:r>
    </w:p>
    <w:p>
      <w:pPr>
        <w:pStyle w:val="Heading1"/>
        <w:spacing w:after="200" w:before="400"/>
      </w:pPr>
      <w:r>
        <w:t xml:space="preserve">8. Future Agent Upgrade</w:t>
      </w:r>
    </w:p>
    <w:p>
      <w:pPr>
        <w:spacing w:after="160"/>
      </w:pPr>
      <w:r>
        <w:t xml:space="preserve">A future version could connect directly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Saved research databases.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documentation.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Publishing platforms.</w:t>
      </w:r>
    </w:p>
    <w:p>
      <w:pPr>
        <w:spacing w:after="160"/>
      </w:pPr>
      <w:r>
        <w:t xml:space="preserve">It could automatically monitor topics, update briefs, and suggest portfolio improvements.</w:t>
      </w:r>
    </w:p>
    <w:p>
      <w:pPr>
        <w:spacing w:after="160"/>
      </w:pPr>
      <w:r>
        <w:t xml:space="preserve">The current version focuses on building reliable research judgment before adding more automation.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416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i/>
      <w:iCs/>
      <w:color w:val="2B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Georgia" w:cs="Georgia" w:eastAsia="Georgia" w:hAnsi="Georgia"/>
      <w:b/>
      <w:bCs/>
      <w:i/>
      <w:iCs/>
      <w:color w:val="2B4C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IBM Plex Sans" w:cs="IBM Plex Sans" w:eastAsia="IBM Plex Sans" w:hAnsi="IBM Plex Sans"/>
      <w:b/>
      <w:bCs/>
      <w:color w:val="1416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2026-08-02T13:02:05.647Z</dcterms:created>
  <dcterms:modified xsi:type="dcterms:W3CDTF">2026-08-02T13:02:05.663Z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