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85" w:rsidRPr="00805947" w:rsidRDefault="00091885" w:rsidP="00091885">
      <w:pPr>
        <w:jc w:val="center"/>
        <w:rPr>
          <w:lang w:bidi="fa-IR"/>
        </w:rPr>
      </w:pPr>
    </w:p>
    <w:p w:rsidR="00091885" w:rsidRPr="00805947" w:rsidRDefault="00453393" w:rsidP="00091885">
      <w:pPr>
        <w:jc w:val="center"/>
        <w:rPr>
          <w:lang w:bidi="fa-IR"/>
        </w:rPr>
      </w:pPr>
      <w:r w:rsidRPr="00805947">
        <w:rPr>
          <w:rFonts w:hint="cs"/>
          <w:noProof/>
          <w:rtl/>
        </w:rPr>
        <w:drawing>
          <wp:inline distT="0" distB="0" distL="0" distR="0" wp14:anchorId="0B4422FF" wp14:editId="4FFF3BCB">
            <wp:extent cx="1069848" cy="1106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85" w:rsidRPr="00805947" w:rsidRDefault="00091885" w:rsidP="00E82CD7">
      <w:pPr>
        <w:jc w:val="center"/>
        <w:rPr>
          <w:rtl/>
          <w:lang w:bidi="fa-IR"/>
        </w:rPr>
      </w:pPr>
    </w:p>
    <w:p w:rsidR="00453393" w:rsidRPr="00805947" w:rsidRDefault="00453393" w:rsidP="00E82CD7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>دانشگاه صنعتی شریف</w:t>
      </w:r>
    </w:p>
    <w:p w:rsidR="00453393" w:rsidRPr="00805947" w:rsidRDefault="004E1622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دانشکده‌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ی مهندسی برق</w:t>
      </w:r>
    </w:p>
    <w:p w:rsidR="00453393" w:rsidRPr="00805947" w:rsidRDefault="00453393" w:rsidP="008508EE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 xml:space="preserve">آزمایشگاه </w:t>
      </w:r>
      <w:r w:rsidR="00D91E6B">
        <w:rPr>
          <w:rFonts w:cs="B Lotus" w:hint="cs"/>
          <w:sz w:val="44"/>
          <w:szCs w:val="44"/>
          <w:rtl/>
          <w:lang w:bidi="fa-IR"/>
        </w:rPr>
        <w:t xml:space="preserve">مدارها‌ی </w:t>
      </w:r>
      <w:r w:rsidR="00231DF7">
        <w:rPr>
          <w:rFonts w:cs="B Lotus" w:hint="cs"/>
          <w:sz w:val="44"/>
          <w:szCs w:val="44"/>
          <w:rtl/>
          <w:lang w:bidi="fa-IR"/>
        </w:rPr>
        <w:t>منطقی و سیستم های دیجیتال</w:t>
      </w:r>
    </w:p>
    <w:p w:rsidR="00453393" w:rsidRPr="00805947" w:rsidRDefault="00453393" w:rsidP="008808E8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 xml:space="preserve">گزارش آزمایش جلسه </w:t>
      </w:r>
      <w:r w:rsidR="008808E8">
        <w:rPr>
          <w:rFonts w:cs="B Lotus" w:hint="cs"/>
          <w:sz w:val="36"/>
          <w:szCs w:val="36"/>
          <w:rtl/>
          <w:lang w:bidi="fa-IR"/>
        </w:rPr>
        <w:t>8</w:t>
      </w:r>
    </w:p>
    <w:p w:rsidR="00453393" w:rsidRPr="00805947" w:rsidRDefault="00F77F03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سید‌بردیا برائی‌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نژاد (92101669)</w:t>
      </w:r>
    </w:p>
    <w:p w:rsidR="00453393" w:rsidRPr="00805947" w:rsidRDefault="00285709" w:rsidP="00601F05">
      <w:pPr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مهدی میر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 xml:space="preserve"> (9210</w:t>
      </w:r>
      <w:r w:rsidR="00696C0D">
        <w:rPr>
          <w:rFonts w:cs="B Lotus" w:hint="cs"/>
          <w:sz w:val="36"/>
          <w:szCs w:val="36"/>
          <w:rtl/>
          <w:lang w:bidi="fa-IR"/>
        </w:rPr>
        <w:t>2846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)</w:t>
      </w:r>
    </w:p>
    <w:p w:rsidR="00453393" w:rsidRPr="00805947" w:rsidRDefault="00453393" w:rsidP="00F641BA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 xml:space="preserve">استاد: دکتر </w:t>
      </w:r>
      <w:r w:rsidR="00F641BA">
        <w:rPr>
          <w:rFonts w:cs="B Lotus" w:hint="cs"/>
          <w:sz w:val="36"/>
          <w:szCs w:val="36"/>
          <w:rtl/>
          <w:lang w:bidi="fa-IR"/>
        </w:rPr>
        <w:t>تابنده</w:t>
      </w:r>
    </w:p>
    <w:p w:rsidR="000A2F00" w:rsidRPr="00805947" w:rsidRDefault="000A2F00" w:rsidP="00E82CD7">
      <w:pPr>
        <w:jc w:val="mediumKashida"/>
        <w:rPr>
          <w:rFonts w:cs="B Lotus"/>
          <w:sz w:val="36"/>
          <w:szCs w:val="36"/>
          <w:rtl/>
          <w:lang w:bidi="fa-IR"/>
        </w:rPr>
      </w:pPr>
    </w:p>
    <w:p w:rsidR="00E93258" w:rsidRPr="00805947" w:rsidRDefault="00E93258" w:rsidP="00E82CD7">
      <w:pPr>
        <w:jc w:val="mediumKashida"/>
        <w:rPr>
          <w:rFonts w:cs="B Lotus"/>
          <w:sz w:val="36"/>
          <w:szCs w:val="36"/>
          <w:lang w:bidi="fa-IR"/>
        </w:rPr>
      </w:pPr>
    </w:p>
    <w:p w:rsidR="00E82CD7" w:rsidRDefault="00E82CD7" w:rsidP="00E82CD7">
      <w:pPr>
        <w:bidi/>
        <w:rPr>
          <w:rFonts w:cs="B Lotus"/>
          <w:sz w:val="36"/>
          <w:szCs w:val="36"/>
          <w:rtl/>
          <w:lang w:bidi="fa-IR"/>
        </w:rPr>
      </w:pPr>
    </w:p>
    <w:p w:rsidR="00BF2CAD" w:rsidRDefault="00BF2CAD" w:rsidP="00BF2CAD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8872B6" w:rsidRDefault="00BF2CAD" w:rsidP="000256AA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1</w:t>
      </w:r>
      <w:r w:rsidR="000256AA">
        <w:rPr>
          <w:rFonts w:asciiTheme="majorBidi" w:hAnsiTheme="majorBidi" w:cs="B Lotus" w:hint="cs"/>
          <w:sz w:val="28"/>
          <w:szCs w:val="28"/>
          <w:rtl/>
          <w:lang w:bidi="fa-IR"/>
        </w:rPr>
        <w:t>.</w:t>
      </w:r>
    </w:p>
    <w:p w:rsidR="000256AA" w:rsidRDefault="000256AA" w:rsidP="00E97118">
      <w:pPr>
        <w:bidi/>
        <w:jc w:val="center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 wp14:anchorId="7C8E2269" wp14:editId="73CAFFDE">
            <wp:extent cx="3609975" cy="47142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B4" w:rsidRDefault="004165B4" w:rsidP="004165B4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نتایج به صورت زیر بود:</w:t>
      </w:r>
    </w:p>
    <w:p w:rsidR="000256AA" w:rsidRDefault="00E97118" w:rsidP="000256AA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برای ورودی های 0 و 0 خروجی بدون تغییر، برای 0 و 1 خروجی 0 و برای ورودی ها ی 1 و 0 خروجی 1 می باشد.</w:t>
      </w:r>
    </w:p>
    <w:p w:rsidR="00E97118" w:rsidRDefault="00E97118" w:rsidP="00E97118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برای 1 و 1 نیز خروجی متناوبا 0 و 1 می گردد.</w:t>
      </w:r>
    </w:p>
    <w:p w:rsidR="000256AA" w:rsidRDefault="000256AA" w:rsidP="000256AA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</w:p>
    <w:p w:rsidR="000256AA" w:rsidRDefault="000256AA" w:rsidP="000256AA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</w:p>
    <w:p w:rsidR="000256AA" w:rsidRDefault="000256AA" w:rsidP="000256AA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</w:p>
    <w:p w:rsidR="000256AA" w:rsidRDefault="000256AA" w:rsidP="000256AA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2.</w:t>
      </w:r>
    </w:p>
    <w:p w:rsidR="000256AA" w:rsidRDefault="000256AA" w:rsidP="0080022A">
      <w:pPr>
        <w:bidi/>
        <w:jc w:val="center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 wp14:anchorId="79F78127" wp14:editId="2722A20A">
            <wp:extent cx="4453255" cy="547433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22A" w:rsidRDefault="0080022A" w:rsidP="000256AA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</w:p>
    <w:p w:rsidR="0080022A" w:rsidRDefault="0080022A" w:rsidP="0080022A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</w:p>
    <w:p w:rsidR="0080022A" w:rsidRDefault="0080022A" w:rsidP="0080022A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</w:p>
    <w:p w:rsidR="0080022A" w:rsidRDefault="0080022A" w:rsidP="0080022A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</w:p>
    <w:p w:rsidR="000256AA" w:rsidRDefault="0080022A" w:rsidP="0080022A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3</w:t>
      </w:r>
      <w:r w:rsidR="000256AA">
        <w:rPr>
          <w:rFonts w:asciiTheme="majorBidi" w:hAnsiTheme="majorBidi" w:cs="B Lotus" w:hint="cs"/>
          <w:sz w:val="28"/>
          <w:szCs w:val="28"/>
          <w:rtl/>
          <w:lang w:bidi="fa-IR"/>
        </w:rPr>
        <w:t>.</w:t>
      </w:r>
    </w:p>
    <w:p w:rsidR="000256AA" w:rsidRDefault="000256AA" w:rsidP="000256AA">
      <w:pPr>
        <w:bidi/>
        <w:jc w:val="center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</w:rPr>
        <w:drawing>
          <wp:inline distT="0" distB="0" distL="0" distR="0" wp14:anchorId="33CE9FF1" wp14:editId="18DABC57">
            <wp:extent cx="3716783" cy="2541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96" cy="254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22A" w:rsidRDefault="0080022A" w:rsidP="0080022A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4</w:t>
      </w:r>
      <w:r w:rsidR="00E97118">
        <w:rPr>
          <w:rFonts w:asciiTheme="majorBidi" w:hAnsiTheme="majorBidi" w:cs="B Lotus" w:hint="cs"/>
          <w:sz w:val="28"/>
          <w:szCs w:val="28"/>
          <w:rtl/>
          <w:lang w:bidi="fa-IR"/>
        </w:rPr>
        <w:t>.</w:t>
      </w:r>
    </w:p>
    <w:p w:rsidR="0080022A" w:rsidRDefault="0080022A" w:rsidP="0080022A">
      <w:pPr>
        <w:bidi/>
        <w:jc w:val="center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 wp14:anchorId="01E12A5D" wp14:editId="3622DA19">
            <wp:extent cx="5035070" cy="431692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00" cy="432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22A" w:rsidRDefault="0080022A" w:rsidP="0080022A">
      <w:pPr>
        <w:bidi/>
        <w:jc w:val="center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lastRenderedPageBreak/>
        <w:drawing>
          <wp:inline distT="0" distB="0" distL="0" distR="0" wp14:anchorId="3339627A" wp14:editId="3B83C00E">
            <wp:extent cx="3514515" cy="2466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32" cy="246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22A" w:rsidRDefault="0080022A" w:rsidP="0080022A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پرسش 1:</w:t>
      </w:r>
    </w:p>
    <w:p w:rsidR="0080022A" w:rsidRDefault="0056294D" w:rsidP="0080022A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با قرار دادن مقاومت در مسیر ال ای دی ها ی سون سگمنت جلوی سوختن آن ها را با محدود کردن جریان می گیریم.</w:t>
      </w:r>
    </w:p>
    <w:p w:rsidR="0056294D" w:rsidRDefault="0056294D" w:rsidP="0056294D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پرسش 2:</w:t>
      </w:r>
    </w:p>
    <w:p w:rsidR="0056294D" w:rsidRPr="002840EF" w:rsidRDefault="0056294D" w:rsidP="0056294D">
      <w:pPr>
        <w:shd w:val="clear" w:color="auto" w:fill="F9F9F9"/>
        <w:bidi/>
        <w:spacing w:line="240" w:lineRule="auto"/>
        <w:rPr>
          <w:rFonts w:asciiTheme="majorHAnsi" w:eastAsia="Times New Roman" w:hAnsiTheme="majorHAnsi" w:cs="B Mitra"/>
          <w:sz w:val="28"/>
          <w:szCs w:val="28"/>
        </w:rPr>
      </w:pPr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چیست ؟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یا </w:t>
      </w:r>
      <w:r w:rsidRPr="002840EF">
        <w:rPr>
          <w:rFonts w:asciiTheme="majorHAnsi" w:eastAsia="Times New Roman" w:hAnsiTheme="majorHAnsi" w:cs="B Mitra"/>
          <w:sz w:val="28"/>
          <w:szCs w:val="28"/>
        </w:rPr>
        <w:t>Joint Test Action Group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استانداردی است که توسط شرکتهای کلیدی تولید کننده </w:t>
      </w:r>
      <w:r w:rsidRPr="002840EF">
        <w:rPr>
          <w:rFonts w:asciiTheme="majorHAnsi" w:eastAsia="Times New Roman" w:hAnsiTheme="majorHAnsi" w:cs="B Mitra"/>
          <w:sz w:val="28"/>
          <w:szCs w:val="28"/>
        </w:rPr>
        <w:t>PCB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و </w:t>
      </w:r>
      <w:r w:rsidRPr="002840EF">
        <w:rPr>
          <w:rFonts w:asciiTheme="majorHAnsi" w:eastAsia="Times New Roman" w:hAnsiTheme="majorHAnsi" w:cs="B Mitra"/>
          <w:sz w:val="28"/>
          <w:szCs w:val="28"/>
        </w:rPr>
        <w:t>IC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تهیه و تدوین گردید و در سال 1990 به عنوان استاندارد در </w:t>
      </w:r>
      <w:r w:rsidRPr="002840EF">
        <w:rPr>
          <w:rFonts w:asciiTheme="majorHAnsi" w:eastAsia="Times New Roman" w:hAnsiTheme="majorHAnsi" w:cs="B Mitra"/>
          <w:sz w:val="28"/>
          <w:szCs w:val="28"/>
        </w:rPr>
        <w:t>IEEE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با شماره </w:t>
      </w:r>
      <w:r w:rsidRPr="002840EF">
        <w:rPr>
          <w:rFonts w:asciiTheme="majorHAnsi" w:eastAsia="Times New Roman" w:hAnsiTheme="majorHAnsi" w:cs="B Mitra"/>
          <w:sz w:val="28"/>
          <w:szCs w:val="28"/>
        </w:rPr>
        <w:t>IEEE1149.1-1990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به ثبت رسید البته با نام کامل: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در این استاندارد سخت افزار و نرم افزار مورد نیاز برای فعال کردن قابلیت تست و ارتباط با دنیای خارج از آی سی ها و میکروکنترلر ها ارایه شده است 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در سال 1993 و همچنین در سال 1995 در این استاندارد تجدید نظرهایی شد و با شماره های </w:t>
      </w:r>
      <w:r w:rsidRPr="002840EF">
        <w:rPr>
          <w:rFonts w:asciiTheme="majorHAnsi" w:eastAsia="Times New Roman" w:hAnsiTheme="majorHAnsi" w:cs="B Mitra"/>
          <w:sz w:val="28"/>
          <w:szCs w:val="28"/>
        </w:rPr>
        <w:t>IEEE1149.1a-1993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و </w:t>
      </w:r>
      <w:r w:rsidRPr="002840EF">
        <w:rPr>
          <w:rFonts w:asciiTheme="majorHAnsi" w:eastAsia="Times New Roman" w:hAnsiTheme="majorHAnsi" w:cs="B Mitra"/>
          <w:sz w:val="28"/>
          <w:szCs w:val="28"/>
        </w:rPr>
        <w:t>IEEE1149.1b-1995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ارایه شد.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معماری سخت افزاری پین های پورت </w:t>
      </w:r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lastRenderedPageBreak/>
        <w:br/>
        <w:t xml:space="preserve">هر وسیله ای که با استاندارد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سازگار باشد لازم است تا پین های زیر را داشته باشد :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ورودی که جدا از </w:t>
      </w:r>
      <w:r w:rsidRPr="002840EF">
        <w:rPr>
          <w:rFonts w:asciiTheme="majorHAnsi" w:eastAsia="Times New Roman" w:hAnsiTheme="majorHAnsi" w:cs="B Mitra"/>
          <w:sz w:val="28"/>
          <w:szCs w:val="28"/>
        </w:rPr>
        <w:t>clock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سیستم می باشد. </w:t>
      </w:r>
      <w:r w:rsidRPr="002840EF">
        <w:rPr>
          <w:rFonts w:asciiTheme="majorHAnsi" w:eastAsia="Times New Roman" w:hAnsiTheme="majorHAnsi" w:cs="B Mitra"/>
          <w:sz w:val="28"/>
          <w:szCs w:val="28"/>
        </w:rPr>
        <w:t>Test Clock Input TCK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از طریق این پورت دیتا به وسیله سازگار با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وارد می شود. </w:t>
      </w:r>
      <w:r w:rsidRPr="002840EF">
        <w:rPr>
          <w:rFonts w:asciiTheme="majorHAnsi" w:eastAsia="Times New Roman" w:hAnsiTheme="majorHAnsi" w:cs="B Mitra"/>
          <w:sz w:val="28"/>
          <w:szCs w:val="28"/>
        </w:rPr>
        <w:t>Test Data In TDI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از طریق این پورت داده ها از وسیله سازگار با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خارج می گردد. </w:t>
      </w:r>
      <w:r w:rsidRPr="002840EF">
        <w:rPr>
          <w:rFonts w:asciiTheme="majorHAnsi" w:eastAsia="Times New Roman" w:hAnsiTheme="majorHAnsi" w:cs="B Mitra"/>
          <w:sz w:val="28"/>
          <w:szCs w:val="28"/>
        </w:rPr>
        <w:t>Test Data Out TDO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از طریق این پورت حالتهای مختلف تست که در استاندارد مذکور ذکر شده انتخاب می شود. </w:t>
      </w:r>
      <w:r w:rsidRPr="002840EF">
        <w:rPr>
          <w:rFonts w:asciiTheme="majorHAnsi" w:eastAsia="Times New Roman" w:hAnsiTheme="majorHAnsi" w:cs="B Mitra"/>
          <w:sz w:val="28"/>
          <w:szCs w:val="28"/>
        </w:rPr>
        <w:t>Test Mode Select TMS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این پین امکان راه اندازی غیر همزمان </w:t>
      </w:r>
      <w:r w:rsidRPr="002840EF">
        <w:rPr>
          <w:rFonts w:asciiTheme="majorHAnsi" w:eastAsia="Times New Roman" w:hAnsiTheme="majorHAnsi" w:cs="B Mitra"/>
          <w:sz w:val="28"/>
          <w:szCs w:val="28"/>
        </w:rPr>
        <w:t>TAP Controller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را فراهم می کند. </w:t>
      </w:r>
      <w:r w:rsidRPr="002840EF">
        <w:rPr>
          <w:rFonts w:asciiTheme="majorHAnsi" w:eastAsia="Times New Roman" w:hAnsiTheme="majorHAnsi" w:cs="B Mitra"/>
          <w:sz w:val="28"/>
          <w:szCs w:val="28"/>
        </w:rPr>
        <w:t>Test Reset Input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</w:t>
      </w:r>
      <w:r w:rsidRPr="002840EF">
        <w:rPr>
          <w:rFonts w:asciiTheme="majorHAnsi" w:eastAsia="Times New Roman" w:hAnsiTheme="majorHAnsi" w:cs="B Mitra"/>
          <w:sz w:val="28"/>
          <w:szCs w:val="28"/>
        </w:rPr>
        <w:t>TRST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چهار پین نخست برای ارتباط لازم است ولی پین آخر می تواند اختیاری باشد.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چیست ؟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این بخش دسترسی به بسیاری از توابع داخلی موجود برای تست کردن وسیله سازگار با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را فراهم می کند.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کنترل کننده سخت افزاری </w:t>
      </w:r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>: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شما برای برقرای ارتباط با وسیله سازگار با </w:t>
      </w:r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نیاز به استفاده از یک کنترل کننده سخت افزاری دارید که یا به صورت کارت در داخل کامپیوتر قرار می گیرد و یا اینکه از پروگرامر برای ایجاد ارتباط استفاده می کند.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وسیله سازگار با </w:t>
      </w:r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باید به تمام آدرس های حافظه فلش و سیگنال های کنترل و دیتا متصل باشد.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لزومی ندارد که فلش شما سازگار با استانداردهای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باشد چرا که دستگاه شما دیتا را از کنترل کننده سخت افزاری دریافت نموده و از آن جهت که به تمام فلش دسترسی دارد آن را جای مورد نظر می نویسد. و یا از جای مورد نظر می خواند و به کنترل کننده انتقال می دهد.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خب تا اینجا راجع به تئوری قضایا صحبت شد.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از این جا به بعد می پردازم به بحث دستگاهای گیرنده دیجیتال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lastRenderedPageBreak/>
        <w:t xml:space="preserve">تقریبا 80 درصد رسیور ها که امروزه در بازار موجود می باشند دارای </w:t>
      </w:r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از نوع </w:t>
      </w:r>
      <w:r w:rsidRPr="002840EF">
        <w:rPr>
          <w:rFonts w:asciiTheme="majorHAnsi" w:eastAsia="Times New Roman" w:hAnsiTheme="majorHAnsi" w:cs="B Mitra"/>
          <w:sz w:val="28"/>
          <w:szCs w:val="28"/>
        </w:rPr>
        <w:t>ST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می باشند و عمدتا از نوع :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STI5516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STI5512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STI5500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STI5518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وتمامی این </w:t>
      </w:r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ها سازگار با </w:t>
      </w:r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می باشند، یعنی در داخل این </w:t>
      </w:r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ها</w:t>
      </w:r>
      <w:r w:rsidRPr="002840EF">
        <w:rPr>
          <w:rFonts w:asciiTheme="majorHAnsi" w:eastAsia="Times New Roman" w:hAnsiTheme="majorHAnsi" w:cs="B Mitra"/>
          <w:sz w:val="28"/>
          <w:szCs w:val="28"/>
        </w:rPr>
        <w:t>TAP Controller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و </w:t>
      </w:r>
      <w:r w:rsidRPr="002840EF">
        <w:rPr>
          <w:rFonts w:asciiTheme="majorHAnsi" w:eastAsia="Times New Roman" w:hAnsiTheme="majorHAnsi" w:cs="B Mitra"/>
          <w:sz w:val="28"/>
          <w:szCs w:val="28"/>
        </w:rPr>
        <w:t>Register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های مربوط موجود می باشد.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و در نتیجه 5 پین مذکور در بالا در آنها کوجود می باشد.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فقط مهم پیدا کردن آنهاست که آن هم از </w:t>
      </w:r>
      <w:r w:rsidRPr="002840EF">
        <w:rPr>
          <w:rFonts w:asciiTheme="majorHAnsi" w:eastAsia="Times New Roman" w:hAnsiTheme="majorHAnsi" w:cs="B Mitra"/>
          <w:sz w:val="28"/>
          <w:szCs w:val="28"/>
        </w:rPr>
        <w:t>Data Sheet CPU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ها قابل استخراج می باشد.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خب بینیم که برای برقرای ارتباط به چه چیزهای نیاز داریم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1- یک کامپیوتر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2- نرم افزای که از طریق یک اینتر فیس با دستگاه ارتباط برقرار کند.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3- یک رابط یا اینتر فیس برای انتقال داده به کامپیوتر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کامپیوتر که حتما دارید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در مورد مورد نرم افزار هم معمولا از </w:t>
      </w:r>
      <w:r w:rsidRPr="002840EF">
        <w:rPr>
          <w:rFonts w:asciiTheme="majorHAnsi" w:eastAsia="Times New Roman" w:hAnsiTheme="majorHAnsi" w:cs="B Mitra"/>
          <w:sz w:val="28"/>
          <w:szCs w:val="28"/>
        </w:rPr>
        <w:t>JKEY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استفاده می شود البته استفاده از آن هم فوت و فن های خودش را دارد به عنوان مثال لازم است تا با داشتن اطلاعاتی راجع به نوع و مارک فلش موجود در دستگاهتان آن را در صورت عدم وجود برای برنامه معرفی کنید.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می رسیم به واسط یا اینتر فیس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lastRenderedPageBreak/>
        <w:t xml:space="preserve">امروزه اینترفیس های ساخته شده توسط شرکتهای مختلف موجود می باشد که قابل خرید می باشند از جمله معتبرترین آنها </w:t>
      </w:r>
      <w:r w:rsidRPr="002840EF">
        <w:rPr>
          <w:rFonts w:asciiTheme="majorHAnsi" w:eastAsia="Times New Roman" w:hAnsiTheme="majorHAnsi" w:cs="B Mitra"/>
          <w:sz w:val="28"/>
          <w:szCs w:val="28"/>
        </w:rPr>
        <w:t>FLASH LINK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می باشد که ساخت شرکت </w:t>
      </w:r>
      <w:r w:rsidRPr="002840EF">
        <w:rPr>
          <w:rFonts w:asciiTheme="majorHAnsi" w:eastAsia="Times New Roman" w:hAnsiTheme="majorHAnsi" w:cs="B Mitra"/>
          <w:sz w:val="28"/>
          <w:szCs w:val="28"/>
        </w:rPr>
        <w:t>ST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یعنی شرکت تولید کننده </w:t>
      </w:r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های </w:t>
      </w:r>
      <w:r w:rsidRPr="002840EF">
        <w:rPr>
          <w:rFonts w:asciiTheme="majorHAnsi" w:eastAsia="Times New Roman" w:hAnsiTheme="majorHAnsi" w:cs="B Mitra"/>
          <w:sz w:val="28"/>
          <w:szCs w:val="28"/>
        </w:rPr>
        <w:t>STI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به صورت آماتوری نیز مدل های مختلفی ارائه شده است که معمولا البته با امکانات کمتر نسبت به مدل های فروشی.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یک موضوع راجع به پورت </w:t>
      </w:r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>: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این پورت برروی بعضی از بردها وجود دارد مانند سامسونگ های 9500 قدیمی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جای این پورت 2- پین روی بردهای دیگر هم وجود دارد اما به صورت محو.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پین های </w:t>
      </w:r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پین های زوج یعنی 2 و 4 و 6 و 8 و 10 و 12 و14 و16 و 18 و 20 به گراند متصل می شوند.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پین های 1 و 7 بدون استفاده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پین 3 گزارش خطا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پین 5 آنالیز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پین 9 </w:t>
      </w:r>
      <w:r w:rsidRPr="002840EF">
        <w:rPr>
          <w:rFonts w:asciiTheme="majorHAnsi" w:eastAsia="Times New Roman" w:hAnsiTheme="majorHAnsi" w:cs="B Mitra"/>
          <w:sz w:val="28"/>
          <w:szCs w:val="28"/>
        </w:rPr>
        <w:t>TMS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پین 11 </w:t>
      </w:r>
      <w:r w:rsidRPr="002840EF">
        <w:rPr>
          <w:rFonts w:asciiTheme="majorHAnsi" w:eastAsia="Times New Roman" w:hAnsiTheme="majorHAnsi" w:cs="B Mitra"/>
          <w:sz w:val="28"/>
          <w:szCs w:val="28"/>
        </w:rPr>
        <w:t>TCK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پین 13 </w:t>
      </w:r>
      <w:r w:rsidRPr="002840EF">
        <w:rPr>
          <w:rFonts w:asciiTheme="majorHAnsi" w:eastAsia="Times New Roman" w:hAnsiTheme="majorHAnsi" w:cs="B Mitra"/>
          <w:sz w:val="28"/>
          <w:szCs w:val="28"/>
        </w:rPr>
        <w:t>TDI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پین 15 </w:t>
      </w:r>
      <w:r w:rsidRPr="002840EF">
        <w:rPr>
          <w:rFonts w:asciiTheme="majorHAnsi" w:eastAsia="Times New Roman" w:hAnsiTheme="majorHAnsi" w:cs="B Mitra"/>
          <w:sz w:val="28"/>
          <w:szCs w:val="28"/>
        </w:rPr>
        <w:t>TDO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>پین 17 متصل به مدار ریست کننده دستگاه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lastRenderedPageBreak/>
        <w:t xml:space="preserve">پین 19 </w:t>
      </w:r>
      <w:r w:rsidRPr="002840EF">
        <w:rPr>
          <w:rFonts w:asciiTheme="majorHAnsi" w:eastAsia="Times New Roman" w:hAnsiTheme="majorHAnsi" w:cs="B Mitra"/>
          <w:sz w:val="28"/>
          <w:szCs w:val="28"/>
        </w:rPr>
        <w:t>TRST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نکته: در مورد </w:t>
      </w:r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های </w:t>
      </w:r>
      <w:r w:rsidRPr="002840EF">
        <w:rPr>
          <w:rFonts w:asciiTheme="majorHAnsi" w:eastAsia="Times New Roman" w:hAnsiTheme="majorHAnsi" w:cs="B Mitra"/>
          <w:sz w:val="28"/>
          <w:szCs w:val="28"/>
        </w:rPr>
        <w:t>STI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یک یا دو پین نیز وجود دارد که تعیین می کند آیا سیستم از روی فلش بوت شود یا از روی لینک بیرونی یا </w:t>
      </w:r>
      <w:r w:rsidRPr="002840EF">
        <w:rPr>
          <w:rFonts w:asciiTheme="majorHAnsi" w:eastAsia="Times New Roman" w:hAnsiTheme="majorHAnsi" w:cs="B Mitra"/>
          <w:sz w:val="28"/>
          <w:szCs w:val="28"/>
        </w:rPr>
        <w:t>DCU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بنابراین لازم است تا به هنگام استفاده از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وضعیت این پهنا برسی شود.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در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های </w:t>
      </w:r>
      <w:r w:rsidRPr="002840EF">
        <w:rPr>
          <w:rFonts w:asciiTheme="majorHAnsi" w:eastAsia="Times New Roman" w:hAnsiTheme="majorHAnsi" w:cs="B Mitra"/>
          <w:sz w:val="28"/>
          <w:szCs w:val="28"/>
        </w:rPr>
        <w:t>STI5518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این پین شماره 115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است که باید به گراند متصل شود تا سیستم کنترل را به </w:t>
      </w:r>
      <w:r w:rsidRPr="002840EF">
        <w:rPr>
          <w:rFonts w:asciiTheme="majorHAnsi" w:eastAsia="Times New Roman" w:hAnsiTheme="majorHAnsi" w:cs="B Mitra"/>
          <w:sz w:val="28"/>
          <w:szCs w:val="28"/>
        </w:rPr>
        <w:t>TAP Controller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واگذار نماید.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در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های </w:t>
      </w:r>
      <w:r w:rsidRPr="002840EF">
        <w:rPr>
          <w:rFonts w:asciiTheme="majorHAnsi" w:eastAsia="Times New Roman" w:hAnsiTheme="majorHAnsi" w:cs="B Mitra"/>
          <w:sz w:val="28"/>
          <w:szCs w:val="28"/>
        </w:rPr>
        <w:t>STI5500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این پین شماره 27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است که باید </w:t>
      </w:r>
      <w:r w:rsidRPr="002840EF">
        <w:rPr>
          <w:rFonts w:asciiTheme="majorHAnsi" w:eastAsia="Times New Roman" w:hAnsiTheme="majorHAnsi" w:cs="B Mitra"/>
          <w:sz w:val="28"/>
          <w:szCs w:val="28"/>
        </w:rPr>
        <w:t>low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نگه داشته شود.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پهنای مورد نیاز در </w:t>
      </w:r>
      <w:r w:rsidRPr="002840EF">
        <w:rPr>
          <w:rFonts w:asciiTheme="majorHAnsi" w:eastAsia="Times New Roman" w:hAnsiTheme="majorHAnsi" w:cs="B Mitra"/>
          <w:sz w:val="28"/>
          <w:szCs w:val="28"/>
        </w:rPr>
        <w:t>JTAG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در </w:t>
      </w:r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های </w:t>
      </w:r>
      <w:r w:rsidRPr="002840EF">
        <w:rPr>
          <w:rFonts w:asciiTheme="majorHAnsi" w:eastAsia="Times New Roman" w:hAnsiTheme="majorHAnsi" w:cs="B Mitra"/>
          <w:sz w:val="28"/>
          <w:szCs w:val="28"/>
        </w:rPr>
        <w:t>STI5515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: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Pin 109 : TRST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Pin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110 : </w:t>
      </w:r>
      <w:r w:rsidRPr="002840EF">
        <w:rPr>
          <w:rFonts w:asciiTheme="majorHAnsi" w:eastAsia="Times New Roman" w:hAnsiTheme="majorHAnsi" w:cs="B Mitra"/>
          <w:sz w:val="28"/>
          <w:szCs w:val="28"/>
        </w:rPr>
        <w:t>TMS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Pin 111 : TDO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Pin 112 : TDI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Pin 113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: </w:t>
      </w:r>
      <w:r w:rsidRPr="002840EF">
        <w:rPr>
          <w:rFonts w:asciiTheme="majorHAnsi" w:eastAsia="Times New Roman" w:hAnsiTheme="majorHAnsi" w:cs="B Mitra"/>
          <w:sz w:val="28"/>
          <w:szCs w:val="28"/>
        </w:rPr>
        <w:t>TCK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 xml:space="preserve">Pin 115 :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Boot_From_Rom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</w:rPr>
        <w:t xml:space="preserve"> or DCU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در </w:t>
      </w:r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های </w:t>
      </w:r>
      <w:r w:rsidRPr="002840EF">
        <w:rPr>
          <w:rFonts w:asciiTheme="majorHAnsi" w:eastAsia="Times New Roman" w:hAnsiTheme="majorHAnsi" w:cs="B Mitra"/>
          <w:sz w:val="28"/>
          <w:szCs w:val="28"/>
        </w:rPr>
        <w:t>STI5500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: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Pin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186 : </w:t>
      </w:r>
      <w:r w:rsidRPr="002840EF">
        <w:rPr>
          <w:rFonts w:asciiTheme="majorHAnsi" w:eastAsia="Times New Roman" w:hAnsiTheme="majorHAnsi" w:cs="B Mitra"/>
          <w:sz w:val="28"/>
          <w:szCs w:val="28"/>
        </w:rPr>
        <w:t>TDI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lastRenderedPageBreak/>
        <w:t>Pin 187 : TMS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Pin 188 : TCK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Pin 189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: </w:t>
      </w:r>
      <w:r w:rsidRPr="002840EF">
        <w:rPr>
          <w:rFonts w:asciiTheme="majorHAnsi" w:eastAsia="Times New Roman" w:hAnsiTheme="majorHAnsi" w:cs="B Mitra"/>
          <w:sz w:val="28"/>
          <w:szCs w:val="28"/>
        </w:rPr>
        <w:t>TDO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Pin 190 : TRST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Pin 27 : BRM1/Boot From Rom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  <w:t xml:space="preserve">در </w:t>
      </w:r>
      <w:r w:rsidRPr="002840EF">
        <w:rPr>
          <w:rFonts w:asciiTheme="majorHAnsi" w:eastAsia="Times New Roman" w:hAnsiTheme="majorHAnsi" w:cs="B Mitra"/>
          <w:sz w:val="28"/>
          <w:szCs w:val="28"/>
        </w:rPr>
        <w:t>CPU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های </w:t>
      </w:r>
      <w:r w:rsidRPr="002840EF">
        <w:rPr>
          <w:rFonts w:asciiTheme="majorHAnsi" w:eastAsia="Times New Roman" w:hAnsiTheme="majorHAnsi" w:cs="B Mitra"/>
          <w:sz w:val="28"/>
          <w:szCs w:val="28"/>
        </w:rPr>
        <w:t>STI5512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: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J1 TRST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J3 TDO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J4 TDI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J2 TMS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H3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</w:t>
      </w:r>
      <w:r w:rsidRPr="002840EF">
        <w:rPr>
          <w:rFonts w:asciiTheme="majorHAnsi" w:eastAsia="Times New Roman" w:hAnsiTheme="majorHAnsi" w:cs="B Mitra"/>
          <w:sz w:val="28"/>
          <w:szCs w:val="28"/>
        </w:rPr>
        <w:t>TCK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br/>
      </w:r>
      <w:r w:rsidRPr="002840EF">
        <w:rPr>
          <w:rFonts w:asciiTheme="majorHAnsi" w:eastAsia="Times New Roman" w:hAnsiTheme="majorHAnsi" w:cs="B Mitra"/>
          <w:sz w:val="28"/>
          <w:szCs w:val="28"/>
        </w:rPr>
        <w:t>J19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&amp; </w:t>
      </w:r>
      <w:r w:rsidRPr="002840EF">
        <w:rPr>
          <w:rFonts w:asciiTheme="majorHAnsi" w:eastAsia="Times New Roman" w:hAnsiTheme="majorHAnsi" w:cs="B Mitra"/>
          <w:sz w:val="28"/>
          <w:szCs w:val="28"/>
        </w:rPr>
        <w:t>J20 Boot Source JTAG IEEE Standard 1149.1-1990 Test Access</w:t>
      </w:r>
      <w:r w:rsidRPr="002840EF">
        <w:rPr>
          <w:rFonts w:asciiTheme="majorHAnsi" w:eastAsia="Times New Roman" w:hAnsiTheme="majorHAnsi" w:cs="B Mitra"/>
          <w:sz w:val="28"/>
          <w:szCs w:val="28"/>
          <w:rtl/>
        </w:rPr>
        <w:t xml:space="preserve"> </w:t>
      </w:r>
      <w:proofErr w:type="spellStart"/>
      <w:r w:rsidRPr="002840EF">
        <w:rPr>
          <w:rFonts w:asciiTheme="majorHAnsi" w:eastAsia="Times New Roman" w:hAnsiTheme="majorHAnsi" w:cs="B Mitra"/>
          <w:sz w:val="28"/>
          <w:szCs w:val="28"/>
        </w:rPr>
        <w:t>Portand</w:t>
      </w:r>
      <w:proofErr w:type="spellEnd"/>
      <w:r w:rsidRPr="002840EF">
        <w:rPr>
          <w:rFonts w:asciiTheme="majorHAnsi" w:eastAsia="Times New Roman" w:hAnsiTheme="majorHAnsi" w:cs="B Mitra"/>
          <w:sz w:val="28"/>
          <w:szCs w:val="28"/>
        </w:rPr>
        <w:t xml:space="preserve"> Boundary-Scan Architecture Clock TAP Controller</w:t>
      </w:r>
    </w:p>
    <w:p w:rsidR="0056294D" w:rsidRDefault="0056294D" w:rsidP="0056294D">
      <w:pPr>
        <w:shd w:val="clear" w:color="auto" w:fill="FFFFFF"/>
        <w:bidi/>
        <w:spacing w:after="0" w:line="240" w:lineRule="auto"/>
        <w:rPr>
          <w:rFonts w:asciiTheme="majorHAnsi" w:eastAsia="Times New Roman" w:hAnsiTheme="majorHAnsi" w:cs="B Mitra" w:hint="cs"/>
          <w:sz w:val="28"/>
          <w:szCs w:val="28"/>
          <w:rtl/>
        </w:rPr>
      </w:pPr>
    </w:p>
    <w:p w:rsidR="0056294D" w:rsidRDefault="0056294D" w:rsidP="0056294D">
      <w:pPr>
        <w:shd w:val="clear" w:color="auto" w:fill="FFFFFF"/>
        <w:bidi/>
        <w:spacing w:after="0" w:line="240" w:lineRule="auto"/>
        <w:rPr>
          <w:rFonts w:asciiTheme="majorHAnsi" w:eastAsia="Times New Roman" w:hAnsiTheme="majorHAnsi" w:cs="B Lotus" w:hint="cs"/>
          <w:sz w:val="28"/>
          <w:szCs w:val="28"/>
          <w:rtl/>
          <w:lang w:bidi="fa-IR"/>
        </w:rPr>
      </w:pPr>
      <w:r>
        <w:rPr>
          <w:rFonts w:asciiTheme="majorHAnsi" w:eastAsia="Times New Roman" w:hAnsiTheme="majorHAnsi" w:cs="B Lotus" w:hint="cs"/>
          <w:sz w:val="28"/>
          <w:szCs w:val="28"/>
          <w:rtl/>
        </w:rPr>
        <w:t xml:space="preserve">کابل </w:t>
      </w:r>
      <w:proofErr w:type="spellStart"/>
      <w:r>
        <w:rPr>
          <w:rFonts w:asciiTheme="majorHAnsi" w:eastAsia="Times New Roman" w:hAnsiTheme="majorHAnsi" w:cs="B Lotus"/>
          <w:sz w:val="28"/>
          <w:szCs w:val="28"/>
        </w:rPr>
        <w:t>ByteBlaster</w:t>
      </w:r>
      <w:proofErr w:type="spellEnd"/>
      <w:r>
        <w:rPr>
          <w:rFonts w:asciiTheme="majorHAnsi" w:eastAsia="Times New Roman" w:hAnsiTheme="majorHAnsi" w:cs="B Lotus" w:hint="cs"/>
          <w:sz w:val="28"/>
          <w:szCs w:val="28"/>
          <w:rtl/>
          <w:lang w:bidi="fa-IR"/>
        </w:rPr>
        <w:t xml:space="preserve">  جهت ارتاط بین مدار ها کاربرد دارد. دیتا شیت مخصوص به آن وجود دارد و در مود ها ی </w:t>
      </w:r>
      <w:r>
        <w:rPr>
          <w:rFonts w:asciiTheme="majorHAnsi" w:eastAsia="Times New Roman" w:hAnsiTheme="majorHAnsi" w:cs="B Lotus"/>
          <w:sz w:val="28"/>
          <w:szCs w:val="28"/>
          <w:lang w:bidi="fa-IR"/>
        </w:rPr>
        <w:t>JTAG</w:t>
      </w:r>
      <w:r>
        <w:rPr>
          <w:rFonts w:asciiTheme="majorHAnsi" w:eastAsia="Times New Roman" w:hAnsiTheme="majorHAnsi" w:cs="B Lotus" w:hint="cs"/>
          <w:sz w:val="28"/>
          <w:szCs w:val="28"/>
          <w:rtl/>
          <w:lang w:bidi="fa-IR"/>
        </w:rPr>
        <w:t xml:space="preserve"> و... عمل می کند.</w:t>
      </w:r>
    </w:p>
    <w:p w:rsidR="003635FF" w:rsidRDefault="003635FF" w:rsidP="003635FF">
      <w:pPr>
        <w:shd w:val="clear" w:color="auto" w:fill="FFFFFF"/>
        <w:bidi/>
        <w:spacing w:after="0" w:line="240" w:lineRule="auto"/>
        <w:rPr>
          <w:rFonts w:asciiTheme="majorHAnsi" w:eastAsia="Times New Roman" w:hAnsiTheme="majorHAnsi" w:cs="B Lotus" w:hint="cs"/>
          <w:sz w:val="28"/>
          <w:szCs w:val="28"/>
          <w:rtl/>
          <w:lang w:bidi="fa-IR"/>
        </w:rPr>
      </w:pPr>
      <w:r>
        <w:rPr>
          <w:rFonts w:asciiTheme="majorHAnsi" w:eastAsia="Times New Roman" w:hAnsiTheme="majorHAnsi" w:cs="B Lotus" w:hint="cs"/>
          <w:sz w:val="28"/>
          <w:szCs w:val="28"/>
          <w:rtl/>
          <w:lang w:bidi="fa-IR"/>
        </w:rPr>
        <w:t>پرسش 3:</w:t>
      </w:r>
    </w:p>
    <w:p w:rsidR="00553D15" w:rsidRPr="00553D15" w:rsidRDefault="00553D15" w:rsidP="00553D15">
      <w:pPr>
        <w:bidi/>
        <w:rPr>
          <w:rFonts w:cs="B Lotus" w:hint="cs"/>
          <w:sz w:val="28"/>
          <w:szCs w:val="28"/>
          <w:rtl/>
        </w:rPr>
      </w:pPr>
      <w:r w:rsidRPr="00553D15">
        <w:rPr>
          <w:rFonts w:cs="B Lotus" w:hint="cs"/>
          <w:sz w:val="28"/>
          <w:szCs w:val="28"/>
          <w:rtl/>
        </w:rPr>
        <w:t xml:space="preserve">یک آی سی از نوع سری </w:t>
      </w:r>
      <w:r w:rsidRPr="00553D15">
        <w:rPr>
          <w:rFonts w:cs="B Lotus"/>
          <w:sz w:val="28"/>
          <w:szCs w:val="28"/>
        </w:rPr>
        <w:t>MAX</w:t>
      </w:r>
      <w:r w:rsidRPr="00553D15">
        <w:rPr>
          <w:rFonts w:cs="B Lotus" w:hint="cs"/>
          <w:sz w:val="28"/>
          <w:szCs w:val="28"/>
          <w:rtl/>
        </w:rPr>
        <w:t xml:space="preserve"> است که قابلیت برنامه ریزی دارد. </w:t>
      </w:r>
      <w:r w:rsidRPr="00553D15">
        <w:rPr>
          <w:rFonts w:cs="B Lotus"/>
          <w:sz w:val="28"/>
          <w:szCs w:val="28"/>
        </w:rPr>
        <w:t>MAX 7000</w:t>
      </w:r>
      <w:r>
        <w:rPr>
          <w:rFonts w:cs="B Lotus" w:hint="cs"/>
          <w:sz w:val="28"/>
          <w:szCs w:val="28"/>
          <w:rtl/>
        </w:rPr>
        <w:t xml:space="preserve">ها </w:t>
      </w:r>
      <w:r w:rsidRPr="00553D15">
        <w:rPr>
          <w:rFonts w:cs="B Lotus" w:hint="cs"/>
          <w:sz w:val="28"/>
          <w:szCs w:val="28"/>
          <w:rtl/>
        </w:rPr>
        <w:t>در معماری درونی خود از قسمت های</w:t>
      </w:r>
      <w:r w:rsidRPr="00553D15">
        <w:rPr>
          <w:rFonts w:cs="B Lotus" w:hint="cs"/>
          <w:sz w:val="28"/>
          <w:szCs w:val="28"/>
          <w:rtl/>
        </w:rPr>
        <w:t xml:space="preserve"> ذیل</w:t>
      </w:r>
      <w:r w:rsidRPr="00553D15">
        <w:rPr>
          <w:rFonts w:cs="B Lotus" w:hint="cs"/>
          <w:sz w:val="28"/>
          <w:szCs w:val="28"/>
          <w:rtl/>
        </w:rPr>
        <w:t xml:space="preserve"> تشکیل شده اند:</w:t>
      </w:r>
    </w:p>
    <w:p w:rsidR="00553D15" w:rsidRDefault="00553D15" w:rsidP="00553D15">
      <w:pPr>
        <w:bidi/>
        <w:rPr>
          <w:rFonts w:cs="B Mitra"/>
          <w:sz w:val="28"/>
          <w:szCs w:val="28"/>
          <w:rtl/>
        </w:rPr>
      </w:pPr>
    </w:p>
    <w:p w:rsidR="00553D15" w:rsidRDefault="00553D15" w:rsidP="00553D15">
      <w:pPr>
        <w:bidi/>
        <w:rPr>
          <w:rFonts w:ascii="Arial" w:hAnsi="Arial" w:cs="Arial"/>
          <w:b/>
          <w:bCs/>
          <w:sz w:val="28"/>
          <w:szCs w:val="28"/>
          <w:rtl/>
          <w:lang w:bidi="fa-IR"/>
        </w:rPr>
      </w:pPr>
    </w:p>
    <w:p w:rsidR="00553D15" w:rsidRPr="00680289" w:rsidRDefault="00680289" w:rsidP="00553D15">
      <w:pPr>
        <w:autoSpaceDE w:val="0"/>
        <w:autoSpaceDN w:val="0"/>
        <w:adjustRightInd w:val="0"/>
        <w:spacing w:after="0" w:line="240" w:lineRule="auto"/>
        <w:rPr>
          <w:rFonts w:asciiTheme="majorBidi" w:eastAsia="ZapfDingbats" w:hAnsiTheme="majorBidi" w:cstheme="majorBidi"/>
          <w:sz w:val="32"/>
          <w:szCs w:val="32"/>
        </w:rPr>
      </w:pPr>
      <w:r w:rsidRPr="00680289">
        <w:rPr>
          <w:rFonts w:asciiTheme="majorBidi" w:eastAsia="ZapfDingbats" w:hAnsiTheme="majorBidi" w:cstheme="majorBidi"/>
          <w:sz w:val="32"/>
          <w:szCs w:val="32"/>
        </w:rPr>
        <w:lastRenderedPageBreak/>
        <w:t>1. Logic Array Blocks</w:t>
      </w:r>
    </w:p>
    <w:p w:rsidR="00553D15" w:rsidRPr="00680289" w:rsidRDefault="00680289" w:rsidP="00553D15">
      <w:pPr>
        <w:autoSpaceDE w:val="0"/>
        <w:autoSpaceDN w:val="0"/>
        <w:adjustRightInd w:val="0"/>
        <w:spacing w:after="0" w:line="240" w:lineRule="auto"/>
        <w:rPr>
          <w:rFonts w:asciiTheme="majorBidi" w:eastAsia="ZapfDingbats" w:hAnsiTheme="majorBidi" w:cstheme="majorBidi"/>
          <w:sz w:val="32"/>
          <w:szCs w:val="32"/>
        </w:rPr>
      </w:pPr>
      <w:r w:rsidRPr="00680289">
        <w:rPr>
          <w:rFonts w:asciiTheme="majorBidi" w:eastAsia="ZapfDingbats" w:hAnsiTheme="majorBidi" w:cstheme="majorBidi"/>
          <w:sz w:val="32"/>
          <w:szCs w:val="32"/>
        </w:rPr>
        <w:t xml:space="preserve">2. </w:t>
      </w:r>
      <w:r w:rsidR="009B4764" w:rsidRPr="00680289">
        <w:rPr>
          <w:rFonts w:asciiTheme="majorBidi" w:eastAsia="ZapfDingbats" w:hAnsiTheme="majorBidi" w:cstheme="majorBidi"/>
          <w:sz w:val="32"/>
          <w:szCs w:val="32"/>
        </w:rPr>
        <w:t>Macro cells</w:t>
      </w:r>
    </w:p>
    <w:p w:rsidR="00553D15" w:rsidRPr="00680289" w:rsidRDefault="00680289" w:rsidP="00553D15">
      <w:pPr>
        <w:autoSpaceDE w:val="0"/>
        <w:autoSpaceDN w:val="0"/>
        <w:adjustRightInd w:val="0"/>
        <w:spacing w:after="0" w:line="240" w:lineRule="auto"/>
        <w:rPr>
          <w:rFonts w:asciiTheme="majorBidi" w:eastAsia="ZapfDingbats" w:hAnsiTheme="majorBidi" w:cstheme="majorBidi"/>
          <w:sz w:val="32"/>
          <w:szCs w:val="32"/>
        </w:rPr>
      </w:pPr>
      <w:r w:rsidRPr="00680289">
        <w:rPr>
          <w:rFonts w:asciiTheme="majorBidi" w:eastAsia="ZapfDingbats" w:hAnsiTheme="majorBidi" w:cstheme="majorBidi"/>
          <w:sz w:val="32"/>
          <w:szCs w:val="32"/>
        </w:rPr>
        <w:t>3.</w:t>
      </w:r>
      <w:r w:rsidR="00553D15" w:rsidRPr="00680289">
        <w:rPr>
          <w:rFonts w:asciiTheme="majorBidi" w:eastAsia="ZapfDingbats" w:hAnsiTheme="majorBidi" w:cstheme="majorBidi"/>
          <w:sz w:val="32"/>
          <w:szCs w:val="32"/>
        </w:rPr>
        <w:t xml:space="preserve"> </w:t>
      </w:r>
      <w:r>
        <w:rPr>
          <w:rFonts w:asciiTheme="majorBidi" w:eastAsia="ZapfDingbats" w:hAnsiTheme="majorBidi" w:cstheme="majorBidi"/>
          <w:sz w:val="32"/>
          <w:szCs w:val="32"/>
        </w:rPr>
        <w:t>Expander Product T</w:t>
      </w:r>
      <w:r w:rsidR="00553D15" w:rsidRPr="00680289">
        <w:rPr>
          <w:rFonts w:asciiTheme="majorBidi" w:eastAsia="ZapfDingbats" w:hAnsiTheme="majorBidi" w:cstheme="majorBidi"/>
          <w:sz w:val="32"/>
          <w:szCs w:val="32"/>
        </w:rPr>
        <w:t>erms (shareable and parallel)</w:t>
      </w:r>
    </w:p>
    <w:p w:rsidR="00553D15" w:rsidRPr="00680289" w:rsidRDefault="00680289" w:rsidP="00553D15">
      <w:pPr>
        <w:autoSpaceDE w:val="0"/>
        <w:autoSpaceDN w:val="0"/>
        <w:adjustRightInd w:val="0"/>
        <w:spacing w:after="0" w:line="240" w:lineRule="auto"/>
        <w:rPr>
          <w:rFonts w:asciiTheme="majorBidi" w:eastAsia="ZapfDingbats" w:hAnsiTheme="majorBidi" w:cstheme="majorBidi"/>
          <w:sz w:val="32"/>
          <w:szCs w:val="32"/>
        </w:rPr>
      </w:pPr>
      <w:r w:rsidRPr="00680289">
        <w:rPr>
          <w:rFonts w:asciiTheme="majorBidi" w:eastAsia="ZapfDingbats" w:hAnsiTheme="majorBidi" w:cstheme="majorBidi"/>
          <w:sz w:val="32"/>
          <w:szCs w:val="32"/>
        </w:rPr>
        <w:t>4.</w:t>
      </w:r>
      <w:r w:rsidR="00553D15" w:rsidRPr="00680289">
        <w:rPr>
          <w:rFonts w:asciiTheme="majorBidi" w:eastAsia="ZapfDingbats" w:hAnsiTheme="majorBidi" w:cstheme="majorBidi"/>
          <w:sz w:val="32"/>
          <w:szCs w:val="32"/>
        </w:rPr>
        <w:t xml:space="preserve"> </w:t>
      </w:r>
      <w:r>
        <w:rPr>
          <w:rFonts w:asciiTheme="majorBidi" w:eastAsia="ZapfDingbats" w:hAnsiTheme="majorBidi" w:cstheme="majorBidi"/>
          <w:sz w:val="32"/>
          <w:szCs w:val="32"/>
        </w:rPr>
        <w:t>Programmable Interconnect A</w:t>
      </w:r>
      <w:r w:rsidR="00553D15" w:rsidRPr="00680289">
        <w:rPr>
          <w:rFonts w:asciiTheme="majorBidi" w:eastAsia="ZapfDingbats" w:hAnsiTheme="majorBidi" w:cstheme="majorBidi"/>
          <w:sz w:val="32"/>
          <w:szCs w:val="32"/>
        </w:rPr>
        <w:t>rray</w:t>
      </w:r>
    </w:p>
    <w:p w:rsidR="00553D15" w:rsidRPr="00680289" w:rsidRDefault="00680289" w:rsidP="00553D15">
      <w:pPr>
        <w:rPr>
          <w:rFonts w:asciiTheme="majorBidi" w:eastAsia="ZapfDingbats" w:hAnsiTheme="majorBidi" w:cstheme="majorBidi"/>
          <w:sz w:val="18"/>
          <w:szCs w:val="18"/>
          <w:rtl/>
        </w:rPr>
      </w:pPr>
      <w:r w:rsidRPr="00680289">
        <w:rPr>
          <w:rFonts w:asciiTheme="majorBidi" w:eastAsia="ZapfDingbats" w:hAnsiTheme="majorBidi" w:cstheme="majorBidi"/>
          <w:sz w:val="32"/>
          <w:szCs w:val="32"/>
        </w:rPr>
        <w:t>5.</w:t>
      </w:r>
      <w:r w:rsidR="00553D15" w:rsidRPr="00680289">
        <w:rPr>
          <w:rFonts w:asciiTheme="majorBidi" w:eastAsia="ZapfDingbats" w:hAnsiTheme="majorBidi" w:cstheme="majorBidi"/>
          <w:sz w:val="32"/>
          <w:szCs w:val="32"/>
        </w:rPr>
        <w:t xml:space="preserve"> </w:t>
      </w:r>
      <w:r>
        <w:rPr>
          <w:rFonts w:asciiTheme="majorBidi" w:eastAsia="ZapfDingbats" w:hAnsiTheme="majorBidi" w:cstheme="majorBidi"/>
          <w:sz w:val="32"/>
          <w:szCs w:val="32"/>
        </w:rPr>
        <w:t>I/O C</w:t>
      </w:r>
      <w:r w:rsidR="00553D15" w:rsidRPr="00680289">
        <w:rPr>
          <w:rFonts w:asciiTheme="majorBidi" w:eastAsia="ZapfDingbats" w:hAnsiTheme="majorBidi" w:cstheme="majorBidi"/>
          <w:sz w:val="32"/>
          <w:szCs w:val="32"/>
        </w:rPr>
        <w:t xml:space="preserve">ontrol </w:t>
      </w:r>
      <w:r w:rsidR="00553D15" w:rsidRPr="00680289">
        <w:rPr>
          <w:rFonts w:asciiTheme="majorBidi" w:eastAsia="ZapfDingbats" w:hAnsiTheme="majorBidi" w:cstheme="majorBidi"/>
          <w:sz w:val="18"/>
          <w:szCs w:val="18"/>
        </w:rPr>
        <w:t>blocks</w:t>
      </w:r>
    </w:p>
    <w:p w:rsidR="00553D15" w:rsidRPr="00553D15" w:rsidRDefault="00553D15" w:rsidP="00553D15">
      <w:pPr>
        <w:bidi/>
        <w:rPr>
          <w:rFonts w:ascii="Arial" w:hAnsi="Arial" w:cs="B Lotus"/>
          <w:b/>
          <w:bCs/>
          <w:sz w:val="28"/>
          <w:szCs w:val="28"/>
          <w:rtl/>
          <w:lang w:bidi="fa-IR"/>
        </w:rPr>
      </w:pPr>
      <w:r w:rsidRPr="00553D15">
        <w:rPr>
          <w:rFonts w:cs="B Lotus" w:hint="cs"/>
          <w:sz w:val="28"/>
          <w:szCs w:val="28"/>
          <w:rtl/>
        </w:rPr>
        <w:t>که خود ماکروسل های از مدارات منطقی با المان های و گیت های فراوان تشکیل یافته اند.</w:t>
      </w:r>
    </w:p>
    <w:p w:rsidR="00553D15" w:rsidRDefault="0084500D" w:rsidP="00553D15">
      <w:pPr>
        <w:bidi/>
        <w:rPr>
          <w:rFonts w:ascii="Arial" w:hAnsi="Arial" w:cs="B Lotus" w:hint="cs"/>
          <w:sz w:val="28"/>
          <w:szCs w:val="28"/>
          <w:rtl/>
          <w:lang w:bidi="fa-IR"/>
        </w:rPr>
      </w:pPr>
      <w:r>
        <w:rPr>
          <w:rFonts w:ascii="Arial" w:hAnsi="Arial" w:cs="B Lotus" w:hint="cs"/>
          <w:sz w:val="28"/>
          <w:szCs w:val="28"/>
          <w:rtl/>
          <w:lang w:bidi="fa-IR"/>
        </w:rPr>
        <w:t>پر</w:t>
      </w:r>
      <w:r w:rsidR="00B577C7">
        <w:rPr>
          <w:rFonts w:ascii="Arial" w:hAnsi="Arial" w:cs="B Lotus" w:hint="cs"/>
          <w:sz w:val="28"/>
          <w:szCs w:val="28"/>
          <w:rtl/>
          <w:lang w:bidi="fa-IR"/>
        </w:rPr>
        <w:t>سش 4:</w:t>
      </w:r>
    </w:p>
    <w:p w:rsidR="00B577C7" w:rsidRDefault="00B577C7" w:rsidP="00B577C7">
      <w:pPr>
        <w:bidi/>
        <w:rPr>
          <w:rFonts w:ascii="Arial" w:hAnsi="Arial" w:cs="B Lotus" w:hint="cs"/>
          <w:sz w:val="28"/>
          <w:szCs w:val="28"/>
          <w:rtl/>
          <w:lang w:bidi="fa-IR"/>
        </w:rPr>
      </w:pPr>
      <w:r>
        <w:rPr>
          <w:rFonts w:ascii="Arial" w:hAnsi="Arial" w:cs="B Lotus" w:hint="cs"/>
          <w:sz w:val="28"/>
          <w:szCs w:val="28"/>
          <w:rtl/>
          <w:lang w:bidi="fa-IR"/>
        </w:rPr>
        <w:t>برای غالب عملیات ها حدود 2 تا 10 نانو ثانیه تاخیر انتشار داریم.</w:t>
      </w:r>
      <w:bookmarkStart w:id="0" w:name="_GoBack"/>
      <w:bookmarkEnd w:id="0"/>
    </w:p>
    <w:p w:rsidR="00086DAA" w:rsidRPr="00B577C7" w:rsidRDefault="00086DAA" w:rsidP="00086DAA">
      <w:pPr>
        <w:bidi/>
        <w:rPr>
          <w:rFonts w:ascii="Arial" w:hAnsi="Arial" w:cs="B Lotus" w:hint="cs"/>
          <w:sz w:val="28"/>
          <w:szCs w:val="28"/>
          <w:rtl/>
          <w:lang w:bidi="fa-IR"/>
        </w:rPr>
      </w:pPr>
    </w:p>
    <w:p w:rsidR="003635FF" w:rsidRPr="0056294D" w:rsidRDefault="003635FF" w:rsidP="003635FF">
      <w:pPr>
        <w:shd w:val="clear" w:color="auto" w:fill="FFFFFF"/>
        <w:bidi/>
        <w:spacing w:after="0" w:line="240" w:lineRule="auto"/>
        <w:rPr>
          <w:rFonts w:asciiTheme="majorHAnsi" w:eastAsia="Times New Roman" w:hAnsiTheme="majorHAnsi" w:cs="B Lotus" w:hint="cs"/>
          <w:sz w:val="28"/>
          <w:szCs w:val="28"/>
          <w:rtl/>
          <w:lang w:bidi="fa-IR"/>
        </w:rPr>
      </w:pPr>
    </w:p>
    <w:sectPr w:rsidR="003635FF" w:rsidRPr="0056294D" w:rsidSect="00A13281">
      <w:footerReference w:type="even" r:id="rId15"/>
      <w:footerReference w:type="default" r:id="rId16"/>
      <w:footerReference w:type="first" r:id="rId17"/>
      <w:pgSz w:w="12240" w:h="15840"/>
      <w:pgMar w:top="1440" w:right="1080" w:bottom="1440" w:left="1080" w:header="72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763" w:rsidRDefault="00A84763" w:rsidP="000A2F00">
      <w:pPr>
        <w:spacing w:after="0" w:line="240" w:lineRule="auto"/>
      </w:pPr>
      <w:r>
        <w:separator/>
      </w:r>
    </w:p>
  </w:endnote>
  <w:endnote w:type="continuationSeparator" w:id="0">
    <w:p w:rsidR="00A84763" w:rsidRDefault="00A84763" w:rsidP="000A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E6" w:rsidRDefault="00DE5CE6" w:rsidP="00DF721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17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4FC" w:rsidRDefault="00D45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00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454FC" w:rsidRDefault="00D454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1478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4FC" w:rsidRDefault="00D45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0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5CE6" w:rsidRDefault="00DE5CE6" w:rsidP="00DF721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763" w:rsidRDefault="00A84763" w:rsidP="000A2F00">
      <w:pPr>
        <w:spacing w:after="0" w:line="240" w:lineRule="auto"/>
      </w:pPr>
      <w:r>
        <w:separator/>
      </w:r>
    </w:p>
  </w:footnote>
  <w:footnote w:type="continuationSeparator" w:id="0">
    <w:p w:rsidR="00A84763" w:rsidRDefault="00A84763" w:rsidP="000A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312F1"/>
    <w:multiLevelType w:val="hybridMultilevel"/>
    <w:tmpl w:val="B1243718"/>
    <w:lvl w:ilvl="0" w:tplc="6F242556">
      <w:start w:val="1"/>
      <w:numFmt w:val="decimal"/>
      <w:lvlText w:val="%1-"/>
      <w:lvlJc w:val="left"/>
      <w:pPr>
        <w:tabs>
          <w:tab w:val="num" w:pos="1451"/>
        </w:tabs>
        <w:ind w:left="1451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6"/>
        </w:tabs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6"/>
        </w:tabs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6"/>
        </w:tabs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6"/>
        </w:tabs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6"/>
        </w:tabs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6"/>
        </w:tabs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6"/>
        </w:tabs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6"/>
        </w:tabs>
        <w:ind w:left="686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93"/>
    <w:rsid w:val="00000CF9"/>
    <w:rsid w:val="00002357"/>
    <w:rsid w:val="00013929"/>
    <w:rsid w:val="000142E0"/>
    <w:rsid w:val="000225B9"/>
    <w:rsid w:val="00022EFE"/>
    <w:rsid w:val="000256AA"/>
    <w:rsid w:val="00033101"/>
    <w:rsid w:val="00055365"/>
    <w:rsid w:val="00055DCA"/>
    <w:rsid w:val="000608B6"/>
    <w:rsid w:val="000719EC"/>
    <w:rsid w:val="00086DAA"/>
    <w:rsid w:val="00087883"/>
    <w:rsid w:val="00091885"/>
    <w:rsid w:val="000927E5"/>
    <w:rsid w:val="000958D9"/>
    <w:rsid w:val="000A2F00"/>
    <w:rsid w:val="000A361B"/>
    <w:rsid w:val="000A4247"/>
    <w:rsid w:val="000A465A"/>
    <w:rsid w:val="000A4FED"/>
    <w:rsid w:val="000A5EFC"/>
    <w:rsid w:val="000B0F86"/>
    <w:rsid w:val="000B2FF5"/>
    <w:rsid w:val="000B4862"/>
    <w:rsid w:val="000B573D"/>
    <w:rsid w:val="000C7883"/>
    <w:rsid w:val="000D26A7"/>
    <w:rsid w:val="000D51F1"/>
    <w:rsid w:val="000E315C"/>
    <w:rsid w:val="000E5E25"/>
    <w:rsid w:val="00107378"/>
    <w:rsid w:val="00113A00"/>
    <w:rsid w:val="001246DB"/>
    <w:rsid w:val="001256D5"/>
    <w:rsid w:val="0013313A"/>
    <w:rsid w:val="00133270"/>
    <w:rsid w:val="00141A98"/>
    <w:rsid w:val="00150AC8"/>
    <w:rsid w:val="00153629"/>
    <w:rsid w:val="00156850"/>
    <w:rsid w:val="001624CA"/>
    <w:rsid w:val="00164E6C"/>
    <w:rsid w:val="0017155C"/>
    <w:rsid w:val="00171802"/>
    <w:rsid w:val="00171DC3"/>
    <w:rsid w:val="001A28EE"/>
    <w:rsid w:val="001B3261"/>
    <w:rsid w:val="001B591D"/>
    <w:rsid w:val="001C43E7"/>
    <w:rsid w:val="001D32C4"/>
    <w:rsid w:val="001E2FE5"/>
    <w:rsid w:val="001E4849"/>
    <w:rsid w:val="001E57FE"/>
    <w:rsid w:val="001E58FC"/>
    <w:rsid w:val="00204D08"/>
    <w:rsid w:val="00214E58"/>
    <w:rsid w:val="00216310"/>
    <w:rsid w:val="002306A5"/>
    <w:rsid w:val="00231DF7"/>
    <w:rsid w:val="00234075"/>
    <w:rsid w:val="00234F66"/>
    <w:rsid w:val="00240AE6"/>
    <w:rsid w:val="00253BBA"/>
    <w:rsid w:val="00262946"/>
    <w:rsid w:val="002644BD"/>
    <w:rsid w:val="00267736"/>
    <w:rsid w:val="002735A9"/>
    <w:rsid w:val="00273E8D"/>
    <w:rsid w:val="00275628"/>
    <w:rsid w:val="0028101F"/>
    <w:rsid w:val="00285709"/>
    <w:rsid w:val="00294DA1"/>
    <w:rsid w:val="002A5BC7"/>
    <w:rsid w:val="002C1443"/>
    <w:rsid w:val="002C49BB"/>
    <w:rsid w:val="002D225F"/>
    <w:rsid w:val="002D255B"/>
    <w:rsid w:val="002E6844"/>
    <w:rsid w:val="002F1233"/>
    <w:rsid w:val="003064F9"/>
    <w:rsid w:val="00321408"/>
    <w:rsid w:val="00325145"/>
    <w:rsid w:val="003404AC"/>
    <w:rsid w:val="00343A84"/>
    <w:rsid w:val="00357393"/>
    <w:rsid w:val="003635FF"/>
    <w:rsid w:val="003637AD"/>
    <w:rsid w:val="0036520D"/>
    <w:rsid w:val="0038325A"/>
    <w:rsid w:val="00384300"/>
    <w:rsid w:val="003920A0"/>
    <w:rsid w:val="003B35F8"/>
    <w:rsid w:val="003B4C66"/>
    <w:rsid w:val="003B72A8"/>
    <w:rsid w:val="003C24E1"/>
    <w:rsid w:val="003C3B03"/>
    <w:rsid w:val="003C7432"/>
    <w:rsid w:val="003E13F9"/>
    <w:rsid w:val="003E1EEB"/>
    <w:rsid w:val="00401B49"/>
    <w:rsid w:val="00407BF4"/>
    <w:rsid w:val="00414260"/>
    <w:rsid w:val="004165B4"/>
    <w:rsid w:val="0042011D"/>
    <w:rsid w:val="00427E23"/>
    <w:rsid w:val="00434D85"/>
    <w:rsid w:val="00443EF6"/>
    <w:rsid w:val="004462B1"/>
    <w:rsid w:val="004514FD"/>
    <w:rsid w:val="00451A68"/>
    <w:rsid w:val="00452320"/>
    <w:rsid w:val="004529CF"/>
    <w:rsid w:val="00453393"/>
    <w:rsid w:val="0046000B"/>
    <w:rsid w:val="004708F1"/>
    <w:rsid w:val="00471A1B"/>
    <w:rsid w:val="0048653E"/>
    <w:rsid w:val="004943B8"/>
    <w:rsid w:val="00494447"/>
    <w:rsid w:val="004B325E"/>
    <w:rsid w:val="004B664E"/>
    <w:rsid w:val="004C2AB7"/>
    <w:rsid w:val="004C7014"/>
    <w:rsid w:val="004D1D07"/>
    <w:rsid w:val="004E1622"/>
    <w:rsid w:val="004E198C"/>
    <w:rsid w:val="004E2E74"/>
    <w:rsid w:val="004E50D0"/>
    <w:rsid w:val="004F55CB"/>
    <w:rsid w:val="004F7E95"/>
    <w:rsid w:val="00516751"/>
    <w:rsid w:val="00520417"/>
    <w:rsid w:val="00525A8B"/>
    <w:rsid w:val="0053765C"/>
    <w:rsid w:val="00545BFB"/>
    <w:rsid w:val="00546458"/>
    <w:rsid w:val="00547A98"/>
    <w:rsid w:val="00553D15"/>
    <w:rsid w:val="00557792"/>
    <w:rsid w:val="005577BB"/>
    <w:rsid w:val="00557B9E"/>
    <w:rsid w:val="0056294D"/>
    <w:rsid w:val="0058617E"/>
    <w:rsid w:val="00592F40"/>
    <w:rsid w:val="005A0DA4"/>
    <w:rsid w:val="005A44F0"/>
    <w:rsid w:val="005B3AB2"/>
    <w:rsid w:val="005B4908"/>
    <w:rsid w:val="005C52ED"/>
    <w:rsid w:val="005D554D"/>
    <w:rsid w:val="005E2C4A"/>
    <w:rsid w:val="005F0F8F"/>
    <w:rsid w:val="005F6B01"/>
    <w:rsid w:val="005F7E39"/>
    <w:rsid w:val="0060104B"/>
    <w:rsid w:val="00601F05"/>
    <w:rsid w:val="006163E3"/>
    <w:rsid w:val="006259D3"/>
    <w:rsid w:val="00630DFB"/>
    <w:rsid w:val="0063287E"/>
    <w:rsid w:val="006350BE"/>
    <w:rsid w:val="00640768"/>
    <w:rsid w:val="00641503"/>
    <w:rsid w:val="00650231"/>
    <w:rsid w:val="00660329"/>
    <w:rsid w:val="00680289"/>
    <w:rsid w:val="00682548"/>
    <w:rsid w:val="00696C0D"/>
    <w:rsid w:val="006A18B0"/>
    <w:rsid w:val="006B0E04"/>
    <w:rsid w:val="006B48DA"/>
    <w:rsid w:val="006B4F8E"/>
    <w:rsid w:val="006C4D06"/>
    <w:rsid w:val="006D325A"/>
    <w:rsid w:val="006D5948"/>
    <w:rsid w:val="006D6865"/>
    <w:rsid w:val="006E17AC"/>
    <w:rsid w:val="006E7074"/>
    <w:rsid w:val="006F3B9E"/>
    <w:rsid w:val="006F7375"/>
    <w:rsid w:val="00716B39"/>
    <w:rsid w:val="00726F67"/>
    <w:rsid w:val="007329A3"/>
    <w:rsid w:val="00736724"/>
    <w:rsid w:val="007413BE"/>
    <w:rsid w:val="007553E9"/>
    <w:rsid w:val="00762177"/>
    <w:rsid w:val="007663BD"/>
    <w:rsid w:val="0076662F"/>
    <w:rsid w:val="00784ED9"/>
    <w:rsid w:val="00786E30"/>
    <w:rsid w:val="007967C9"/>
    <w:rsid w:val="007B53D0"/>
    <w:rsid w:val="007C427A"/>
    <w:rsid w:val="007D117C"/>
    <w:rsid w:val="007D3D99"/>
    <w:rsid w:val="007D4DA3"/>
    <w:rsid w:val="007D51BD"/>
    <w:rsid w:val="007E4C09"/>
    <w:rsid w:val="007E6013"/>
    <w:rsid w:val="0080022A"/>
    <w:rsid w:val="008019E4"/>
    <w:rsid w:val="008030B9"/>
    <w:rsid w:val="00805947"/>
    <w:rsid w:val="00806127"/>
    <w:rsid w:val="00814DC5"/>
    <w:rsid w:val="008152B7"/>
    <w:rsid w:val="0081585B"/>
    <w:rsid w:val="00841A34"/>
    <w:rsid w:val="0084337D"/>
    <w:rsid w:val="0084500D"/>
    <w:rsid w:val="00845310"/>
    <w:rsid w:val="00846AEC"/>
    <w:rsid w:val="00846CFA"/>
    <w:rsid w:val="00847633"/>
    <w:rsid w:val="008508EE"/>
    <w:rsid w:val="00852A84"/>
    <w:rsid w:val="00855FD5"/>
    <w:rsid w:val="0085785B"/>
    <w:rsid w:val="00875637"/>
    <w:rsid w:val="00876140"/>
    <w:rsid w:val="008808E8"/>
    <w:rsid w:val="0088169D"/>
    <w:rsid w:val="00881945"/>
    <w:rsid w:val="0088535F"/>
    <w:rsid w:val="008872B6"/>
    <w:rsid w:val="00897C9B"/>
    <w:rsid w:val="008B264C"/>
    <w:rsid w:val="008B3876"/>
    <w:rsid w:val="008C68B0"/>
    <w:rsid w:val="008D696C"/>
    <w:rsid w:val="008E6A3E"/>
    <w:rsid w:val="008E7524"/>
    <w:rsid w:val="008F3273"/>
    <w:rsid w:val="008F71F2"/>
    <w:rsid w:val="00900333"/>
    <w:rsid w:val="00901C4E"/>
    <w:rsid w:val="00913543"/>
    <w:rsid w:val="00923048"/>
    <w:rsid w:val="0093500F"/>
    <w:rsid w:val="009370FB"/>
    <w:rsid w:val="00942978"/>
    <w:rsid w:val="00951E48"/>
    <w:rsid w:val="009525EA"/>
    <w:rsid w:val="00967EB2"/>
    <w:rsid w:val="00971489"/>
    <w:rsid w:val="009744E6"/>
    <w:rsid w:val="00982C58"/>
    <w:rsid w:val="00984B13"/>
    <w:rsid w:val="009921DB"/>
    <w:rsid w:val="00993570"/>
    <w:rsid w:val="009B4764"/>
    <w:rsid w:val="009D35A3"/>
    <w:rsid w:val="009E7BC5"/>
    <w:rsid w:val="00A02BBE"/>
    <w:rsid w:val="00A105C9"/>
    <w:rsid w:val="00A13281"/>
    <w:rsid w:val="00A13AD6"/>
    <w:rsid w:val="00A31067"/>
    <w:rsid w:val="00A56130"/>
    <w:rsid w:val="00A62892"/>
    <w:rsid w:val="00A65DD6"/>
    <w:rsid w:val="00A7292B"/>
    <w:rsid w:val="00A73D0B"/>
    <w:rsid w:val="00A744C9"/>
    <w:rsid w:val="00A7719F"/>
    <w:rsid w:val="00A84763"/>
    <w:rsid w:val="00A9520E"/>
    <w:rsid w:val="00AA1A02"/>
    <w:rsid w:val="00AA675C"/>
    <w:rsid w:val="00AB2935"/>
    <w:rsid w:val="00AD6C6A"/>
    <w:rsid w:val="00AE5CE8"/>
    <w:rsid w:val="00AE64A6"/>
    <w:rsid w:val="00AF2E99"/>
    <w:rsid w:val="00AF612B"/>
    <w:rsid w:val="00AF719F"/>
    <w:rsid w:val="00B13655"/>
    <w:rsid w:val="00B13FAD"/>
    <w:rsid w:val="00B14F84"/>
    <w:rsid w:val="00B26F3C"/>
    <w:rsid w:val="00B42AAC"/>
    <w:rsid w:val="00B43A10"/>
    <w:rsid w:val="00B577C7"/>
    <w:rsid w:val="00B60195"/>
    <w:rsid w:val="00B749E7"/>
    <w:rsid w:val="00B9007C"/>
    <w:rsid w:val="00B96E3A"/>
    <w:rsid w:val="00B97DBD"/>
    <w:rsid w:val="00BA2644"/>
    <w:rsid w:val="00BA3CF4"/>
    <w:rsid w:val="00BB2719"/>
    <w:rsid w:val="00BD1AE0"/>
    <w:rsid w:val="00BD6ED9"/>
    <w:rsid w:val="00BE0604"/>
    <w:rsid w:val="00BF13C5"/>
    <w:rsid w:val="00BF23A0"/>
    <w:rsid w:val="00BF2CAD"/>
    <w:rsid w:val="00C0000B"/>
    <w:rsid w:val="00C04287"/>
    <w:rsid w:val="00C11628"/>
    <w:rsid w:val="00C149D0"/>
    <w:rsid w:val="00C41B3E"/>
    <w:rsid w:val="00C53622"/>
    <w:rsid w:val="00C56BFB"/>
    <w:rsid w:val="00C574F1"/>
    <w:rsid w:val="00C6030C"/>
    <w:rsid w:val="00C604C9"/>
    <w:rsid w:val="00C620AC"/>
    <w:rsid w:val="00C732EE"/>
    <w:rsid w:val="00C81F44"/>
    <w:rsid w:val="00C83A61"/>
    <w:rsid w:val="00C91804"/>
    <w:rsid w:val="00C949D8"/>
    <w:rsid w:val="00CA67EE"/>
    <w:rsid w:val="00CF399F"/>
    <w:rsid w:val="00CF71D8"/>
    <w:rsid w:val="00CF753D"/>
    <w:rsid w:val="00D07040"/>
    <w:rsid w:val="00D11FBB"/>
    <w:rsid w:val="00D26BAF"/>
    <w:rsid w:val="00D30493"/>
    <w:rsid w:val="00D35CB7"/>
    <w:rsid w:val="00D41491"/>
    <w:rsid w:val="00D454FC"/>
    <w:rsid w:val="00D468D5"/>
    <w:rsid w:val="00D544C5"/>
    <w:rsid w:val="00D55AC9"/>
    <w:rsid w:val="00D562CC"/>
    <w:rsid w:val="00D60BED"/>
    <w:rsid w:val="00D64A26"/>
    <w:rsid w:val="00D67AF4"/>
    <w:rsid w:val="00D819ED"/>
    <w:rsid w:val="00D90BDD"/>
    <w:rsid w:val="00D91E6B"/>
    <w:rsid w:val="00D97E5E"/>
    <w:rsid w:val="00DA428F"/>
    <w:rsid w:val="00DA5475"/>
    <w:rsid w:val="00DB1361"/>
    <w:rsid w:val="00DB2A6C"/>
    <w:rsid w:val="00DB5779"/>
    <w:rsid w:val="00DC3CBC"/>
    <w:rsid w:val="00DC4A58"/>
    <w:rsid w:val="00DE4F4E"/>
    <w:rsid w:val="00DE5CE6"/>
    <w:rsid w:val="00DE7074"/>
    <w:rsid w:val="00DF6ACA"/>
    <w:rsid w:val="00DF7219"/>
    <w:rsid w:val="00DF7AE8"/>
    <w:rsid w:val="00E05ADD"/>
    <w:rsid w:val="00E123E4"/>
    <w:rsid w:val="00E129E7"/>
    <w:rsid w:val="00E1396E"/>
    <w:rsid w:val="00E316E7"/>
    <w:rsid w:val="00E34F77"/>
    <w:rsid w:val="00E50720"/>
    <w:rsid w:val="00E52AEC"/>
    <w:rsid w:val="00E6181F"/>
    <w:rsid w:val="00E75E90"/>
    <w:rsid w:val="00E82CD7"/>
    <w:rsid w:val="00E83913"/>
    <w:rsid w:val="00E9061A"/>
    <w:rsid w:val="00E91446"/>
    <w:rsid w:val="00E93258"/>
    <w:rsid w:val="00E94029"/>
    <w:rsid w:val="00E97118"/>
    <w:rsid w:val="00EA4540"/>
    <w:rsid w:val="00EB4DA7"/>
    <w:rsid w:val="00EC62BC"/>
    <w:rsid w:val="00ED3EC7"/>
    <w:rsid w:val="00EF0DCE"/>
    <w:rsid w:val="00EF272A"/>
    <w:rsid w:val="00F053CC"/>
    <w:rsid w:val="00F115D1"/>
    <w:rsid w:val="00F2133A"/>
    <w:rsid w:val="00F3577E"/>
    <w:rsid w:val="00F4288E"/>
    <w:rsid w:val="00F467E5"/>
    <w:rsid w:val="00F4774F"/>
    <w:rsid w:val="00F51B1D"/>
    <w:rsid w:val="00F641BA"/>
    <w:rsid w:val="00F641DE"/>
    <w:rsid w:val="00F7748F"/>
    <w:rsid w:val="00F77F03"/>
    <w:rsid w:val="00F836CA"/>
    <w:rsid w:val="00F8457A"/>
    <w:rsid w:val="00F8568A"/>
    <w:rsid w:val="00F85BF7"/>
    <w:rsid w:val="00F86CA5"/>
    <w:rsid w:val="00F92732"/>
    <w:rsid w:val="00F94769"/>
    <w:rsid w:val="00FC7E7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0"/>
  </w:style>
  <w:style w:type="paragraph" w:styleId="Footer">
    <w:name w:val="footer"/>
    <w:basedOn w:val="Normal"/>
    <w:link w:val="Foot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0"/>
  </w:style>
  <w:style w:type="character" w:styleId="PlaceholderText">
    <w:name w:val="Placeholder Text"/>
    <w:basedOn w:val="DefaultParagraphFont"/>
    <w:uiPriority w:val="99"/>
    <w:semiHidden/>
    <w:rsid w:val="00BF2CAD"/>
    <w:rPr>
      <w:color w:val="808080"/>
    </w:rPr>
  </w:style>
  <w:style w:type="table" w:styleId="TableGrid">
    <w:name w:val="Table Grid"/>
    <w:basedOn w:val="TableNormal"/>
    <w:uiPriority w:val="59"/>
    <w:rsid w:val="0026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0"/>
  </w:style>
  <w:style w:type="paragraph" w:styleId="Footer">
    <w:name w:val="footer"/>
    <w:basedOn w:val="Normal"/>
    <w:link w:val="Foot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0"/>
  </w:style>
  <w:style w:type="character" w:styleId="PlaceholderText">
    <w:name w:val="Placeholder Text"/>
    <w:basedOn w:val="DefaultParagraphFont"/>
    <w:uiPriority w:val="99"/>
    <w:semiHidden/>
    <w:rsid w:val="00BF2CAD"/>
    <w:rPr>
      <w:color w:val="808080"/>
    </w:rPr>
  </w:style>
  <w:style w:type="table" w:styleId="TableGrid">
    <w:name w:val="Table Grid"/>
    <w:basedOn w:val="TableNormal"/>
    <w:uiPriority w:val="59"/>
    <w:rsid w:val="0026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21B45-6B69-43EF-AD39-D48E337B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cp:lastPrinted>2015-04-26T18:14:00Z</cp:lastPrinted>
  <dcterms:created xsi:type="dcterms:W3CDTF">2015-04-26T17:21:00Z</dcterms:created>
  <dcterms:modified xsi:type="dcterms:W3CDTF">2015-04-26T18:16:00Z</dcterms:modified>
</cp:coreProperties>
</file>