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0A9" w:rsidRDefault="00A960A9" w:rsidP="00A960A9">
      <w:pPr>
        <w:tabs>
          <w:tab w:val="left" w:pos="360"/>
          <w:tab w:val="left" w:pos="4680"/>
        </w:tabs>
        <w:bidi/>
        <w:jc w:val="center"/>
        <w:rPr>
          <w:rFonts w:cs="B Nazanin" w:hint="cs"/>
          <w:rtl/>
          <w:lang w:bidi="fa-IR"/>
        </w:rPr>
      </w:pPr>
    </w:p>
    <w:p w:rsidR="00A960A9" w:rsidRPr="00E929C4" w:rsidRDefault="00A960A9" w:rsidP="00A960A9">
      <w:pPr>
        <w:tabs>
          <w:tab w:val="left" w:pos="360"/>
          <w:tab w:val="left" w:pos="4680"/>
        </w:tabs>
        <w:bidi/>
        <w:rPr>
          <w:rFonts w:cs="B Nazanin" w:hint="cs"/>
          <w:b/>
          <w:bCs/>
          <w:sz w:val="32"/>
          <w:szCs w:val="32"/>
          <w:rtl/>
          <w:lang w:bidi="fa-IR"/>
        </w:rPr>
      </w:pPr>
      <w:r w:rsidRPr="00E929C4">
        <w:rPr>
          <w:rFonts w:cs="B Nazanin" w:hint="cs"/>
          <w:b/>
          <w:bCs/>
          <w:sz w:val="32"/>
          <w:szCs w:val="32"/>
          <w:rtl/>
          <w:lang w:bidi="fa-IR"/>
        </w:rPr>
        <w:t>خواسته ها</w:t>
      </w:r>
    </w:p>
    <w:p w:rsidR="00A960A9" w:rsidRDefault="00A960A9" w:rsidP="00A960A9">
      <w:pPr>
        <w:bidi/>
        <w:spacing w:before="240"/>
        <w:rPr>
          <w:rFonts w:cs="B Nazanin" w:hint="cs"/>
          <w:rtl/>
          <w:lang w:bidi="fa-IR"/>
        </w:rPr>
      </w:pPr>
      <w:r>
        <w:rPr>
          <w:rFonts w:cs="B Nazanin" w:hint="cs"/>
          <w:b/>
          <w:bCs/>
          <w:u w:val="single"/>
          <w:rtl/>
          <w:lang w:bidi="fa-IR"/>
        </w:rPr>
        <w:t>خواسته ی 1</w:t>
      </w:r>
    </w:p>
    <w:p w:rsidR="00A960A9" w:rsidRPr="00E929C4" w:rsidRDefault="00A960A9" w:rsidP="00A960A9">
      <w:pPr>
        <w:bidi/>
        <w:rPr>
          <w:rFonts w:cs="B Nazanin" w:hint="cs"/>
          <w:b/>
          <w:bCs/>
          <w:rtl/>
          <w:lang w:bidi="fa-IR"/>
        </w:rPr>
      </w:pPr>
      <w:r w:rsidRPr="00E929C4">
        <w:rPr>
          <w:rFonts w:cs="B Nazanin" w:hint="cs"/>
          <w:b/>
          <w:bCs/>
          <w:rtl/>
          <w:lang w:bidi="fa-IR"/>
        </w:rPr>
        <w:t>الف)</w:t>
      </w:r>
    </w:p>
    <w:p w:rsidR="00A960A9" w:rsidRDefault="00A960A9" w:rsidP="00A960A9">
      <w:pPr>
        <w:bidi/>
        <w:rPr>
          <w:rFonts w:cs="B Nazanin" w:hint="cs"/>
          <w:rtl/>
          <w:lang w:bidi="fa-IR"/>
        </w:rPr>
      </w:pPr>
      <w:r>
        <w:rPr>
          <w:rFonts w:cs="B Nazanin" w:hint="cs"/>
          <w:rtl/>
          <w:lang w:bidi="fa-IR"/>
        </w:rPr>
        <w:t>با توجه به شکل زير داريم:</w:t>
      </w:r>
    </w:p>
    <w:p w:rsidR="00A960A9" w:rsidRDefault="00A960A9" w:rsidP="00A960A9">
      <w:pPr>
        <w:bidi/>
        <w:jc w:val="center"/>
        <w:rPr>
          <w:rFonts w:cs="B Nazanin" w:hint="cs"/>
          <w:rtl/>
          <w:lang w:bidi="fa-IR"/>
        </w:rPr>
      </w:pPr>
      <w:r>
        <w:rPr>
          <w:rFonts w:cs="B Nazanin" w:hint="cs"/>
          <w:noProof/>
          <w:rtl/>
        </w:rPr>
        <w:drawing>
          <wp:inline distT="0" distB="0" distL="0" distR="0">
            <wp:extent cx="2219325" cy="3648075"/>
            <wp:effectExtent l="19050" t="0" r="9525"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srcRect/>
                    <a:stretch>
                      <a:fillRect/>
                    </a:stretch>
                  </pic:blipFill>
                  <pic:spPr bwMode="auto">
                    <a:xfrm>
                      <a:off x="0" y="0"/>
                      <a:ext cx="2219325" cy="3648075"/>
                    </a:xfrm>
                    <a:prstGeom prst="rect">
                      <a:avLst/>
                    </a:prstGeom>
                    <a:noFill/>
                    <a:ln w="9525">
                      <a:noFill/>
                      <a:miter lim="800000"/>
                      <a:headEnd/>
                      <a:tailEnd/>
                    </a:ln>
                  </pic:spPr>
                </pic:pic>
              </a:graphicData>
            </a:graphic>
          </wp:inline>
        </w:drawing>
      </w:r>
    </w:p>
    <w:p w:rsidR="00A960A9" w:rsidRDefault="00A960A9" w:rsidP="00A960A9">
      <w:pPr>
        <w:bidi/>
        <w:jc w:val="center"/>
        <w:rPr>
          <w:rFonts w:cs="B Nazanin" w:hint="cs"/>
          <w:rtl/>
          <w:lang w:bidi="fa-IR"/>
        </w:rPr>
      </w:pPr>
      <w:r w:rsidRPr="00CE0C92">
        <w:rPr>
          <w:rFonts w:cs="B Nazanin"/>
          <w:position w:val="-32"/>
          <w:rtl/>
          <w:lang w:bidi="fa-IR"/>
        </w:rPr>
        <w:object w:dxaOrig="22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38.25pt" o:ole="">
            <v:imagedata r:id="rId5" o:title=""/>
          </v:shape>
          <o:OLEObject Type="Embed" ProgID="Equation.3" ShapeID="_x0000_i1025" DrawAspect="Content" ObjectID="_1272511577" r:id="rId6"/>
        </w:object>
      </w:r>
    </w:p>
    <w:p w:rsidR="00A960A9" w:rsidRDefault="00A960A9" w:rsidP="00A960A9">
      <w:pPr>
        <w:bidi/>
        <w:rPr>
          <w:rFonts w:cs="B Nazanin" w:hint="cs"/>
          <w:rtl/>
          <w:lang w:bidi="fa-IR"/>
        </w:rPr>
      </w:pPr>
      <w:r>
        <w:rPr>
          <w:rFonts w:cs="B Nazanin" w:hint="cs"/>
          <w:rtl/>
          <w:lang w:bidi="fa-IR"/>
        </w:rPr>
        <w:t xml:space="preserve">که در آن </w:t>
      </w:r>
      <w:proofErr w:type="spellStart"/>
      <w:r>
        <w:rPr>
          <w:rFonts w:cs="B Nazanin"/>
          <w:lang w:bidi="fa-IR"/>
        </w:rPr>
        <w:t>h</w:t>
      </w:r>
      <w:r>
        <w:rPr>
          <w:rFonts w:cs="B Nazanin"/>
          <w:vertAlign w:val="subscript"/>
          <w:lang w:bidi="fa-IR"/>
        </w:rPr>
        <w:t>s</w:t>
      </w:r>
      <w:proofErr w:type="spellEnd"/>
      <w:r>
        <w:rPr>
          <w:rFonts w:cs="B Nazanin" w:hint="cs"/>
          <w:rtl/>
          <w:lang w:bidi="fa-IR"/>
        </w:rPr>
        <w:t xml:space="preserve"> طول فنر در حالت آزاد است. با تفريق اين دو معادله از هم بدست می آيد:</w:t>
      </w:r>
    </w:p>
    <w:p w:rsidR="00A960A9" w:rsidRDefault="00A960A9" w:rsidP="00A960A9">
      <w:pPr>
        <w:bidi/>
        <w:jc w:val="center"/>
        <w:rPr>
          <w:rFonts w:cs="B Nazanin" w:hint="cs"/>
          <w:rtl/>
          <w:lang w:bidi="fa-IR"/>
        </w:rPr>
      </w:pPr>
      <w:r w:rsidRPr="00CE0C92">
        <w:rPr>
          <w:rFonts w:cs="B Nazanin"/>
          <w:position w:val="-10"/>
          <w:rtl/>
          <w:lang w:bidi="fa-IR"/>
        </w:rPr>
        <w:object w:dxaOrig="1160" w:dyaOrig="320">
          <v:shape id="_x0000_i1026" type="#_x0000_t75" style="width:57.75pt;height:15.75pt" o:ole="">
            <v:imagedata r:id="rId7" o:title=""/>
          </v:shape>
          <o:OLEObject Type="Embed" ProgID="Equation.3" ShapeID="_x0000_i1026" DrawAspect="Content" ObjectID="_1272511578" r:id="rId8"/>
        </w:object>
      </w:r>
    </w:p>
    <w:p w:rsidR="00A960A9" w:rsidRDefault="00A960A9" w:rsidP="00A960A9">
      <w:pPr>
        <w:bidi/>
        <w:rPr>
          <w:rFonts w:cs="B Nazanin" w:hint="cs"/>
          <w:rtl/>
          <w:lang w:bidi="fa-IR"/>
        </w:rPr>
      </w:pPr>
      <w:r w:rsidRPr="00E929C4">
        <w:rPr>
          <w:rFonts w:cs="B Nazanin" w:hint="cs"/>
          <w:b/>
          <w:bCs/>
          <w:rtl/>
          <w:lang w:bidi="fa-IR"/>
        </w:rPr>
        <w:t>ب)</w:t>
      </w:r>
      <w:r>
        <w:rPr>
          <w:rFonts w:cs="B Nazanin" w:hint="cs"/>
          <w:rtl/>
          <w:lang w:bidi="fa-IR"/>
        </w:rPr>
        <w:t xml:space="preserve"> با استفاده از رابطه ای که از قسمت 1 بدست آورديم، داريم:</w:t>
      </w:r>
    </w:p>
    <w:p w:rsidR="00A960A9" w:rsidRDefault="00A960A9" w:rsidP="00A960A9">
      <w:pPr>
        <w:bidi/>
        <w:jc w:val="center"/>
        <w:rPr>
          <w:rFonts w:cs="B Nazanin" w:hint="cs"/>
          <w:rtl/>
          <w:lang w:bidi="fa-IR"/>
        </w:rPr>
      </w:pPr>
      <w:r w:rsidRPr="00413207">
        <w:rPr>
          <w:rFonts w:cs="B Nazanin"/>
          <w:position w:val="-28"/>
          <w:rtl/>
          <w:lang w:bidi="fa-IR"/>
        </w:rPr>
        <w:object w:dxaOrig="920" w:dyaOrig="660">
          <v:shape id="_x0000_i1027" type="#_x0000_t75" style="width:45.75pt;height:33pt" o:ole="">
            <v:imagedata r:id="rId9" o:title=""/>
          </v:shape>
          <o:OLEObject Type="Embed" ProgID="Equation.3" ShapeID="_x0000_i1027" DrawAspect="Content" ObjectID="_1272511579" r:id="rId10"/>
        </w:object>
      </w:r>
    </w:p>
    <w:p w:rsidR="00A960A9" w:rsidRDefault="00A960A9" w:rsidP="00A960A9">
      <w:pPr>
        <w:bidi/>
        <w:rPr>
          <w:rFonts w:cs="B Nazanin" w:hint="cs"/>
          <w:rtl/>
          <w:lang w:bidi="fa-IR"/>
        </w:rPr>
      </w:pPr>
      <w:r>
        <w:rPr>
          <w:rFonts w:cs="B Nazanin" w:hint="cs"/>
          <w:rtl/>
          <w:lang w:bidi="fa-IR"/>
        </w:rPr>
        <w:t xml:space="preserve">بنابراين با رسم نمودار </w:t>
      </w:r>
      <w:r>
        <w:rPr>
          <w:rFonts w:cs="B Nazanin"/>
          <w:lang w:bidi="fa-IR"/>
        </w:rPr>
        <w:t>m’</w:t>
      </w:r>
      <w:r>
        <w:rPr>
          <w:rFonts w:cs="B Nazanin" w:hint="cs"/>
          <w:rtl/>
          <w:lang w:bidi="fa-IR"/>
        </w:rPr>
        <w:t xml:space="preserve"> بر حسب </w:t>
      </w:r>
      <w:r w:rsidRPr="00413207">
        <w:rPr>
          <w:rFonts w:cs="B Nazanin"/>
          <w:position w:val="-6"/>
          <w:rtl/>
          <w:lang w:bidi="fa-IR"/>
        </w:rPr>
        <w:object w:dxaOrig="340" w:dyaOrig="279">
          <v:shape id="_x0000_i1028" type="#_x0000_t75" style="width:17.25pt;height:14.25pt" o:ole="">
            <v:imagedata r:id="rId11" o:title=""/>
          </v:shape>
          <o:OLEObject Type="Embed" ProgID="Equation.3" ShapeID="_x0000_i1028" DrawAspect="Content" ObjectID="_1272511580" r:id="rId12"/>
        </w:object>
      </w:r>
      <w:r>
        <w:rPr>
          <w:rFonts w:cs="B Nazanin" w:hint="cs"/>
          <w:rtl/>
          <w:lang w:bidi="fa-IR"/>
        </w:rPr>
        <w:t xml:space="preserve"> و محاسبه ی ضريب زاويه ی آن، می توان مقدار ثابت فنر را محاسبه کرد.</w:t>
      </w:r>
    </w:p>
    <w:p w:rsidR="00A960A9" w:rsidRDefault="00A960A9" w:rsidP="00A960A9">
      <w:pPr>
        <w:bidi/>
        <w:rPr>
          <w:rFonts w:cs="B Nazanin" w:hint="cs"/>
          <w:rtl/>
          <w:lang w:bidi="fa-IR"/>
        </w:rPr>
      </w:pPr>
      <w:r>
        <w:rPr>
          <w:rFonts w:cs="B Nazanin" w:hint="cs"/>
          <w:rtl/>
          <w:lang w:bidi="fa-IR"/>
        </w:rPr>
        <w:t xml:space="preserve">نمودار 1، </w:t>
      </w:r>
      <w:r>
        <w:rPr>
          <w:rFonts w:cs="B Nazanin"/>
          <w:lang w:bidi="fa-IR"/>
        </w:rPr>
        <w:t>m’</w:t>
      </w:r>
      <w:r>
        <w:rPr>
          <w:rFonts w:cs="B Nazanin" w:hint="cs"/>
          <w:rtl/>
          <w:lang w:bidi="fa-IR"/>
        </w:rPr>
        <w:t xml:space="preserve"> را بر حسب </w:t>
      </w:r>
      <w:r w:rsidRPr="00413207">
        <w:rPr>
          <w:rFonts w:cs="B Nazanin"/>
          <w:position w:val="-6"/>
          <w:rtl/>
          <w:lang w:bidi="fa-IR"/>
        </w:rPr>
        <w:object w:dxaOrig="340" w:dyaOrig="279">
          <v:shape id="_x0000_i1029" type="#_x0000_t75" style="width:17.25pt;height:14.25pt" o:ole="">
            <v:imagedata r:id="rId13" o:title=""/>
          </v:shape>
          <o:OLEObject Type="Embed" ProgID="Equation.3" ShapeID="_x0000_i1029" DrawAspect="Content" ObjectID="_1272511581" r:id="rId14"/>
        </w:object>
      </w:r>
      <w:r>
        <w:rPr>
          <w:rFonts w:cs="B Nazanin" w:hint="cs"/>
          <w:rtl/>
          <w:lang w:bidi="fa-IR"/>
        </w:rPr>
        <w:t xml:space="preserve"> نشان می دهد.</w:t>
      </w:r>
    </w:p>
    <w:p w:rsidR="00A960A9" w:rsidRDefault="00A960A9" w:rsidP="00A960A9">
      <w:pPr>
        <w:bidi/>
        <w:rPr>
          <w:rFonts w:cs="B Nazanin" w:hint="cs"/>
          <w:rtl/>
          <w:lang w:bidi="fa-IR"/>
        </w:rPr>
      </w:pPr>
      <w:r>
        <w:rPr>
          <w:noProof/>
        </w:rPr>
        <w:lastRenderedPageBreak/>
        <w:drawing>
          <wp:inline distT="0" distB="0" distL="0" distR="0">
            <wp:extent cx="54864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A960A9" w:rsidRDefault="00A960A9" w:rsidP="00A960A9">
      <w:pPr>
        <w:bidi/>
        <w:rPr>
          <w:rFonts w:cs="B Nazanin" w:hint="cs"/>
          <w:rtl/>
          <w:lang w:bidi="fa-IR"/>
        </w:rPr>
      </w:pPr>
      <w:r>
        <w:rPr>
          <w:rFonts w:cs="B Nazanin" w:hint="cs"/>
          <w:rtl/>
          <w:lang w:bidi="fa-IR"/>
        </w:rPr>
        <w:t xml:space="preserve">همان طور که ديده می شود، ضريب زاويه ی اين نمودار، </w:t>
      </w:r>
      <w:r w:rsidRPr="00413207">
        <w:rPr>
          <w:rFonts w:cs="B Nazanin"/>
          <w:position w:val="-24"/>
          <w:rtl/>
          <w:lang w:bidi="fa-IR"/>
        </w:rPr>
        <w:object w:dxaOrig="800" w:dyaOrig="620">
          <v:shape id="_x0000_i1030" type="#_x0000_t75" style="width:39.75pt;height:30.75pt" o:ole="">
            <v:imagedata r:id="rId16" o:title=""/>
          </v:shape>
          <o:OLEObject Type="Embed" ProgID="Equation.3" ShapeID="_x0000_i1030" DrawAspect="Content" ObjectID="_1272511582" r:id="rId17"/>
        </w:object>
      </w:r>
      <w:r>
        <w:rPr>
          <w:rFonts w:cs="B Nazanin" w:hint="cs"/>
          <w:rtl/>
          <w:lang w:bidi="fa-IR"/>
        </w:rPr>
        <w:t xml:space="preserve"> است که از طرفی برابر </w:t>
      </w:r>
      <w:r w:rsidRPr="00413207">
        <w:rPr>
          <w:rFonts w:cs="B Nazanin"/>
          <w:position w:val="-28"/>
          <w:rtl/>
          <w:lang w:bidi="fa-IR"/>
        </w:rPr>
        <w:object w:dxaOrig="260" w:dyaOrig="660">
          <v:shape id="_x0000_i1031" type="#_x0000_t75" style="width:12.75pt;height:33pt" o:ole="">
            <v:imagedata r:id="rId18" o:title=""/>
          </v:shape>
          <o:OLEObject Type="Embed" ProgID="Equation.3" ShapeID="_x0000_i1031" DrawAspect="Content" ObjectID="_1272511583" r:id="rId19"/>
        </w:object>
      </w:r>
      <w:r>
        <w:rPr>
          <w:rFonts w:cs="B Nazanin" w:hint="cs"/>
          <w:rtl/>
          <w:lang w:bidi="fa-IR"/>
        </w:rPr>
        <w:t xml:space="preserve"> است. پس می توان با در نظر گرفتن </w:t>
      </w:r>
      <w:r w:rsidRPr="00413207">
        <w:rPr>
          <w:rFonts w:cs="B Nazanin"/>
          <w:position w:val="-24"/>
          <w:rtl/>
          <w:lang w:bidi="fa-IR"/>
        </w:rPr>
        <w:object w:dxaOrig="1040" w:dyaOrig="620">
          <v:shape id="_x0000_i1032" type="#_x0000_t75" style="width:51.75pt;height:30.75pt" o:ole="">
            <v:imagedata r:id="rId20" o:title=""/>
          </v:shape>
          <o:OLEObject Type="Embed" ProgID="Equation.3" ShapeID="_x0000_i1032" DrawAspect="Content" ObjectID="_1272511584" r:id="rId21"/>
        </w:object>
      </w:r>
      <w:r>
        <w:rPr>
          <w:rFonts w:cs="B Nazanin" w:hint="cs"/>
          <w:rtl/>
          <w:lang w:bidi="fa-IR"/>
        </w:rPr>
        <w:t xml:space="preserve"> مقدار </w:t>
      </w:r>
      <w:r>
        <w:rPr>
          <w:rFonts w:cs="B Nazanin"/>
          <w:lang w:bidi="fa-IR"/>
        </w:rPr>
        <w:t>k</w:t>
      </w:r>
      <w:r>
        <w:rPr>
          <w:rFonts w:cs="B Nazanin" w:hint="cs"/>
          <w:rtl/>
          <w:lang w:bidi="fa-IR"/>
        </w:rPr>
        <w:t xml:space="preserve"> را بدست آورد:</w:t>
      </w:r>
    </w:p>
    <w:p w:rsidR="00A960A9" w:rsidRDefault="00A960A9" w:rsidP="00A960A9">
      <w:pPr>
        <w:bidi/>
        <w:jc w:val="center"/>
        <w:rPr>
          <w:rFonts w:cs="B Nazanin" w:hint="cs"/>
          <w:rtl/>
          <w:lang w:bidi="fa-IR"/>
        </w:rPr>
      </w:pPr>
      <w:r w:rsidRPr="00413207">
        <w:rPr>
          <w:rFonts w:cs="B Nazanin"/>
          <w:position w:val="-24"/>
          <w:rtl/>
          <w:lang w:bidi="fa-IR"/>
        </w:rPr>
        <w:object w:dxaOrig="2980" w:dyaOrig="620">
          <v:shape id="_x0000_i1033" type="#_x0000_t75" style="width:149.25pt;height:30.75pt" o:ole="">
            <v:imagedata r:id="rId22" o:title=""/>
          </v:shape>
          <o:OLEObject Type="Embed" ProgID="Equation.3" ShapeID="_x0000_i1033" DrawAspect="Content" ObjectID="_1272511585" r:id="rId23"/>
        </w:object>
      </w:r>
    </w:p>
    <w:p w:rsidR="00A960A9" w:rsidRDefault="00A960A9" w:rsidP="00A960A9">
      <w:pPr>
        <w:bidi/>
        <w:rPr>
          <w:rFonts w:cs="B Nazanin" w:hint="cs"/>
          <w:rtl/>
          <w:lang w:bidi="fa-IR"/>
        </w:rPr>
      </w:pPr>
      <w:r w:rsidRPr="00E929C4">
        <w:rPr>
          <w:rFonts w:cs="B Nazanin" w:hint="cs"/>
          <w:b/>
          <w:bCs/>
          <w:rtl/>
          <w:lang w:bidi="fa-IR"/>
        </w:rPr>
        <w:t>ج)</w:t>
      </w:r>
      <w:r>
        <w:rPr>
          <w:rFonts w:cs="B Nazanin" w:hint="cs"/>
          <w:rtl/>
          <w:lang w:bidi="fa-IR"/>
        </w:rPr>
        <w:t xml:space="preserve"> با توجه به رابطه ای که در بخش نظريه مطرح شد، (رابطه ی </w:t>
      </w:r>
      <w:r w:rsidRPr="00413207">
        <w:rPr>
          <w:rFonts w:cs="B Nazanin"/>
          <w:position w:val="-26"/>
          <w:rtl/>
          <w:lang w:bidi="fa-IR"/>
        </w:rPr>
        <w:object w:dxaOrig="1740" w:dyaOrig="700">
          <v:shape id="_x0000_i1034" type="#_x0000_t75" style="width:87pt;height:35.25pt" o:ole="">
            <v:imagedata r:id="rId24" o:title=""/>
          </v:shape>
          <o:OLEObject Type="Embed" ProgID="Equation.3" ShapeID="_x0000_i1034" DrawAspect="Content" ObjectID="_1272511586" r:id="rId25"/>
        </w:object>
      </w:r>
      <w:r>
        <w:rPr>
          <w:rFonts w:cs="B Nazanin" w:hint="cs"/>
          <w:rtl/>
          <w:lang w:bidi="fa-IR"/>
        </w:rPr>
        <w:t>) و با به توان دو رساندن آن داريم:</w:t>
      </w:r>
    </w:p>
    <w:p w:rsidR="00A960A9" w:rsidRDefault="00A960A9" w:rsidP="00A960A9">
      <w:pPr>
        <w:bidi/>
        <w:jc w:val="center"/>
        <w:rPr>
          <w:rFonts w:cs="B Nazanin" w:hint="cs"/>
          <w:rtl/>
          <w:lang w:bidi="fa-IR"/>
        </w:rPr>
      </w:pPr>
      <w:r w:rsidRPr="00413207">
        <w:rPr>
          <w:rFonts w:cs="B Nazanin"/>
          <w:position w:val="-24"/>
          <w:rtl/>
          <w:lang w:bidi="fa-IR"/>
        </w:rPr>
        <w:object w:dxaOrig="2500" w:dyaOrig="660">
          <v:shape id="_x0000_i1035" type="#_x0000_t75" style="width:125.25pt;height:33pt" o:ole="">
            <v:imagedata r:id="rId26" o:title=""/>
          </v:shape>
          <o:OLEObject Type="Embed" ProgID="Equation.3" ShapeID="_x0000_i1035" DrawAspect="Content" ObjectID="_1272511587" r:id="rId27"/>
        </w:object>
      </w:r>
    </w:p>
    <w:p w:rsidR="00A960A9" w:rsidRDefault="00A960A9" w:rsidP="00A960A9">
      <w:pPr>
        <w:bidi/>
        <w:rPr>
          <w:rFonts w:cs="B Nazanin" w:hint="cs"/>
          <w:rtl/>
          <w:lang w:bidi="fa-IR"/>
        </w:rPr>
      </w:pPr>
      <w:r>
        <w:rPr>
          <w:rFonts w:cs="B Nazanin" w:hint="cs"/>
          <w:rtl/>
          <w:lang w:bidi="fa-IR"/>
        </w:rPr>
        <w:t xml:space="preserve">که در آن، </w:t>
      </w:r>
      <w:r>
        <w:rPr>
          <w:rFonts w:cs="B Nazanin"/>
          <w:lang w:bidi="fa-IR"/>
        </w:rPr>
        <w:t>m</w:t>
      </w:r>
      <w:r>
        <w:rPr>
          <w:rFonts w:cs="B Nazanin" w:hint="cs"/>
          <w:rtl/>
          <w:lang w:bidi="fa-IR"/>
        </w:rPr>
        <w:t xml:space="preserve"> کل جرم آويزان شده به فنر (مجموع جرم کفه و وزنه های گذاشته شده روی آن) است. (که می توان آن را از جمع جرم کفه و وزنه های گذاشته شده روی آن بدست آورد.) در جدول 6، مقادير </w:t>
      </w:r>
      <w:r>
        <w:rPr>
          <w:rFonts w:cs="B Nazanin"/>
          <w:lang w:bidi="fa-IR"/>
        </w:rPr>
        <w:t>m</w:t>
      </w:r>
      <w:r>
        <w:rPr>
          <w:rFonts w:cs="B Nazanin" w:hint="cs"/>
          <w:rtl/>
          <w:lang w:bidi="fa-IR"/>
        </w:rPr>
        <w:t xml:space="preserve"> و جذور </w:t>
      </w:r>
      <w:r>
        <w:rPr>
          <w:rFonts w:cs="B Nazanin"/>
          <w:lang w:bidi="fa-IR"/>
        </w:rPr>
        <w:t>T</w:t>
      </w:r>
      <w:r>
        <w:rPr>
          <w:rFonts w:cs="B Nazanin" w:hint="cs"/>
          <w:rtl/>
          <w:lang w:bidi="fa-IR"/>
        </w:rPr>
        <w:t xml:space="preserve"> آورده شده است:</w:t>
      </w:r>
    </w:p>
    <w:p w:rsidR="00A960A9" w:rsidRDefault="00A960A9" w:rsidP="00A960A9">
      <w:pPr>
        <w:bidi/>
        <w:jc w:val="center"/>
        <w:rPr>
          <w:rFonts w:cs="B Nazanin" w:hint="cs"/>
          <w:rtl/>
          <w:lang w:bidi="fa-IR"/>
        </w:rPr>
      </w:pPr>
      <w:r>
        <w:rPr>
          <w:rFonts w:cs="B Nazanin" w:hint="cs"/>
          <w:rtl/>
          <w:lang w:bidi="fa-IR"/>
        </w:rPr>
        <w:t>جدول 6 - مقادير مجذور دوره ی تناوب و مجموع جرم آويزان شده به فنر</w:t>
      </w:r>
    </w:p>
    <w:tbl>
      <w:tblPr>
        <w:tblW w:w="2738"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0"/>
        <w:gridCol w:w="1478"/>
      </w:tblGrid>
      <w:tr w:rsidR="00A960A9" w:rsidRPr="003D30DA" w:rsidTr="002C5F0D">
        <w:trPr>
          <w:trHeight w:val="255"/>
          <w:jc w:val="center"/>
        </w:trPr>
        <w:tc>
          <w:tcPr>
            <w:tcW w:w="1260"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position w:val="-10"/>
                <w:sz w:val="20"/>
                <w:szCs w:val="20"/>
                <w:rtl/>
              </w:rPr>
              <w:object w:dxaOrig="720" w:dyaOrig="360">
                <v:shape id="_x0000_i1036" type="#_x0000_t75" style="width:36pt;height:18pt" o:ole="">
                  <v:imagedata r:id="rId28" o:title=""/>
                </v:shape>
                <o:OLEObject Type="Embed" ProgID="Equation.3" ShapeID="_x0000_i1036" DrawAspect="Content" ObjectID="_1272511588" r:id="rId29"/>
              </w:object>
            </w:r>
          </w:p>
        </w:tc>
        <w:tc>
          <w:tcPr>
            <w:tcW w:w="1478"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position w:val="-10"/>
                <w:sz w:val="20"/>
                <w:szCs w:val="20"/>
                <w:rtl/>
              </w:rPr>
              <w:object w:dxaOrig="720" w:dyaOrig="320">
                <v:shape id="_x0000_i1037" type="#_x0000_t75" style="width:36pt;height:15.75pt">
                  <v:imagedata r:id="rId30" o:title=""/>
                </v:shape>
              </w:object>
            </w:r>
          </w:p>
        </w:tc>
      </w:tr>
      <w:tr w:rsidR="00A960A9" w:rsidRPr="003D30DA" w:rsidTr="002C5F0D">
        <w:trPr>
          <w:trHeight w:val="255"/>
          <w:jc w:val="center"/>
        </w:trPr>
        <w:tc>
          <w:tcPr>
            <w:tcW w:w="1260"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sz w:val="20"/>
                <w:szCs w:val="20"/>
              </w:rPr>
              <w:t>0.18</w:t>
            </w:r>
          </w:p>
        </w:tc>
        <w:tc>
          <w:tcPr>
            <w:tcW w:w="1478"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sz w:val="20"/>
                <w:szCs w:val="20"/>
              </w:rPr>
              <w:t>0.1</w:t>
            </w:r>
          </w:p>
        </w:tc>
      </w:tr>
      <w:tr w:rsidR="00A960A9" w:rsidRPr="003D30DA" w:rsidTr="002C5F0D">
        <w:trPr>
          <w:trHeight w:val="255"/>
          <w:jc w:val="center"/>
        </w:trPr>
        <w:tc>
          <w:tcPr>
            <w:tcW w:w="1260"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sz w:val="20"/>
                <w:szCs w:val="20"/>
              </w:rPr>
              <w:t>0.35</w:t>
            </w:r>
          </w:p>
        </w:tc>
        <w:tc>
          <w:tcPr>
            <w:tcW w:w="1478"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sz w:val="20"/>
                <w:szCs w:val="20"/>
              </w:rPr>
              <w:t>0.15</w:t>
            </w:r>
          </w:p>
        </w:tc>
      </w:tr>
      <w:tr w:rsidR="00A960A9" w:rsidRPr="003D30DA" w:rsidTr="002C5F0D">
        <w:trPr>
          <w:trHeight w:val="255"/>
          <w:jc w:val="center"/>
        </w:trPr>
        <w:tc>
          <w:tcPr>
            <w:tcW w:w="1260"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sz w:val="20"/>
                <w:szCs w:val="20"/>
              </w:rPr>
              <w:t>0.44</w:t>
            </w:r>
          </w:p>
        </w:tc>
        <w:tc>
          <w:tcPr>
            <w:tcW w:w="1478"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sz w:val="20"/>
                <w:szCs w:val="20"/>
              </w:rPr>
              <w:t>0.2</w:t>
            </w:r>
          </w:p>
        </w:tc>
      </w:tr>
      <w:tr w:rsidR="00A960A9" w:rsidRPr="003D30DA" w:rsidTr="002C5F0D">
        <w:trPr>
          <w:trHeight w:val="255"/>
          <w:jc w:val="center"/>
        </w:trPr>
        <w:tc>
          <w:tcPr>
            <w:tcW w:w="1260"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sz w:val="20"/>
                <w:szCs w:val="20"/>
              </w:rPr>
              <w:t>0.53</w:t>
            </w:r>
          </w:p>
        </w:tc>
        <w:tc>
          <w:tcPr>
            <w:tcW w:w="1478"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sz w:val="20"/>
                <w:szCs w:val="20"/>
              </w:rPr>
              <w:t>0.25</w:t>
            </w:r>
          </w:p>
        </w:tc>
      </w:tr>
      <w:tr w:rsidR="00A960A9" w:rsidRPr="003D30DA" w:rsidTr="002C5F0D">
        <w:trPr>
          <w:trHeight w:val="255"/>
          <w:jc w:val="center"/>
        </w:trPr>
        <w:tc>
          <w:tcPr>
            <w:tcW w:w="1260"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sz w:val="20"/>
                <w:szCs w:val="20"/>
              </w:rPr>
              <w:t>0.61</w:t>
            </w:r>
          </w:p>
        </w:tc>
        <w:tc>
          <w:tcPr>
            <w:tcW w:w="1478" w:type="dxa"/>
            <w:shd w:val="clear" w:color="auto" w:fill="auto"/>
            <w:noWrap/>
            <w:vAlign w:val="center"/>
          </w:tcPr>
          <w:p w:rsidR="00A960A9" w:rsidRPr="003D30DA" w:rsidRDefault="00A960A9" w:rsidP="002C5F0D">
            <w:pPr>
              <w:bidi/>
              <w:jc w:val="center"/>
              <w:rPr>
                <w:rFonts w:ascii="Arial" w:hAnsi="Arial" w:cs="B Nazanin"/>
                <w:sz w:val="20"/>
                <w:szCs w:val="20"/>
              </w:rPr>
            </w:pPr>
            <w:r w:rsidRPr="003D30DA">
              <w:rPr>
                <w:rFonts w:ascii="Arial" w:hAnsi="Arial" w:cs="B Nazanin"/>
                <w:sz w:val="20"/>
                <w:szCs w:val="20"/>
              </w:rPr>
              <w:t>0.3</w:t>
            </w:r>
          </w:p>
        </w:tc>
      </w:tr>
    </w:tbl>
    <w:p w:rsidR="00A960A9" w:rsidRDefault="00A960A9" w:rsidP="00A960A9">
      <w:pPr>
        <w:bidi/>
        <w:rPr>
          <w:rFonts w:cs="B Nazanin" w:hint="cs"/>
          <w:rtl/>
          <w:lang w:bidi="fa-IR"/>
        </w:rPr>
      </w:pPr>
      <w:r>
        <w:rPr>
          <w:rFonts w:cs="B Nazanin" w:hint="cs"/>
          <w:rtl/>
          <w:lang w:bidi="fa-IR"/>
        </w:rPr>
        <w:t>با توجه به اين مقادير، نمودار مجذور دوره ی تناوب برحسب مجموع جرم آويزان شده به فنر در نمودار 2 آورده شده است:</w:t>
      </w:r>
    </w:p>
    <w:p w:rsidR="00A960A9" w:rsidRDefault="00A960A9" w:rsidP="00A960A9">
      <w:pPr>
        <w:bidi/>
        <w:rPr>
          <w:rFonts w:cs="B Nazanin" w:hint="cs"/>
          <w:rtl/>
          <w:lang w:bidi="fa-IR"/>
        </w:rPr>
      </w:pPr>
      <w:r>
        <w:rPr>
          <w:noProof/>
        </w:rPr>
        <w:lastRenderedPageBreak/>
        <w:drawing>
          <wp:inline distT="0" distB="0" distL="0" distR="0">
            <wp:extent cx="5486400" cy="3390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486400" cy="3390900"/>
                    </a:xfrm>
                    <a:prstGeom prst="rect">
                      <a:avLst/>
                    </a:prstGeom>
                    <a:noFill/>
                    <a:ln w="9525">
                      <a:noFill/>
                      <a:miter lim="800000"/>
                      <a:headEnd/>
                      <a:tailEnd/>
                    </a:ln>
                  </pic:spPr>
                </pic:pic>
              </a:graphicData>
            </a:graphic>
          </wp:inline>
        </w:drawing>
      </w:r>
    </w:p>
    <w:p w:rsidR="00A960A9" w:rsidRDefault="00A960A9" w:rsidP="00A960A9">
      <w:pPr>
        <w:bidi/>
        <w:rPr>
          <w:rFonts w:cs="B Nazanin" w:hint="cs"/>
          <w:rtl/>
          <w:lang w:bidi="fa-IR"/>
        </w:rPr>
      </w:pPr>
      <w:r>
        <w:rPr>
          <w:rFonts w:cs="B Nazanin" w:hint="cs"/>
          <w:rtl/>
          <w:lang w:bidi="fa-IR"/>
        </w:rPr>
        <w:t xml:space="preserve">شيب نمودار حاصل برابر </w:t>
      </w:r>
      <w:r w:rsidRPr="003D30DA">
        <w:rPr>
          <w:rFonts w:cs="B Nazanin"/>
          <w:position w:val="-24"/>
          <w:rtl/>
          <w:lang w:bidi="fa-IR"/>
        </w:rPr>
        <w:object w:dxaOrig="499" w:dyaOrig="660">
          <v:shape id="_x0000_i1038" type="#_x0000_t75" style="width:24.75pt;height:33pt" o:ole="">
            <v:imagedata r:id="rId32" o:title=""/>
          </v:shape>
          <o:OLEObject Type="Embed" ProgID="Equation.3" ShapeID="_x0000_i1038" DrawAspect="Content" ObjectID="_1272511589" r:id="rId33"/>
        </w:object>
      </w:r>
      <w:r>
        <w:rPr>
          <w:rFonts w:cs="B Nazanin" w:hint="cs"/>
          <w:rtl/>
          <w:lang w:bidi="fa-IR"/>
        </w:rPr>
        <w:t xml:space="preserve"> است و از طرفی با توجه به بهترين خط گذرنده اين مقدار برابر </w:t>
      </w:r>
      <w:r w:rsidRPr="003D30DA">
        <w:rPr>
          <w:rFonts w:cs="B Nazanin"/>
          <w:position w:val="-28"/>
          <w:rtl/>
          <w:lang w:bidi="fa-IR"/>
        </w:rPr>
        <w:object w:dxaOrig="660" w:dyaOrig="700">
          <v:shape id="_x0000_i1039" type="#_x0000_t75" style="width:33pt;height:35.25pt" o:ole="">
            <v:imagedata r:id="rId34" o:title=""/>
          </v:shape>
          <o:OLEObject Type="Embed" ProgID="Equation.3" ShapeID="_x0000_i1039" DrawAspect="Content" ObjectID="_1272511590" r:id="rId35"/>
        </w:object>
      </w:r>
      <w:r>
        <w:rPr>
          <w:rFonts w:cs="B Nazanin" w:hint="cs"/>
          <w:rtl/>
          <w:lang w:bidi="fa-IR"/>
        </w:rPr>
        <w:t xml:space="preserve"> است پس:</w:t>
      </w:r>
    </w:p>
    <w:p w:rsidR="00A960A9" w:rsidRDefault="00A960A9" w:rsidP="00A960A9">
      <w:pPr>
        <w:bidi/>
        <w:jc w:val="center"/>
        <w:rPr>
          <w:rFonts w:cs="B Nazanin" w:hint="cs"/>
          <w:rtl/>
          <w:lang w:bidi="fa-IR"/>
        </w:rPr>
      </w:pPr>
      <w:r w:rsidRPr="003D30DA">
        <w:rPr>
          <w:rFonts w:cs="B Nazanin"/>
          <w:position w:val="-24"/>
          <w:rtl/>
          <w:lang w:bidi="fa-IR"/>
        </w:rPr>
        <w:object w:dxaOrig="2439" w:dyaOrig="660">
          <v:shape id="_x0000_i1040" type="#_x0000_t75" style="width:122.25pt;height:33pt" o:ole="">
            <v:imagedata r:id="rId36" o:title=""/>
          </v:shape>
          <o:OLEObject Type="Embed" ProgID="Equation.3" ShapeID="_x0000_i1040" DrawAspect="Content" ObjectID="_1272511591" r:id="rId37"/>
        </w:object>
      </w:r>
    </w:p>
    <w:p w:rsidR="00A960A9" w:rsidRDefault="00A960A9" w:rsidP="00A960A9">
      <w:pPr>
        <w:bidi/>
        <w:rPr>
          <w:rFonts w:cs="B Nazanin" w:hint="cs"/>
          <w:rtl/>
          <w:lang w:bidi="fa-IR"/>
        </w:rPr>
      </w:pPr>
      <w:r w:rsidRPr="00E929C4">
        <w:rPr>
          <w:rFonts w:cs="B Nazanin" w:hint="cs"/>
          <w:b/>
          <w:bCs/>
          <w:rtl/>
          <w:lang w:bidi="fa-IR"/>
        </w:rPr>
        <w:t>د)</w:t>
      </w:r>
      <w:r>
        <w:rPr>
          <w:rFonts w:cs="B Nazanin" w:hint="cs"/>
          <w:rtl/>
          <w:lang w:bidi="fa-IR"/>
        </w:rPr>
        <w:t xml:space="preserve"> مقدار بدست آمده در قسمت ب </w:t>
      </w:r>
      <w:r w:rsidRPr="003D30DA">
        <w:rPr>
          <w:rFonts w:cs="B Nazanin"/>
          <w:position w:val="-24"/>
          <w:rtl/>
          <w:lang w:bidi="fa-IR"/>
        </w:rPr>
        <w:object w:dxaOrig="760" w:dyaOrig="620">
          <v:shape id="_x0000_i1041" type="#_x0000_t75" style="width:38.25pt;height:30.75pt" o:ole="">
            <v:imagedata r:id="rId38" o:title=""/>
          </v:shape>
          <o:OLEObject Type="Embed" ProgID="Equation.3" ShapeID="_x0000_i1041" DrawAspect="Content" ObjectID="_1272511592" r:id="rId39"/>
        </w:object>
      </w:r>
      <w:r>
        <w:rPr>
          <w:rFonts w:cs="B Nazanin" w:hint="cs"/>
          <w:rtl/>
          <w:lang w:bidi="fa-IR"/>
        </w:rPr>
        <w:t xml:space="preserve">  و مقدار بدست آمده در قسمت ج </w:t>
      </w:r>
      <w:r w:rsidRPr="003D30DA">
        <w:rPr>
          <w:rFonts w:cs="B Nazanin"/>
          <w:position w:val="-24"/>
          <w:rtl/>
          <w:lang w:bidi="fa-IR"/>
        </w:rPr>
        <w:object w:dxaOrig="740" w:dyaOrig="620">
          <v:shape id="_x0000_i1042" type="#_x0000_t75" style="width:36.75pt;height:30.75pt" o:ole="">
            <v:imagedata r:id="rId40" o:title=""/>
          </v:shape>
          <o:OLEObject Type="Embed" ProgID="Equation.3" ShapeID="_x0000_i1042" DrawAspect="Content" ObjectID="_1272511593" r:id="rId41"/>
        </w:object>
      </w:r>
      <w:r>
        <w:rPr>
          <w:rFonts w:cs="B Nazanin" w:hint="cs"/>
          <w:rtl/>
          <w:lang w:bidi="fa-IR"/>
        </w:rPr>
        <w:t xml:space="preserve"> هستند که تقريبا با هم برابرند، ولی به علت خطاهای متفاوتی که در دو آزمايش هست، دقيقا با هم برابر نيستند. مثلا در قسمت ج، ما خطای مربوط به اندازه گيری زمان (دوره ی تناوب) را هم داريم که در قسمت ب وجود نداشت.</w:t>
      </w:r>
    </w:p>
    <w:p w:rsidR="00A960A9" w:rsidRDefault="00A960A9" w:rsidP="00A960A9">
      <w:pPr>
        <w:bidi/>
        <w:rPr>
          <w:rFonts w:cs="B Nazanin" w:hint="cs"/>
          <w:rtl/>
          <w:lang w:bidi="fa-IR"/>
        </w:rPr>
      </w:pPr>
      <w:r>
        <w:rPr>
          <w:rFonts w:cs="B Nazanin" w:hint="cs"/>
          <w:rtl/>
          <w:lang w:bidi="fa-IR"/>
        </w:rPr>
        <w:t xml:space="preserve">ه) با توجه به رابطه ی بند (ج) ملاحظه می شود که مقدار </w:t>
      </w:r>
      <w:r w:rsidRPr="00A32E32">
        <w:rPr>
          <w:rFonts w:cs="B Nazanin"/>
          <w:position w:val="-4"/>
          <w:rtl/>
          <w:lang w:bidi="fa-IR"/>
        </w:rPr>
        <w:object w:dxaOrig="300" w:dyaOrig="300">
          <v:shape id="_x0000_i1043" type="#_x0000_t75" style="width:15pt;height:15pt" o:ole="">
            <v:imagedata r:id="rId42" o:title=""/>
          </v:shape>
          <o:OLEObject Type="Embed" ProgID="Equation.3" ShapeID="_x0000_i1043" DrawAspect="Content" ObjectID="_1272511594" r:id="rId43"/>
        </w:object>
      </w:r>
      <w:r>
        <w:rPr>
          <w:rFonts w:cs="B Nazanin" w:hint="cs"/>
          <w:rtl/>
          <w:lang w:bidi="fa-IR"/>
        </w:rPr>
        <w:t xml:space="preserve"> به ازای </w:t>
      </w:r>
      <w:r w:rsidRPr="00A32E32">
        <w:rPr>
          <w:rFonts w:cs="B Nazanin"/>
          <w:position w:val="-12"/>
          <w:rtl/>
          <w:lang w:bidi="fa-IR"/>
        </w:rPr>
        <w:object w:dxaOrig="1140" w:dyaOrig="360">
          <v:shape id="_x0000_i1044" type="#_x0000_t75" style="width:57pt;height:18pt" o:ole="">
            <v:imagedata r:id="rId44" o:title=""/>
          </v:shape>
          <o:OLEObject Type="Embed" ProgID="Equation.3" ShapeID="_x0000_i1044" DrawAspect="Content" ObjectID="_1272511595" r:id="rId45"/>
        </w:object>
      </w:r>
      <w:r>
        <w:rPr>
          <w:rFonts w:cs="B Nazanin" w:hint="cs"/>
          <w:rtl/>
          <w:lang w:bidi="fa-IR"/>
        </w:rPr>
        <w:t xml:space="preserve"> برابر صفر می شود. از طرفی معادله ی بهترين خط گذرنده از نمودار </w:t>
      </w:r>
      <w:r w:rsidRPr="00A32E32">
        <w:rPr>
          <w:rFonts w:cs="B Nazanin"/>
          <w:position w:val="-10"/>
          <w:rtl/>
          <w:lang w:bidi="fa-IR"/>
        </w:rPr>
        <w:object w:dxaOrig="1620" w:dyaOrig="320">
          <v:shape id="_x0000_i1045" type="#_x0000_t75" style="width:81pt;height:15.75pt" o:ole="">
            <v:imagedata r:id="rId46" o:title=""/>
          </v:shape>
          <o:OLEObject Type="Embed" ProgID="Equation.3" ShapeID="_x0000_i1045" DrawAspect="Content" ObjectID="_1272511596" r:id="rId47"/>
        </w:object>
      </w:r>
      <w:r>
        <w:rPr>
          <w:rFonts w:cs="B Nazanin" w:hint="cs"/>
          <w:rtl/>
          <w:lang w:bidi="fa-IR"/>
        </w:rPr>
        <w:t xml:space="preserve"> که ريشه ای برابر </w:t>
      </w:r>
      <w:r w:rsidRPr="00A32E32">
        <w:rPr>
          <w:rFonts w:cs="B Nazanin"/>
          <w:position w:val="-24"/>
          <w:rtl/>
          <w:lang w:bidi="fa-IR"/>
        </w:rPr>
        <w:object w:dxaOrig="1719" w:dyaOrig="620">
          <v:shape id="_x0000_i1046" type="#_x0000_t75" style="width:86.25pt;height:30.75pt" o:ole="">
            <v:imagedata r:id="rId48" o:title=""/>
          </v:shape>
          <o:OLEObject Type="Embed" ProgID="Equation.3" ShapeID="_x0000_i1046" DrawAspect="Content" ObjectID="_1272511597" r:id="rId49"/>
        </w:object>
      </w:r>
      <w:r>
        <w:rPr>
          <w:rFonts w:cs="B Nazanin" w:hint="cs"/>
          <w:rtl/>
          <w:lang w:bidi="fa-IR"/>
        </w:rPr>
        <w:t xml:space="preserve"> دارد، بنابراين با توجه به مقدار اندازه گيری شده ی </w:t>
      </w:r>
      <w:r w:rsidRPr="00A32E32">
        <w:rPr>
          <w:rFonts w:cs="B Nazanin"/>
          <w:position w:val="-12"/>
          <w:rtl/>
          <w:lang w:bidi="fa-IR"/>
        </w:rPr>
        <w:object w:dxaOrig="1480" w:dyaOrig="360">
          <v:shape id="_x0000_i1047" type="#_x0000_t75" style="width:74.25pt;height:18pt" o:ole="">
            <v:imagedata r:id="rId50" o:title=""/>
          </v:shape>
          <o:OLEObject Type="Embed" ProgID="Equation.3" ShapeID="_x0000_i1047" DrawAspect="Content" ObjectID="_1272511598" r:id="rId51"/>
        </w:object>
      </w:r>
      <w:r>
        <w:rPr>
          <w:rFonts w:cs="B Nazanin" w:hint="cs"/>
          <w:rtl/>
          <w:lang w:bidi="fa-IR"/>
        </w:rPr>
        <w:t xml:space="preserve"> دارين:</w:t>
      </w:r>
    </w:p>
    <w:p w:rsidR="00A960A9" w:rsidRDefault="00A960A9" w:rsidP="00A960A9">
      <w:pPr>
        <w:bidi/>
        <w:jc w:val="center"/>
        <w:rPr>
          <w:rFonts w:cs="B Nazanin" w:hint="cs"/>
          <w:rtl/>
          <w:lang w:bidi="fa-IR"/>
        </w:rPr>
      </w:pPr>
      <w:r w:rsidRPr="00A32E32">
        <w:rPr>
          <w:rFonts w:cs="B Nazanin"/>
          <w:position w:val="-12"/>
          <w:rtl/>
          <w:lang w:bidi="fa-IR"/>
        </w:rPr>
        <w:object w:dxaOrig="2780" w:dyaOrig="360">
          <v:shape id="_x0000_i1048" type="#_x0000_t75" style="width:138.75pt;height:18pt" o:ole="">
            <v:imagedata r:id="rId52" o:title=""/>
          </v:shape>
          <o:OLEObject Type="Embed" ProgID="Equation.3" ShapeID="_x0000_i1048" DrawAspect="Content" ObjectID="_1272511599" r:id="rId53"/>
        </w:object>
      </w:r>
    </w:p>
    <w:p w:rsidR="00A960A9" w:rsidRDefault="00A960A9" w:rsidP="00A960A9">
      <w:pPr>
        <w:bidi/>
        <w:rPr>
          <w:rFonts w:cs="B Nazanin" w:hint="cs"/>
          <w:rtl/>
          <w:lang w:bidi="fa-IR"/>
        </w:rPr>
      </w:pPr>
      <w:r>
        <w:rPr>
          <w:rFonts w:cs="B Nazanin" w:hint="cs"/>
          <w:rtl/>
          <w:lang w:bidi="fa-IR"/>
        </w:rPr>
        <w:t xml:space="preserve">(بايد توجه کرد چون </w:t>
      </w:r>
      <w:r>
        <w:rPr>
          <w:rFonts w:cs="B Nazanin"/>
          <w:lang w:bidi="fa-IR"/>
        </w:rPr>
        <w:t>f</w:t>
      </w:r>
      <w:r>
        <w:rPr>
          <w:rFonts w:cs="B Nazanin" w:hint="cs"/>
          <w:rtl/>
          <w:lang w:bidi="fa-IR"/>
        </w:rPr>
        <w:t xml:space="preserve"> يک مقدار نسبی است، واحد ندارد.)</w:t>
      </w:r>
    </w:p>
    <w:p w:rsidR="00A9022C" w:rsidRDefault="00A9022C"/>
    <w:sectPr w:rsidR="00A9022C" w:rsidSect="00A902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60A9"/>
    <w:rsid w:val="00264ECA"/>
    <w:rsid w:val="00784E4D"/>
    <w:rsid w:val="00A9022C"/>
    <w:rsid w:val="00A960A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0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0A9"/>
    <w:rPr>
      <w:rFonts w:ascii="Tahoma" w:hAnsi="Tahoma" w:cs="Tahoma"/>
      <w:sz w:val="16"/>
      <w:szCs w:val="16"/>
    </w:rPr>
  </w:style>
  <w:style w:type="character" w:customStyle="1" w:styleId="BalloonTextChar">
    <w:name w:val="Balloon Text Char"/>
    <w:basedOn w:val="DefaultParagraphFont"/>
    <w:link w:val="BalloonText"/>
    <w:uiPriority w:val="99"/>
    <w:semiHidden/>
    <w:rsid w:val="00A960A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6.bin"/><Relationship Id="rId21" Type="http://schemas.openxmlformats.org/officeDocument/2006/relationships/oleObject" Target="embeddings/oleObject8.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20.bin"/><Relationship Id="rId50" Type="http://schemas.openxmlformats.org/officeDocument/2006/relationships/image" Target="media/image26.wmf"/><Relationship Id="rId55"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3.bin"/><Relationship Id="rId38" Type="http://schemas.openxmlformats.org/officeDocument/2006/relationships/image" Target="media/image20.wmf"/><Relationship Id="rId46" Type="http://schemas.openxmlformats.org/officeDocument/2006/relationships/image" Target="media/image24.wmf"/><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2.bin"/><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7.wmf"/><Relationship Id="rId37" Type="http://schemas.openxmlformats.org/officeDocument/2006/relationships/oleObject" Target="embeddings/oleObject15.bin"/><Relationship Id="rId40" Type="http://schemas.openxmlformats.org/officeDocument/2006/relationships/image" Target="media/image21.wmf"/><Relationship Id="rId45" Type="http://schemas.openxmlformats.org/officeDocument/2006/relationships/oleObject" Target="embeddings/oleObject19.bin"/><Relationship Id="rId53" Type="http://schemas.openxmlformats.org/officeDocument/2006/relationships/oleObject" Target="embeddings/oleObject23.bin"/><Relationship Id="rId5" Type="http://schemas.openxmlformats.org/officeDocument/2006/relationships/image" Target="media/image2.wmf"/><Relationship Id="rId15" Type="http://schemas.openxmlformats.org/officeDocument/2006/relationships/image" Target="media/image7.emf"/><Relationship Id="rId23" Type="http://schemas.openxmlformats.org/officeDocument/2006/relationships/oleObject" Target="embeddings/oleObject9.bin"/><Relationship Id="rId28" Type="http://schemas.openxmlformats.org/officeDocument/2006/relationships/image" Target="media/image14.wmf"/><Relationship Id="rId36" Type="http://schemas.openxmlformats.org/officeDocument/2006/relationships/image" Target="media/image19.wmf"/><Relationship Id="rId49" Type="http://schemas.openxmlformats.org/officeDocument/2006/relationships/oleObject" Target="embeddings/oleObject21.bin"/><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image" Target="media/image16.emf"/><Relationship Id="rId44" Type="http://schemas.openxmlformats.org/officeDocument/2006/relationships/image" Target="media/image23.wmf"/><Relationship Id="rId52" Type="http://schemas.openxmlformats.org/officeDocument/2006/relationships/image" Target="media/image27.wmf"/><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image" Target="media/image11.wmf"/><Relationship Id="rId27" Type="http://schemas.openxmlformats.org/officeDocument/2006/relationships/oleObject" Target="embeddings/oleObject11.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5.wmf"/><Relationship Id="rId8" Type="http://schemas.openxmlformats.org/officeDocument/2006/relationships/oleObject" Target="embeddings/oleObject2.bin"/><Relationship Id="rId51" Type="http://schemas.openxmlformats.org/officeDocument/2006/relationships/oleObject" Target="embeddings/oleObject22.bin"/><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Vakilain</dc:creator>
  <cp:keywords/>
  <dc:description/>
  <cp:lastModifiedBy>Ali Vakilain</cp:lastModifiedBy>
  <cp:revision>2</cp:revision>
  <dcterms:created xsi:type="dcterms:W3CDTF">2008-05-17T03:10:00Z</dcterms:created>
  <dcterms:modified xsi:type="dcterms:W3CDTF">2008-05-17T03:10:00Z</dcterms:modified>
</cp:coreProperties>
</file>