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9F1" w:rsidRDefault="00B97EF0" w:rsidP="00B97EF0">
      <w:pPr>
        <w:bidi/>
        <w:jc w:val="center"/>
        <w:rPr>
          <w:rFonts w:ascii="IranNastaliq" w:hAnsi="IranNastaliq" w:cs="IranNastaliq" w:hint="cs"/>
          <w:sz w:val="56"/>
          <w:szCs w:val="56"/>
          <w:rtl/>
          <w:lang w:bidi="fa-IR"/>
        </w:rPr>
      </w:pPr>
      <w:r>
        <w:rPr>
          <w:rFonts w:ascii="IranNastaliq" w:hAnsi="IranNastaliq" w:cs="IranNastaliq" w:hint="cs"/>
          <w:sz w:val="56"/>
          <w:szCs w:val="56"/>
          <w:rtl/>
          <w:lang w:bidi="fa-IR"/>
        </w:rPr>
        <w:t xml:space="preserve">بسمه تعالی </w:t>
      </w:r>
    </w:p>
    <w:p w:rsidR="00B97EF0" w:rsidRDefault="00B97EF0" w:rsidP="00B97EF0">
      <w:pPr>
        <w:bidi/>
        <w:jc w:val="center"/>
        <w:rPr>
          <w:rFonts w:ascii="Tahoma" w:hAnsi="Tahoma" w:cs="B Nazanin" w:hint="cs"/>
          <w:sz w:val="50"/>
          <w:szCs w:val="50"/>
          <w:rtl/>
        </w:rPr>
      </w:pPr>
      <w:r w:rsidRPr="00B97EF0">
        <w:rPr>
          <w:rFonts w:ascii="Tahoma" w:hAnsi="Tahoma" w:cs="B Nazanin" w:hint="cs"/>
          <w:sz w:val="50"/>
          <w:szCs w:val="50"/>
          <w:rtl/>
        </w:rPr>
        <w:t>گزارش آزمایشگاه فیزیک پایه</w:t>
      </w:r>
    </w:p>
    <w:p w:rsidR="00B97EF0" w:rsidRDefault="00B97EF0" w:rsidP="00B97EF0">
      <w:pPr>
        <w:bidi/>
        <w:jc w:val="center"/>
        <w:rPr>
          <w:rFonts w:ascii="Tahoma" w:hAnsi="Tahoma" w:cs="B Nazanin" w:hint="cs"/>
          <w:b/>
          <w:bCs/>
          <w:sz w:val="32"/>
          <w:szCs w:val="32"/>
          <w:rtl/>
        </w:rPr>
      </w:pPr>
    </w:p>
    <w:p w:rsidR="00B97EF0" w:rsidRPr="00B97EF0" w:rsidRDefault="00B97EF0" w:rsidP="00B97EF0">
      <w:pPr>
        <w:bidi/>
        <w:jc w:val="center"/>
        <w:rPr>
          <w:rFonts w:ascii="Tahoma" w:hAnsi="Tahoma" w:cs="B Nazanin" w:hint="cs"/>
          <w:b/>
          <w:bCs/>
          <w:sz w:val="34"/>
          <w:szCs w:val="34"/>
          <w:rtl/>
        </w:rPr>
      </w:pPr>
      <w:r w:rsidRPr="00B97EF0">
        <w:rPr>
          <w:rFonts w:ascii="Tahoma" w:hAnsi="Tahoma" w:cs="B Nazanin" w:hint="cs"/>
          <w:b/>
          <w:bCs/>
          <w:sz w:val="34"/>
          <w:szCs w:val="34"/>
          <w:rtl/>
        </w:rPr>
        <w:t>عنوان آزمایش:</w:t>
      </w:r>
    </w:p>
    <w:p w:rsidR="00B97EF0" w:rsidRPr="00B97EF0" w:rsidRDefault="00B97EF0" w:rsidP="00B97EF0">
      <w:pPr>
        <w:bidi/>
        <w:jc w:val="center"/>
        <w:rPr>
          <w:rFonts w:ascii="IranNastaliq" w:hAnsi="IranNastaliq" w:cs="IranNastaliq"/>
          <w:sz w:val="142"/>
          <w:szCs w:val="142"/>
          <w:rtl/>
        </w:rPr>
      </w:pPr>
      <w:r w:rsidRPr="00B97EF0">
        <w:rPr>
          <w:rFonts w:ascii="IranNastaliq" w:hAnsi="IranNastaliq" w:cs="IranNastaliq"/>
          <w:sz w:val="142"/>
          <w:szCs w:val="142"/>
          <w:rtl/>
        </w:rPr>
        <w:t>حرکت پرتابی</w:t>
      </w:r>
    </w:p>
    <w:p w:rsidR="00B97EF0" w:rsidRPr="00B97EF0" w:rsidRDefault="00B97EF0" w:rsidP="00B97EF0">
      <w:pPr>
        <w:bidi/>
        <w:jc w:val="center"/>
        <w:rPr>
          <w:rFonts w:ascii="Tahoma" w:hAnsi="Tahoma" w:cs="B Nazanin" w:hint="cs"/>
          <w:sz w:val="34"/>
          <w:szCs w:val="34"/>
          <w:rtl/>
        </w:rPr>
      </w:pPr>
      <w:r w:rsidRPr="00B97EF0">
        <w:rPr>
          <w:rFonts w:ascii="Tahoma" w:hAnsi="Tahoma" w:cs="B Nazanin" w:hint="cs"/>
          <w:sz w:val="34"/>
          <w:szCs w:val="34"/>
          <w:rtl/>
        </w:rPr>
        <w:t>نام آزمایشگر:</w:t>
      </w:r>
    </w:p>
    <w:p w:rsidR="00B97EF0" w:rsidRDefault="00B97EF0" w:rsidP="00B97EF0">
      <w:pPr>
        <w:bidi/>
        <w:jc w:val="center"/>
        <w:rPr>
          <w:rFonts w:ascii="IranNastaliq" w:hAnsi="IranNastaliq" w:cs="IranNastaliq" w:hint="cs"/>
          <w:sz w:val="86"/>
          <w:szCs w:val="86"/>
          <w:rtl/>
        </w:rPr>
      </w:pPr>
      <w:r w:rsidRPr="00B97EF0">
        <w:rPr>
          <w:rFonts w:ascii="IranNastaliq" w:hAnsi="IranNastaliq" w:cs="IranNastaliq"/>
          <w:sz w:val="86"/>
          <w:szCs w:val="86"/>
          <w:rtl/>
        </w:rPr>
        <w:t>سعید کاظمی</w:t>
      </w:r>
    </w:p>
    <w:p w:rsidR="00B97EF0" w:rsidRPr="00B97EF0" w:rsidRDefault="00B97EF0" w:rsidP="00B97EF0">
      <w:pPr>
        <w:bidi/>
        <w:jc w:val="center"/>
        <w:rPr>
          <w:rFonts w:ascii="IranNastaliq" w:hAnsi="IranNastaliq" w:cs="B Nazanin" w:hint="cs"/>
          <w:sz w:val="32"/>
          <w:szCs w:val="32"/>
          <w:rtl/>
        </w:rPr>
      </w:pPr>
      <w:r w:rsidRPr="00B97EF0">
        <w:rPr>
          <w:rFonts w:ascii="IranNastaliq" w:hAnsi="IranNastaliq" w:cs="B Nazanin" w:hint="cs"/>
          <w:sz w:val="32"/>
          <w:szCs w:val="32"/>
          <w:rtl/>
        </w:rPr>
        <w:t>87110073</w:t>
      </w:r>
    </w:p>
    <w:p w:rsidR="00B97EF0" w:rsidRDefault="00B97EF0" w:rsidP="00B97EF0">
      <w:pPr>
        <w:bidi/>
        <w:jc w:val="center"/>
        <w:rPr>
          <w:rFonts w:ascii="IranNastaliq" w:hAnsi="IranNastaliq" w:cs="B Nazanin" w:hint="cs"/>
          <w:sz w:val="34"/>
          <w:szCs w:val="34"/>
          <w:rtl/>
          <w:lang w:bidi="fa-IR"/>
        </w:rPr>
      </w:pPr>
    </w:p>
    <w:p w:rsidR="00B97EF0" w:rsidRDefault="00B97EF0" w:rsidP="00B97EF0">
      <w:pPr>
        <w:bidi/>
        <w:jc w:val="center"/>
        <w:rPr>
          <w:rFonts w:ascii="IranNastaliq" w:hAnsi="IranNastaliq" w:cs="B Nazanin" w:hint="cs"/>
          <w:sz w:val="34"/>
          <w:szCs w:val="34"/>
          <w:rtl/>
          <w:lang w:bidi="fa-IR"/>
        </w:rPr>
      </w:pPr>
    </w:p>
    <w:p w:rsidR="00B97EF0" w:rsidRDefault="00262972" w:rsidP="00262972">
      <w:pPr>
        <w:bidi/>
        <w:jc w:val="both"/>
        <w:rPr>
          <w:rFonts w:ascii="IranNastaliq" w:hAnsi="IranNastaliq" w:cs="B Nazanin" w:hint="cs"/>
          <w:sz w:val="34"/>
          <w:szCs w:val="34"/>
          <w:rtl/>
          <w:lang w:bidi="fa-IR"/>
        </w:rPr>
      </w:pPr>
      <w:r>
        <w:rPr>
          <w:rFonts w:ascii="IranNastaliq" w:hAnsi="IranNastaliq" w:cs="B Nazanin"/>
          <w:noProof/>
          <w:sz w:val="34"/>
          <w:szCs w:val="34"/>
          <w:rtl/>
        </w:rPr>
        <w:lastRenderedPageBreak/>
        <w:drawing>
          <wp:inline distT="0" distB="0" distL="0" distR="0">
            <wp:extent cx="5943600" cy="3214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972" w:rsidRPr="00262972" w:rsidRDefault="00262972" w:rsidP="00262972">
      <w:pPr>
        <w:bidi/>
        <w:rPr>
          <w:rFonts w:ascii="Tahoma" w:hAnsi="Tahoma" w:cs="B Nazanin" w:hint="cs"/>
          <w:sz w:val="32"/>
          <w:szCs w:val="32"/>
          <w:rtl/>
        </w:rPr>
      </w:pPr>
      <w:r w:rsidRPr="00262972">
        <w:rPr>
          <w:rFonts w:ascii="Tahoma" w:hAnsi="Tahoma" w:cs="B Nazanin" w:hint="cs"/>
          <w:sz w:val="32"/>
          <w:szCs w:val="32"/>
          <w:rtl/>
        </w:rPr>
        <w:t>وسایل آزمایش: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سیستم پرتاب کننده شامل تفنگ فنری سه حالته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صفحه تنظیم زاویه پرتاب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حسگر اندازه گیری سرعت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گلوله های فلزی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میز فرود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خط کش مخصوص اندازه گیری ارتفاع</w:t>
      </w:r>
    </w:p>
    <w:p w:rsidR="00262972" w:rsidRPr="00262972" w:rsidRDefault="00262972" w:rsidP="00262972">
      <w:pPr>
        <w:numPr>
          <w:ilvl w:val="0"/>
          <w:numId w:val="1"/>
        </w:numPr>
        <w:bidi/>
        <w:spacing w:after="0" w:line="240" w:lineRule="auto"/>
        <w:rPr>
          <w:rFonts w:ascii="Tahoma" w:hAnsi="Tahoma" w:cs="B Nazanin" w:hint="cs"/>
          <w:b/>
          <w:bCs/>
          <w:sz w:val="28"/>
          <w:szCs w:val="28"/>
        </w:rPr>
      </w:pPr>
      <w:r w:rsidRPr="00262972">
        <w:rPr>
          <w:rFonts w:ascii="Tahoma" w:hAnsi="Tahoma" w:cs="B Nazanin" w:hint="cs"/>
          <w:sz w:val="28"/>
          <w:szCs w:val="28"/>
          <w:rtl/>
        </w:rPr>
        <w:t>متر نواری</w:t>
      </w:r>
    </w:p>
    <w:p w:rsidR="00262972" w:rsidRPr="00262972" w:rsidRDefault="00262972" w:rsidP="00262972">
      <w:pPr>
        <w:bidi/>
        <w:spacing w:after="0" w:line="240" w:lineRule="auto"/>
        <w:ind w:left="360"/>
        <w:rPr>
          <w:rFonts w:ascii="Tahoma" w:hAnsi="Tahoma" w:cs="B Nazanin" w:hint="cs"/>
          <w:b/>
          <w:bCs/>
          <w:sz w:val="28"/>
          <w:szCs w:val="28"/>
          <w:rtl/>
        </w:rPr>
      </w:pPr>
      <w:r>
        <w:rPr>
          <w:rFonts w:ascii="Tahoma" w:hAnsi="Tahoma" w:cs="B Nazanin" w:hint="cs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3905250"/>
            <wp:effectExtent l="1905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972" w:rsidRDefault="00262972" w:rsidP="00262972">
      <w:pPr>
        <w:bidi/>
        <w:jc w:val="both"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Pr="00262972" w:rsidRDefault="00262972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Pr="00262972" w:rsidRDefault="00262972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Default="00262972" w:rsidP="00262972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Pr="00262972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Pr="00262972" w:rsidRDefault="006E3FE8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  <w:r>
        <w:rPr>
          <w:rFonts w:ascii="IranNastaliq" w:hAnsi="IranNastaliq"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-114300</wp:posOffset>
            </wp:positionV>
            <wp:extent cx="5943600" cy="1228725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972" w:rsidRPr="00262972" w:rsidRDefault="00262972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Pr="00262972" w:rsidRDefault="006E3FE8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  <w:r>
        <w:rPr>
          <w:rFonts w:ascii="IranNastaliq" w:hAnsi="IranNastaliq" w:cs="B Nazanin"/>
          <w:noProof/>
          <w:sz w:val="28"/>
          <w:szCs w:val="28"/>
          <w:rtl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154940</wp:posOffset>
            </wp:positionV>
            <wp:extent cx="5943600" cy="5695950"/>
            <wp:effectExtent l="1905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2972" w:rsidRPr="00262972" w:rsidRDefault="00262972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Default="00262972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262972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262972" w:rsidRDefault="00262972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  <w:r>
        <w:rPr>
          <w:rFonts w:ascii="IranNastaliq" w:hAnsi="IranNastaliq"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3419475</wp:posOffset>
            </wp:positionV>
            <wp:extent cx="5943600" cy="3790950"/>
            <wp:effectExtent l="19050" t="0" r="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IranNastaliq" w:hAnsi="IranNastaliq" w:cs="B Nazanin"/>
          <w:noProof/>
          <w:sz w:val="28"/>
          <w:szCs w:val="28"/>
          <w:rtl/>
        </w:rPr>
        <w:drawing>
          <wp:inline distT="0" distB="0" distL="0" distR="0">
            <wp:extent cx="5943600" cy="3420177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  <w:r>
        <w:rPr>
          <w:rFonts w:ascii="IranNastaliq" w:hAnsi="IranNastaliq"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-114300</wp:posOffset>
            </wp:positionV>
            <wp:extent cx="4438650" cy="4857750"/>
            <wp:effectExtent l="19050" t="0" r="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  <w:r>
        <w:rPr>
          <w:rFonts w:ascii="IranNastaliq" w:hAnsi="IranNastaliq" w:cs="B Nazanin" w:hint="cs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175260</wp:posOffset>
            </wp:positionV>
            <wp:extent cx="4629150" cy="3562350"/>
            <wp:effectExtent l="19050" t="0" r="0" b="0"/>
            <wp:wrapNone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  <w:r>
        <w:rPr>
          <w:rFonts w:ascii="IranNastaliq" w:hAnsi="IranNastaliq"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4187371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Default="006E3FE8" w:rsidP="006E3FE8">
      <w:pPr>
        <w:bidi/>
        <w:rPr>
          <w:rFonts w:ascii="IranNastaliq" w:hAnsi="IranNastaliq" w:cs="B Nazanin" w:hint="cs"/>
          <w:sz w:val="28"/>
          <w:szCs w:val="28"/>
          <w:rtl/>
          <w:lang w:bidi="fa-IR"/>
        </w:rPr>
      </w:pPr>
    </w:p>
    <w:p w:rsidR="006E3FE8" w:rsidRPr="006E3FE8" w:rsidRDefault="006E3FE8" w:rsidP="006E3FE8">
      <w:pPr>
        <w:bidi/>
        <w:rPr>
          <w:rFonts w:ascii="IranNastaliq" w:hAnsi="IranNastaliq" w:cs="B Nazanin"/>
          <w:sz w:val="28"/>
          <w:szCs w:val="28"/>
          <w:rtl/>
          <w:lang w:bidi="fa-IR"/>
        </w:rPr>
      </w:pPr>
    </w:p>
    <w:sectPr w:rsidR="006E3FE8" w:rsidRPr="006E3FE8" w:rsidSect="00B97EF0">
      <w:pgSz w:w="12240" w:h="15840"/>
      <w:pgMar w:top="1440" w:right="1440" w:bottom="1440" w:left="144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56BC" w:rsidRDefault="002C56BC" w:rsidP="006E3FE8">
      <w:pPr>
        <w:spacing w:after="0" w:line="240" w:lineRule="auto"/>
      </w:pPr>
      <w:r>
        <w:separator/>
      </w:r>
    </w:p>
  </w:endnote>
  <w:endnote w:type="continuationSeparator" w:id="1">
    <w:p w:rsidR="002C56BC" w:rsidRDefault="002C56BC" w:rsidP="006E3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B Nazanin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56BC" w:rsidRDefault="002C56BC" w:rsidP="006E3FE8">
      <w:pPr>
        <w:spacing w:after="0" w:line="240" w:lineRule="auto"/>
      </w:pPr>
      <w:r>
        <w:separator/>
      </w:r>
    </w:p>
  </w:footnote>
  <w:footnote w:type="continuationSeparator" w:id="1">
    <w:p w:rsidR="002C56BC" w:rsidRDefault="002C56BC" w:rsidP="006E3F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155ED5"/>
    <w:multiLevelType w:val="hybridMultilevel"/>
    <w:tmpl w:val="A1CED7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7EF0"/>
    <w:rsid w:val="00262972"/>
    <w:rsid w:val="002C56BC"/>
    <w:rsid w:val="006E3FE8"/>
    <w:rsid w:val="007409A8"/>
    <w:rsid w:val="00802FF9"/>
    <w:rsid w:val="009729F1"/>
    <w:rsid w:val="00B97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iannastaliq">
    <w:name w:val="Persian nastaliq"/>
    <w:basedOn w:val="Normal"/>
    <w:autoRedefine/>
    <w:qFormat/>
    <w:rsid w:val="007409A8"/>
    <w:pPr>
      <w:bidi/>
      <w:spacing w:before="240" w:after="240" w:line="360" w:lineRule="auto"/>
    </w:pPr>
    <w:rPr>
      <w:rFonts w:ascii="IranNastaliq" w:hAnsi="IranNastaliq" w:cs="IranNastaliq"/>
      <w:sz w:val="48"/>
      <w:szCs w:val="40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2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29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E3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E3FE8"/>
  </w:style>
  <w:style w:type="paragraph" w:styleId="Footer">
    <w:name w:val="footer"/>
    <w:basedOn w:val="Normal"/>
    <w:link w:val="FooterChar"/>
    <w:uiPriority w:val="99"/>
    <w:semiHidden/>
    <w:unhideWhenUsed/>
    <w:rsid w:val="006E3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E3F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Ehsan</dc:creator>
  <cp:lastModifiedBy>Ehsan</cp:lastModifiedBy>
  <cp:revision>1</cp:revision>
  <dcterms:created xsi:type="dcterms:W3CDTF">2008-10-30T21:45:00Z</dcterms:created>
  <dcterms:modified xsi:type="dcterms:W3CDTF">2008-10-30T22:22:00Z</dcterms:modified>
</cp:coreProperties>
</file>