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49C" w:rsidRPr="00C94EAA" w:rsidRDefault="001A049C" w:rsidP="001A049C">
      <w:pPr>
        <w:jc w:val="center"/>
        <w:rPr>
          <w:rFonts w:ascii="Traditional Arabic" w:hAnsi="Traditional Arabic" w:cs="B Nazanin"/>
          <w:b/>
          <w:bCs/>
          <w:noProof/>
          <w:sz w:val="36"/>
          <w:szCs w:val="36"/>
          <w:rtl/>
        </w:rPr>
      </w:pPr>
      <w:r w:rsidRPr="00C94EAA">
        <w:rPr>
          <w:rFonts w:ascii="Traditional Arabic" w:hAnsi="Traditional Arabic" w:cs="B Nazanin"/>
          <w:b/>
          <w:bCs/>
          <w:noProof/>
          <w:sz w:val="36"/>
          <w:szCs w:val="36"/>
        </w:rPr>
        <w:drawing>
          <wp:inline distT="0" distB="0" distL="0" distR="0">
            <wp:extent cx="1343025" cy="1304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49C" w:rsidRDefault="001A049C" w:rsidP="001A049C">
      <w:pPr>
        <w:jc w:val="center"/>
        <w:rPr>
          <w:rFonts w:ascii="Traditional Arabic" w:hAnsi="Traditional Arabic" w:cs="B Nazanin" w:hint="cs"/>
          <w:b/>
          <w:bCs/>
          <w:noProof/>
          <w:sz w:val="36"/>
          <w:szCs w:val="36"/>
          <w:rtl/>
        </w:rPr>
      </w:pPr>
    </w:p>
    <w:p w:rsidR="001A049C" w:rsidRDefault="001A049C" w:rsidP="001A049C">
      <w:pPr>
        <w:jc w:val="center"/>
        <w:rPr>
          <w:rFonts w:ascii="Traditional Arabic" w:hAnsi="Traditional Arabic" w:cs="B Nazanin" w:hint="cs"/>
          <w:b/>
          <w:bCs/>
          <w:noProof/>
          <w:sz w:val="36"/>
          <w:szCs w:val="36"/>
          <w:rtl/>
        </w:rPr>
      </w:pPr>
      <w:r w:rsidRPr="00C94EAA">
        <w:rPr>
          <w:rFonts w:ascii="Traditional Arabic" w:hAnsi="Traditional Arabic" w:cs="B Nazanin"/>
          <w:b/>
          <w:bCs/>
          <w:noProof/>
          <w:sz w:val="36"/>
          <w:szCs w:val="36"/>
          <w:rtl/>
        </w:rPr>
        <w:t>دانشگاه صنعتی شریف</w:t>
      </w:r>
    </w:p>
    <w:p w:rsidR="001A049C" w:rsidRPr="00C94EAA" w:rsidRDefault="001A049C" w:rsidP="001A049C">
      <w:pPr>
        <w:jc w:val="center"/>
        <w:rPr>
          <w:rFonts w:ascii="Traditional Arabic" w:hAnsi="Traditional Arabic" w:cs="B Nazanin"/>
          <w:b/>
          <w:bCs/>
          <w:noProof/>
          <w:sz w:val="36"/>
          <w:szCs w:val="36"/>
          <w:rtl/>
        </w:rPr>
      </w:pPr>
    </w:p>
    <w:p w:rsidR="001A049C" w:rsidRDefault="001A049C" w:rsidP="001A049C">
      <w:pPr>
        <w:jc w:val="center"/>
        <w:rPr>
          <w:rFonts w:ascii="Traditional Arabic" w:hAnsi="Traditional Arabic" w:cs="B Nazanin" w:hint="cs"/>
          <w:b/>
          <w:bCs/>
          <w:noProof/>
          <w:sz w:val="36"/>
          <w:szCs w:val="36"/>
          <w:rtl/>
        </w:rPr>
      </w:pPr>
      <w:r w:rsidRPr="00C94EAA">
        <w:rPr>
          <w:rFonts w:ascii="Traditional Arabic" w:hAnsi="Traditional Arabic" w:cs="B Nazanin"/>
          <w:b/>
          <w:bCs/>
          <w:noProof/>
          <w:sz w:val="36"/>
          <w:szCs w:val="36"/>
          <w:rtl/>
        </w:rPr>
        <w:t>دانشکده مهندسی برق</w:t>
      </w:r>
    </w:p>
    <w:p w:rsidR="001A049C" w:rsidRPr="00C94EAA" w:rsidRDefault="001A049C" w:rsidP="001A049C">
      <w:pPr>
        <w:jc w:val="center"/>
        <w:rPr>
          <w:rFonts w:ascii="Traditional Arabic" w:hAnsi="Traditional Arabic" w:cs="B Nazanin"/>
          <w:b/>
          <w:bCs/>
          <w:noProof/>
          <w:sz w:val="36"/>
          <w:szCs w:val="36"/>
          <w:rtl/>
        </w:rPr>
      </w:pPr>
    </w:p>
    <w:p w:rsidR="001A049C" w:rsidRDefault="001A049C" w:rsidP="001A049C">
      <w:pPr>
        <w:jc w:val="center"/>
        <w:rPr>
          <w:rFonts w:ascii="Traditional Arabic" w:hAnsi="Traditional Arabic" w:cs="B Nazanin" w:hint="cs"/>
          <w:b/>
          <w:bCs/>
          <w:sz w:val="36"/>
          <w:szCs w:val="36"/>
          <w:rtl/>
        </w:rPr>
      </w:pPr>
      <w:r w:rsidRPr="00C94EAA">
        <w:rPr>
          <w:rFonts w:ascii="Traditional Arabic" w:hAnsi="Traditional Arabic" w:cs="B Nazanin"/>
          <w:b/>
          <w:bCs/>
          <w:sz w:val="36"/>
          <w:szCs w:val="36"/>
          <w:rtl/>
        </w:rPr>
        <w:t xml:space="preserve">آزمایشگاه تبدیل انرژی الکتریکی 1 </w:t>
      </w:r>
    </w:p>
    <w:p w:rsidR="001A049C" w:rsidRPr="00C94EAA" w:rsidRDefault="001A049C" w:rsidP="001A049C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</w:rPr>
      </w:pPr>
    </w:p>
    <w:p w:rsidR="001A049C" w:rsidRDefault="001A049C" w:rsidP="001A049C">
      <w:pPr>
        <w:jc w:val="center"/>
        <w:rPr>
          <w:rFonts w:ascii="Traditional Arabic" w:hAnsi="Traditional Arabic" w:cs="B Nazanin" w:hint="cs"/>
          <w:b/>
          <w:bCs/>
          <w:sz w:val="36"/>
          <w:szCs w:val="36"/>
          <w:rtl/>
        </w:rPr>
      </w:pPr>
      <w:r w:rsidRPr="00C94EAA">
        <w:rPr>
          <w:rFonts w:ascii="Traditional Arabic" w:hAnsi="Traditional Arabic" w:cs="B Nazanin"/>
          <w:b/>
          <w:bCs/>
          <w:sz w:val="36"/>
          <w:szCs w:val="36"/>
          <w:rtl/>
        </w:rPr>
        <w:t>استاد : جناب دکتر تهامی</w:t>
      </w:r>
    </w:p>
    <w:p w:rsidR="001A049C" w:rsidRPr="00C94EAA" w:rsidRDefault="001A049C" w:rsidP="001A049C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</w:rPr>
      </w:pPr>
    </w:p>
    <w:p w:rsidR="001A049C" w:rsidRDefault="001A049C" w:rsidP="001A049C">
      <w:pPr>
        <w:jc w:val="center"/>
        <w:rPr>
          <w:rFonts w:ascii="Traditional Arabic" w:hAnsi="Traditional Arabic" w:cs="B Nazanin" w:hint="cs"/>
          <w:b/>
          <w:bCs/>
          <w:sz w:val="36"/>
          <w:szCs w:val="36"/>
          <w:rtl/>
        </w:rPr>
      </w:pPr>
      <w:r w:rsidRPr="00C94EAA">
        <w:rPr>
          <w:rFonts w:ascii="Traditional Arabic" w:hAnsi="Traditional Arabic" w:cs="B Nazanin"/>
          <w:b/>
          <w:bCs/>
          <w:sz w:val="36"/>
          <w:szCs w:val="36"/>
          <w:rtl/>
        </w:rPr>
        <w:t>گزارش آزمایش 2 ( ترانسفورماتور سه فاز )</w:t>
      </w:r>
    </w:p>
    <w:p w:rsidR="001A049C" w:rsidRPr="00C94EAA" w:rsidRDefault="001A049C" w:rsidP="001A049C">
      <w:pPr>
        <w:jc w:val="center"/>
        <w:rPr>
          <w:rFonts w:ascii="Traditional Arabic" w:hAnsi="Traditional Arabic" w:cs="B Nazanin"/>
          <w:b/>
          <w:bCs/>
          <w:sz w:val="36"/>
          <w:szCs w:val="36"/>
          <w:rtl/>
        </w:rPr>
      </w:pPr>
    </w:p>
    <w:p w:rsidR="001A049C" w:rsidRDefault="001A049C" w:rsidP="001A049C">
      <w:pPr>
        <w:jc w:val="center"/>
        <w:rPr>
          <w:rFonts w:ascii="Traditional Arabic" w:hAnsi="Traditional Arabic" w:cs="B Nazanin" w:hint="cs"/>
          <w:b/>
          <w:bCs/>
          <w:sz w:val="32"/>
          <w:szCs w:val="32"/>
          <w:rtl/>
        </w:rPr>
      </w:pPr>
      <w:r w:rsidRPr="00C94EAA">
        <w:rPr>
          <w:rFonts w:ascii="Traditional Arabic" w:hAnsi="Traditional Arabic" w:cs="B Nazanin"/>
          <w:b/>
          <w:bCs/>
          <w:sz w:val="32"/>
          <w:szCs w:val="32"/>
          <w:rtl/>
        </w:rPr>
        <w:t>تهیه و تنظیم : مصطفی محسنی کبیر(91102396)</w:t>
      </w:r>
    </w:p>
    <w:p w:rsidR="001A049C" w:rsidRPr="00C94EAA" w:rsidRDefault="001A049C" w:rsidP="001A049C">
      <w:pPr>
        <w:jc w:val="center"/>
        <w:rPr>
          <w:rFonts w:ascii="Traditional Arabic" w:hAnsi="Traditional Arabic" w:cs="B Nazanin"/>
          <w:b/>
          <w:bCs/>
          <w:sz w:val="32"/>
          <w:szCs w:val="32"/>
          <w:rtl/>
        </w:rPr>
      </w:pPr>
    </w:p>
    <w:p w:rsidR="001A049C" w:rsidRPr="00C94EAA" w:rsidRDefault="001A049C" w:rsidP="001A049C">
      <w:pPr>
        <w:jc w:val="center"/>
        <w:rPr>
          <w:rFonts w:cs="B Nazanin"/>
          <w:b/>
          <w:bCs/>
          <w:noProof/>
          <w:sz w:val="32"/>
          <w:szCs w:val="32"/>
          <w:rtl/>
        </w:rPr>
      </w:pPr>
      <w:r w:rsidRPr="00C94EAA">
        <w:rPr>
          <w:rFonts w:cs="B Nazanin" w:hint="cs"/>
          <w:b/>
          <w:bCs/>
          <w:noProof/>
          <w:sz w:val="32"/>
          <w:szCs w:val="32"/>
          <w:rtl/>
        </w:rPr>
        <w:t>تاریخ انجام آزمایش: 20 اسفند 1392</w:t>
      </w:r>
    </w:p>
    <w:p w:rsidR="00E251F1" w:rsidRPr="003218F0" w:rsidRDefault="00E251F1" w:rsidP="003218F0">
      <w:pPr>
        <w:jc w:val="center"/>
        <w:rPr>
          <w:rFonts w:cs="B Nazanin"/>
          <w:b/>
          <w:bCs/>
          <w:sz w:val="40"/>
          <w:szCs w:val="40"/>
          <w:rtl/>
        </w:rPr>
      </w:pPr>
      <w:r w:rsidRPr="003218F0">
        <w:rPr>
          <w:rFonts w:cs="B Nazanin" w:hint="cs"/>
          <w:b/>
          <w:bCs/>
          <w:sz w:val="40"/>
          <w:szCs w:val="40"/>
          <w:rtl/>
        </w:rPr>
        <w:lastRenderedPageBreak/>
        <w:t>شکل ها</w:t>
      </w:r>
    </w:p>
    <w:p w:rsidR="00E251F1" w:rsidRPr="00E251F1" w:rsidRDefault="00E251F1" w:rsidP="003218F0">
      <w:pPr>
        <w:jc w:val="center"/>
        <w:rPr>
          <w:rFonts w:cs="B Nazanin"/>
          <w:b/>
          <w:bCs/>
        </w:rPr>
      </w:pPr>
      <w:r w:rsidRPr="00E251F1">
        <w:rPr>
          <w:rFonts w:cs="B Nazanin"/>
          <w:b/>
          <w:bCs/>
          <w:noProof/>
          <w:rtl/>
        </w:rPr>
        <w:drawing>
          <wp:inline distT="0" distB="0" distL="0" distR="0">
            <wp:extent cx="5399405" cy="3412090"/>
            <wp:effectExtent l="0" t="0" r="0" b="0"/>
            <wp:docPr id="21" name="Picture 21" descr="C:\Users\Mina\Desktop\tabdil2\14 21 4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a\Desktop\tabdil2\14 21 43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7F" w:rsidRPr="003218F0" w:rsidRDefault="00E251F1" w:rsidP="003218F0">
      <w:pPr>
        <w:tabs>
          <w:tab w:val="left" w:pos="3802"/>
        </w:tabs>
        <w:jc w:val="center"/>
        <w:rPr>
          <w:rFonts w:cs="B Nazanin"/>
          <w:b/>
          <w:bCs/>
          <w:sz w:val="26"/>
          <w:szCs w:val="26"/>
          <w:rtl/>
        </w:rPr>
      </w:pPr>
      <w:r w:rsidRPr="003218F0">
        <w:rPr>
          <w:rFonts w:cs="B Nazanin" w:hint="cs"/>
          <w:b/>
          <w:bCs/>
          <w:sz w:val="26"/>
          <w:szCs w:val="26"/>
          <w:rtl/>
        </w:rPr>
        <w:t>شکل 1</w:t>
      </w:r>
    </w:p>
    <w:p w:rsidR="00E251F1" w:rsidRPr="00E251F1" w:rsidRDefault="00E251F1" w:rsidP="003218F0">
      <w:pPr>
        <w:jc w:val="center"/>
        <w:rPr>
          <w:rFonts w:cs="B Nazanin"/>
          <w:b/>
          <w:bCs/>
        </w:rPr>
      </w:pPr>
    </w:p>
    <w:p w:rsidR="00E251F1" w:rsidRPr="00E251F1" w:rsidRDefault="00E251F1" w:rsidP="003218F0">
      <w:pPr>
        <w:tabs>
          <w:tab w:val="left" w:pos="3685"/>
        </w:tabs>
        <w:jc w:val="center"/>
        <w:rPr>
          <w:rFonts w:cs="B Nazanin"/>
          <w:b/>
          <w:bCs/>
        </w:rPr>
      </w:pPr>
      <w:r w:rsidRPr="00E251F1">
        <w:rPr>
          <w:rFonts w:cs="B Nazanin"/>
          <w:b/>
          <w:bCs/>
          <w:noProof/>
          <w:rtl/>
        </w:rPr>
        <w:drawing>
          <wp:inline distT="0" distB="0" distL="0" distR="0">
            <wp:extent cx="5399405" cy="3412090"/>
            <wp:effectExtent l="0" t="0" r="0" b="0"/>
            <wp:docPr id="19" name="Picture 19" descr="C:\Users\Mina\Desktop\tabdil2\14 46 2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a\Desktop\tabdil2\14 46 29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1F1" w:rsidRPr="003218F0" w:rsidRDefault="00E251F1" w:rsidP="003218F0">
      <w:pPr>
        <w:tabs>
          <w:tab w:val="left" w:pos="3685"/>
        </w:tabs>
        <w:jc w:val="center"/>
        <w:rPr>
          <w:rFonts w:cs="B Nazanin"/>
          <w:b/>
          <w:bCs/>
          <w:sz w:val="26"/>
          <w:szCs w:val="26"/>
          <w:rtl/>
        </w:rPr>
      </w:pPr>
      <w:r w:rsidRPr="003218F0">
        <w:rPr>
          <w:rFonts w:cs="B Nazanin" w:hint="cs"/>
          <w:b/>
          <w:bCs/>
          <w:sz w:val="26"/>
          <w:szCs w:val="26"/>
          <w:rtl/>
        </w:rPr>
        <w:t>شکل 2</w:t>
      </w:r>
    </w:p>
    <w:p w:rsidR="00E251F1" w:rsidRPr="00E251F1" w:rsidRDefault="003218F0" w:rsidP="003218F0">
      <w:pPr>
        <w:tabs>
          <w:tab w:val="left" w:pos="3685"/>
        </w:tabs>
        <w:jc w:val="center"/>
        <w:rPr>
          <w:rFonts w:cs="B Nazanin"/>
          <w:b/>
          <w:bCs/>
          <w:rtl/>
        </w:rPr>
      </w:pPr>
      <w:r>
        <w:rPr>
          <w:rFonts w:cs="B Nazanin"/>
          <w:b/>
          <w:bCs/>
          <w:noProof/>
          <w:rtl/>
        </w:rPr>
        <w:lastRenderedPageBreak/>
        <w:drawing>
          <wp:anchor distT="6096" distB="1211" distL="126492" distR="119761" simplePos="0" relativeHeight="251659264" behindDoc="0" locked="0" layoutInCell="1" allowOverlap="1">
            <wp:simplePos x="0" y="0"/>
            <wp:positionH relativeFrom="column">
              <wp:posOffset>1496976</wp:posOffset>
            </wp:positionH>
            <wp:positionV relativeFrom="paragraph">
              <wp:posOffset>318977</wp:posOffset>
            </wp:positionV>
            <wp:extent cx="2600517" cy="1945758"/>
            <wp:effectExtent l="19050" t="0" r="28383" b="0"/>
            <wp:wrapNone/>
            <wp:docPr id="2" name="Chart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E251F1" w:rsidRPr="00E251F1" w:rsidRDefault="00E251F1" w:rsidP="003218F0">
      <w:pPr>
        <w:tabs>
          <w:tab w:val="left" w:pos="3685"/>
        </w:tabs>
        <w:jc w:val="center"/>
        <w:rPr>
          <w:rFonts w:cs="B Nazanin"/>
          <w:b/>
          <w:bCs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</w:rPr>
      </w:pPr>
    </w:p>
    <w:p w:rsidR="00E251F1" w:rsidRPr="003218F0" w:rsidRDefault="00E251F1" w:rsidP="003218F0">
      <w:pPr>
        <w:tabs>
          <w:tab w:val="left" w:pos="4003"/>
        </w:tabs>
        <w:jc w:val="center"/>
        <w:rPr>
          <w:rFonts w:cs="B Nazanin"/>
          <w:b/>
          <w:bCs/>
          <w:sz w:val="26"/>
          <w:szCs w:val="26"/>
          <w:rtl/>
        </w:rPr>
      </w:pPr>
      <w:r w:rsidRPr="003218F0">
        <w:rPr>
          <w:rFonts w:cs="B Nazanin" w:hint="cs"/>
          <w:b/>
          <w:bCs/>
          <w:sz w:val="26"/>
          <w:szCs w:val="26"/>
          <w:rtl/>
        </w:rPr>
        <w:t>شکل 3- مربوط به پرسش 4</w:t>
      </w:r>
    </w:p>
    <w:p w:rsidR="00E251F1" w:rsidRPr="00E251F1" w:rsidRDefault="00E251F1" w:rsidP="003218F0">
      <w:pPr>
        <w:tabs>
          <w:tab w:val="left" w:pos="4003"/>
        </w:tabs>
        <w:jc w:val="center"/>
        <w:rPr>
          <w:rFonts w:cs="B Nazanin"/>
          <w:b/>
          <w:bCs/>
          <w:rtl/>
        </w:rPr>
      </w:pPr>
    </w:p>
    <w:p w:rsidR="00E251F1" w:rsidRPr="00E251F1" w:rsidRDefault="003218F0" w:rsidP="003218F0">
      <w:pPr>
        <w:tabs>
          <w:tab w:val="left" w:pos="4003"/>
        </w:tabs>
        <w:jc w:val="center"/>
        <w:rPr>
          <w:rFonts w:cs="B Nazanin"/>
          <w:b/>
          <w:bCs/>
          <w:rtl/>
        </w:rPr>
      </w:pPr>
      <w:r>
        <w:rPr>
          <w:rFonts w:cs="B Nazanin"/>
          <w:b/>
          <w:bCs/>
          <w:noProof/>
          <w:rtl/>
        </w:rPr>
        <w:drawing>
          <wp:anchor distT="6096" distB="0" distL="126492" distR="118491" simplePos="0" relativeHeight="251661312" behindDoc="0" locked="0" layoutInCell="1" allowOverlap="1">
            <wp:simplePos x="0" y="0"/>
            <wp:positionH relativeFrom="column">
              <wp:posOffset>1443355</wp:posOffset>
            </wp:positionH>
            <wp:positionV relativeFrom="paragraph">
              <wp:posOffset>335915</wp:posOffset>
            </wp:positionV>
            <wp:extent cx="2592070" cy="1945640"/>
            <wp:effectExtent l="19050" t="0" r="17780" b="0"/>
            <wp:wrapSquare wrapText="bothSides"/>
            <wp:docPr id="4" name="Chart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E251F1" w:rsidRPr="00E251F1" w:rsidRDefault="00E251F1" w:rsidP="003218F0">
      <w:pPr>
        <w:tabs>
          <w:tab w:val="left" w:pos="4003"/>
        </w:tabs>
        <w:jc w:val="center"/>
        <w:rPr>
          <w:rFonts w:cs="B Nazanin"/>
          <w:b/>
          <w:bCs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</w:rPr>
      </w:pPr>
    </w:p>
    <w:p w:rsidR="00E251F1" w:rsidRPr="003218F0" w:rsidRDefault="00E251F1" w:rsidP="003218F0">
      <w:pPr>
        <w:tabs>
          <w:tab w:val="left" w:pos="4003"/>
        </w:tabs>
        <w:jc w:val="center"/>
        <w:rPr>
          <w:rFonts w:cs="B Nazanin"/>
          <w:b/>
          <w:bCs/>
          <w:sz w:val="26"/>
          <w:szCs w:val="26"/>
          <w:rtl/>
        </w:rPr>
      </w:pPr>
      <w:r w:rsidRPr="003218F0">
        <w:rPr>
          <w:rFonts w:cs="B Nazanin" w:hint="cs"/>
          <w:b/>
          <w:bCs/>
          <w:sz w:val="26"/>
          <w:szCs w:val="26"/>
          <w:rtl/>
        </w:rPr>
        <w:t>شکل 4- مربوط به پرسش 4</w:t>
      </w:r>
    </w:p>
    <w:p w:rsidR="00E251F1" w:rsidRPr="00E251F1" w:rsidRDefault="00E251F1" w:rsidP="003218F0">
      <w:pPr>
        <w:jc w:val="center"/>
        <w:rPr>
          <w:rFonts w:cs="B Nazanin"/>
          <w:b/>
          <w:bCs/>
          <w:rtl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  <w:rtl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  <w:rtl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  <w:rtl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  <w:rtl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  <w:rtl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  <w:rtl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  <w:rtl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  <w:sz w:val="30"/>
          <w:szCs w:val="30"/>
          <w:rtl/>
        </w:rPr>
      </w:pPr>
      <w:r w:rsidRPr="00E251F1">
        <w:rPr>
          <w:rFonts w:cs="B Nazanin" w:hint="cs"/>
          <w:b/>
          <w:bCs/>
          <w:sz w:val="30"/>
          <w:szCs w:val="30"/>
          <w:rtl/>
        </w:rPr>
        <w:lastRenderedPageBreak/>
        <w:t>جدول ها</w:t>
      </w:r>
    </w:p>
    <w:p w:rsidR="00E251F1" w:rsidRPr="00E251F1" w:rsidRDefault="00E251F1" w:rsidP="003218F0">
      <w:pPr>
        <w:ind w:left="-1"/>
        <w:jc w:val="center"/>
        <w:rPr>
          <w:rFonts w:cs="B Nazanin"/>
          <w:b/>
          <w:bCs/>
          <w:sz w:val="24"/>
          <w:szCs w:val="28"/>
        </w:rPr>
      </w:pPr>
      <w:r w:rsidRPr="00E251F1">
        <w:rPr>
          <w:rFonts w:cs="B Nazanin" w:hint="cs"/>
          <w:b/>
          <w:bCs/>
          <w:sz w:val="24"/>
          <w:szCs w:val="28"/>
          <w:rtl/>
        </w:rPr>
        <w:t>الف) بار اهمی خالص</w:t>
      </w:r>
    </w:p>
    <w:tbl>
      <w:tblPr>
        <w:bidiVisual/>
        <w:tblW w:w="0" w:type="auto"/>
        <w:tblInd w:w="-222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/>
      </w:tblPr>
      <w:tblGrid>
        <w:gridCol w:w="1762"/>
        <w:gridCol w:w="1540"/>
        <w:gridCol w:w="1540"/>
        <w:gridCol w:w="1540"/>
        <w:gridCol w:w="1541"/>
        <w:gridCol w:w="1540"/>
      </w:tblGrid>
      <w:tr w:rsidR="00E251F1" w:rsidRPr="00E251F1" w:rsidTr="003218F0">
        <w:tc>
          <w:tcPr>
            <w:tcW w:w="1762" w:type="dxa"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/>
                <w:b/>
                <w:bCs/>
                <w:sz w:val="24"/>
              </w:rPr>
              <w:t>I</w:t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2(mA)</w:t>
            </w:r>
          </w:p>
        </w:tc>
        <w:tc>
          <w:tcPr>
            <w:tcW w:w="1540" w:type="dxa"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/>
                <w:b/>
                <w:bCs/>
                <w:sz w:val="24"/>
              </w:rPr>
              <w:t>V</w:t>
            </w:r>
            <w:r w:rsidRPr="00E251F1">
              <w:rPr>
                <w:rFonts w:cs="B Nazanin"/>
                <w:b/>
                <w:bCs/>
                <w:sz w:val="24"/>
              </w:rPr>
              <w:softHyphen/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2</w:t>
            </w:r>
          </w:p>
        </w:tc>
        <w:tc>
          <w:tcPr>
            <w:tcW w:w="1540" w:type="dxa"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/>
                <w:b/>
                <w:bCs/>
                <w:sz w:val="24"/>
              </w:rPr>
              <w:t>P</w:t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12</w:t>
            </w:r>
          </w:p>
        </w:tc>
        <w:tc>
          <w:tcPr>
            <w:tcW w:w="1540" w:type="dxa"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/>
                <w:b/>
                <w:bCs/>
                <w:sz w:val="24"/>
              </w:rPr>
              <w:t>P</w:t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11</w:t>
            </w:r>
          </w:p>
        </w:tc>
        <w:tc>
          <w:tcPr>
            <w:tcW w:w="1541" w:type="dxa"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/>
                <w:b/>
                <w:bCs/>
                <w:sz w:val="24"/>
              </w:rPr>
              <w:t>I</w:t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12(mA)</w:t>
            </w:r>
          </w:p>
        </w:tc>
        <w:tc>
          <w:tcPr>
            <w:tcW w:w="1540" w:type="dxa"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/>
                <w:b/>
                <w:bCs/>
                <w:sz w:val="24"/>
              </w:rPr>
              <w:t>I</w:t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11(mA)</w:t>
            </w:r>
          </w:p>
        </w:tc>
      </w:tr>
      <w:tr w:rsidR="00E251F1" w:rsidRPr="00E251F1" w:rsidTr="003218F0">
        <w:tc>
          <w:tcPr>
            <w:tcW w:w="1762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49.1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225.24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13.77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10.33</w:t>
            </w:r>
          </w:p>
        </w:tc>
        <w:tc>
          <w:tcPr>
            <w:tcW w:w="1541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38.1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37.85</w:t>
            </w:r>
          </w:p>
        </w:tc>
      </w:tr>
      <w:tr w:rsidR="00E251F1" w:rsidRPr="00E251F1" w:rsidTr="003218F0">
        <w:tc>
          <w:tcPr>
            <w:tcW w:w="1762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96.67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224.25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23.09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19.45</w:t>
            </w:r>
          </w:p>
        </w:tc>
        <w:tc>
          <w:tcPr>
            <w:tcW w:w="1541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65.6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65.31</w:t>
            </w:r>
          </w:p>
        </w:tc>
      </w:tr>
      <w:tr w:rsidR="00E251F1" w:rsidRPr="00E251F1" w:rsidTr="003218F0">
        <w:tc>
          <w:tcPr>
            <w:tcW w:w="1762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157.29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223.59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32.13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28.85</w:t>
            </w:r>
          </w:p>
        </w:tc>
        <w:tc>
          <w:tcPr>
            <w:tcW w:w="1541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92.32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93.29</w:t>
            </w:r>
          </w:p>
        </w:tc>
      </w:tr>
      <w:tr w:rsidR="00E251F1" w:rsidRPr="00E251F1" w:rsidTr="003218F0">
        <w:tc>
          <w:tcPr>
            <w:tcW w:w="1762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210.10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222.26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44.7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41.88</w:t>
            </w:r>
          </w:p>
        </w:tc>
        <w:tc>
          <w:tcPr>
            <w:tcW w:w="1541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132.95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131.18</w:t>
            </w:r>
          </w:p>
        </w:tc>
      </w:tr>
      <w:tr w:rsidR="00E251F1" w:rsidRPr="00E251F1" w:rsidTr="003218F0">
        <w:tc>
          <w:tcPr>
            <w:tcW w:w="1762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262.12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220.99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55.55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51.26</w:t>
            </w:r>
          </w:p>
        </w:tc>
        <w:tc>
          <w:tcPr>
            <w:tcW w:w="1541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162.29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162.94</w:t>
            </w:r>
          </w:p>
        </w:tc>
      </w:tr>
      <w:tr w:rsidR="00E251F1" w:rsidRPr="00E251F1" w:rsidTr="003218F0">
        <w:trPr>
          <w:trHeight w:val="348"/>
        </w:trPr>
        <w:tc>
          <w:tcPr>
            <w:tcW w:w="1762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311.46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219.80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65.07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60.75</w:t>
            </w:r>
          </w:p>
        </w:tc>
        <w:tc>
          <w:tcPr>
            <w:tcW w:w="1541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192.12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193.32</w:t>
            </w:r>
          </w:p>
        </w:tc>
      </w:tr>
      <w:tr w:rsidR="00E251F1" w:rsidRPr="00E251F1" w:rsidTr="003218F0">
        <w:tc>
          <w:tcPr>
            <w:tcW w:w="1762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361.98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218.10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74.69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70.41</w:t>
            </w:r>
          </w:p>
        </w:tc>
        <w:tc>
          <w:tcPr>
            <w:tcW w:w="1541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219.12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221.47</w:t>
            </w:r>
          </w:p>
        </w:tc>
      </w:tr>
      <w:tr w:rsidR="00E251F1" w:rsidRPr="00E251F1" w:rsidTr="003218F0">
        <w:tc>
          <w:tcPr>
            <w:tcW w:w="1762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413.41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217.71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85.47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80.86</w:t>
            </w:r>
          </w:p>
        </w:tc>
        <w:tc>
          <w:tcPr>
            <w:tcW w:w="1541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249.6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241.03</w:t>
            </w:r>
          </w:p>
        </w:tc>
      </w:tr>
    </w:tbl>
    <w:p w:rsidR="00E251F1" w:rsidRDefault="00E251F1" w:rsidP="003218F0">
      <w:pPr>
        <w:jc w:val="center"/>
        <w:rPr>
          <w:rFonts w:cs="B Nazanin"/>
          <w:b/>
          <w:bCs/>
          <w:sz w:val="24"/>
          <w:szCs w:val="28"/>
          <w:rtl/>
        </w:rPr>
      </w:pPr>
      <w:r w:rsidRPr="00E251F1">
        <w:rPr>
          <w:rFonts w:cs="B Nazanin" w:hint="cs"/>
          <w:b/>
          <w:bCs/>
          <w:sz w:val="24"/>
          <w:szCs w:val="28"/>
          <w:rtl/>
        </w:rPr>
        <w:t>جدول 1</w:t>
      </w:r>
    </w:p>
    <w:p w:rsidR="00E251F1" w:rsidRPr="00E251F1" w:rsidRDefault="00E251F1" w:rsidP="003218F0">
      <w:pPr>
        <w:jc w:val="center"/>
        <w:rPr>
          <w:rFonts w:cs="B Nazanin"/>
          <w:b/>
          <w:bCs/>
          <w:sz w:val="24"/>
          <w:szCs w:val="28"/>
          <w:rtl/>
        </w:rPr>
      </w:pPr>
      <w:r w:rsidRPr="00E251F1">
        <w:rPr>
          <w:rFonts w:cs="B Nazanin" w:hint="cs"/>
          <w:b/>
          <w:bCs/>
          <w:sz w:val="24"/>
          <w:szCs w:val="28"/>
          <w:rtl/>
        </w:rPr>
        <w:t>ب) بار اهمی- سلفی (مختلط)</w:t>
      </w:r>
    </w:p>
    <w:tbl>
      <w:tblPr>
        <w:bidiVisual/>
        <w:tblW w:w="0" w:type="auto"/>
        <w:tblInd w:w="-222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/>
      </w:tblPr>
      <w:tblGrid>
        <w:gridCol w:w="1762"/>
        <w:gridCol w:w="1540"/>
        <w:gridCol w:w="1540"/>
        <w:gridCol w:w="1540"/>
        <w:gridCol w:w="1541"/>
        <w:gridCol w:w="1540"/>
      </w:tblGrid>
      <w:tr w:rsidR="00E251F1" w:rsidRPr="00E251F1" w:rsidTr="003218F0">
        <w:tc>
          <w:tcPr>
            <w:tcW w:w="1762" w:type="dxa"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/>
                <w:b/>
                <w:bCs/>
                <w:sz w:val="24"/>
              </w:rPr>
              <w:t>I</w:t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2(mA)</w:t>
            </w:r>
          </w:p>
        </w:tc>
        <w:tc>
          <w:tcPr>
            <w:tcW w:w="1540" w:type="dxa"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/>
                <w:b/>
                <w:bCs/>
                <w:sz w:val="24"/>
              </w:rPr>
              <w:t>V</w:t>
            </w:r>
            <w:r w:rsidRPr="00E251F1">
              <w:rPr>
                <w:rFonts w:cs="B Nazanin"/>
                <w:b/>
                <w:bCs/>
                <w:sz w:val="24"/>
              </w:rPr>
              <w:softHyphen/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2</w:t>
            </w:r>
          </w:p>
        </w:tc>
        <w:tc>
          <w:tcPr>
            <w:tcW w:w="1540" w:type="dxa"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/>
                <w:b/>
                <w:bCs/>
                <w:sz w:val="24"/>
              </w:rPr>
              <w:t>P</w:t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12</w:t>
            </w:r>
          </w:p>
        </w:tc>
        <w:tc>
          <w:tcPr>
            <w:tcW w:w="1540" w:type="dxa"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/>
                <w:b/>
                <w:bCs/>
                <w:sz w:val="24"/>
              </w:rPr>
              <w:t>P</w:t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11</w:t>
            </w:r>
          </w:p>
        </w:tc>
        <w:tc>
          <w:tcPr>
            <w:tcW w:w="1541" w:type="dxa"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/>
                <w:b/>
                <w:bCs/>
                <w:sz w:val="24"/>
              </w:rPr>
              <w:t>I</w:t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12(mA)</w:t>
            </w:r>
          </w:p>
        </w:tc>
        <w:tc>
          <w:tcPr>
            <w:tcW w:w="1540" w:type="dxa"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  <w:vertAlign w:val="subscript"/>
                <w:rtl/>
              </w:rPr>
            </w:pPr>
            <w:r w:rsidRPr="00E251F1">
              <w:rPr>
                <w:rFonts w:cs="B Nazanin"/>
                <w:b/>
                <w:bCs/>
                <w:sz w:val="24"/>
              </w:rPr>
              <w:t>I</w:t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11(mA)</w:t>
            </w:r>
          </w:p>
        </w:tc>
      </w:tr>
      <w:tr w:rsidR="00E251F1" w:rsidRPr="00E251F1" w:rsidTr="003218F0">
        <w:tc>
          <w:tcPr>
            <w:tcW w:w="1762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86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242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5.022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24.764</w:t>
            </w:r>
          </w:p>
        </w:tc>
        <w:tc>
          <w:tcPr>
            <w:tcW w:w="1541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59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68</w:t>
            </w:r>
          </w:p>
        </w:tc>
      </w:tr>
      <w:tr w:rsidR="00E251F1" w:rsidRPr="00E251F1" w:rsidTr="003218F0">
        <w:tc>
          <w:tcPr>
            <w:tcW w:w="1762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148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259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12.195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38.352</w:t>
            </w:r>
          </w:p>
        </w:tc>
        <w:tc>
          <w:tcPr>
            <w:tcW w:w="1541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87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103</w:t>
            </w:r>
          </w:p>
        </w:tc>
      </w:tr>
      <w:tr w:rsidR="00E251F1" w:rsidRPr="00E251F1" w:rsidTr="003218F0">
        <w:tc>
          <w:tcPr>
            <w:tcW w:w="1762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288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238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16.727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52.346</w:t>
            </w:r>
          </w:p>
        </w:tc>
        <w:tc>
          <w:tcPr>
            <w:tcW w:w="1541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137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145</w:t>
            </w:r>
          </w:p>
        </w:tc>
      </w:tr>
      <w:tr w:rsidR="00E251F1" w:rsidRPr="00E251F1" w:rsidTr="003218F0">
        <w:tc>
          <w:tcPr>
            <w:tcW w:w="1762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367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239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23.792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66.287</w:t>
            </w:r>
          </w:p>
        </w:tc>
        <w:tc>
          <w:tcPr>
            <w:tcW w:w="1541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177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187</w:t>
            </w:r>
          </w:p>
        </w:tc>
      </w:tr>
      <w:tr w:rsidR="00E251F1" w:rsidRPr="00E251F1" w:rsidTr="003218F0">
        <w:tc>
          <w:tcPr>
            <w:tcW w:w="1762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447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233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33.577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100.431</w:t>
            </w:r>
          </w:p>
        </w:tc>
        <w:tc>
          <w:tcPr>
            <w:tcW w:w="1541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278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305</w:t>
            </w:r>
          </w:p>
        </w:tc>
      </w:tr>
      <w:tr w:rsidR="00E251F1" w:rsidRPr="00E251F1" w:rsidTr="003218F0">
        <w:trPr>
          <w:trHeight w:val="275"/>
        </w:trPr>
        <w:tc>
          <w:tcPr>
            <w:tcW w:w="1762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lastRenderedPageBreak/>
              <w:t>507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252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41.349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136.171</w:t>
            </w:r>
          </w:p>
        </w:tc>
        <w:tc>
          <w:tcPr>
            <w:tcW w:w="1541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367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359</w:t>
            </w:r>
          </w:p>
        </w:tc>
      </w:tr>
      <w:tr w:rsidR="00E251F1" w:rsidRPr="00E251F1" w:rsidTr="003218F0">
        <w:tc>
          <w:tcPr>
            <w:tcW w:w="1762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592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226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46.354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154.149</w:t>
            </w:r>
          </w:p>
        </w:tc>
        <w:tc>
          <w:tcPr>
            <w:tcW w:w="1541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297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408</w:t>
            </w:r>
          </w:p>
        </w:tc>
      </w:tr>
      <w:tr w:rsidR="00E251F1" w:rsidRPr="00E251F1" w:rsidTr="003218F0">
        <w:tc>
          <w:tcPr>
            <w:tcW w:w="1762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641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230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52.374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146.374</w:t>
            </w:r>
          </w:p>
        </w:tc>
        <w:tc>
          <w:tcPr>
            <w:tcW w:w="1541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433</w:t>
            </w:r>
          </w:p>
        </w:tc>
        <w:tc>
          <w:tcPr>
            <w:tcW w:w="1540" w:type="dxa"/>
            <w:vAlign w:val="bottom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458</w:t>
            </w:r>
          </w:p>
        </w:tc>
      </w:tr>
    </w:tbl>
    <w:p w:rsidR="00E251F1" w:rsidRPr="00E251F1" w:rsidRDefault="00E251F1" w:rsidP="003218F0">
      <w:pPr>
        <w:jc w:val="center"/>
        <w:rPr>
          <w:rFonts w:cs="B Nazanin"/>
          <w:b/>
          <w:bCs/>
          <w:sz w:val="24"/>
          <w:szCs w:val="28"/>
          <w:rtl/>
        </w:rPr>
      </w:pPr>
      <w:r w:rsidRPr="00E251F1">
        <w:rPr>
          <w:rFonts w:cs="B Nazanin" w:hint="cs"/>
          <w:b/>
          <w:bCs/>
          <w:sz w:val="24"/>
          <w:szCs w:val="28"/>
          <w:rtl/>
        </w:rPr>
        <w:t>جدول 2</w:t>
      </w:r>
    </w:p>
    <w:p w:rsidR="00E251F1" w:rsidRPr="00E251F1" w:rsidRDefault="00E251F1" w:rsidP="003218F0">
      <w:pPr>
        <w:jc w:val="center"/>
        <w:rPr>
          <w:rFonts w:cs="B Nazanin"/>
          <w:b/>
          <w:bCs/>
          <w:sz w:val="24"/>
          <w:szCs w:val="28"/>
          <w:rtl/>
        </w:rPr>
      </w:pPr>
      <w:r w:rsidRPr="00E251F1">
        <w:rPr>
          <w:rFonts w:cs="B Nazanin" w:hint="cs"/>
          <w:b/>
          <w:bCs/>
          <w:sz w:val="24"/>
          <w:szCs w:val="28"/>
          <w:rtl/>
        </w:rPr>
        <w:t>ج) بار اهمی- خازنی (مختلط)</w:t>
      </w:r>
    </w:p>
    <w:tbl>
      <w:tblPr>
        <w:bidiVisual/>
        <w:tblW w:w="0" w:type="auto"/>
        <w:tblInd w:w="-222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4A0"/>
      </w:tblPr>
      <w:tblGrid>
        <w:gridCol w:w="1762"/>
        <w:gridCol w:w="1540"/>
        <w:gridCol w:w="1540"/>
        <w:gridCol w:w="1540"/>
        <w:gridCol w:w="1541"/>
        <w:gridCol w:w="1540"/>
      </w:tblGrid>
      <w:tr w:rsidR="00E251F1" w:rsidRPr="00E251F1" w:rsidTr="003218F0">
        <w:tc>
          <w:tcPr>
            <w:tcW w:w="1762" w:type="dxa"/>
            <w:hideMark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/>
                <w:b/>
                <w:bCs/>
                <w:sz w:val="24"/>
              </w:rPr>
              <w:t>I</w:t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2(mA)</w:t>
            </w:r>
          </w:p>
        </w:tc>
        <w:tc>
          <w:tcPr>
            <w:tcW w:w="1540" w:type="dxa"/>
            <w:hideMark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V2</w:t>
            </w:r>
          </w:p>
        </w:tc>
        <w:tc>
          <w:tcPr>
            <w:tcW w:w="1540" w:type="dxa"/>
            <w:hideMark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P</w:t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12</w:t>
            </w:r>
          </w:p>
        </w:tc>
        <w:tc>
          <w:tcPr>
            <w:tcW w:w="1540" w:type="dxa"/>
            <w:hideMark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P</w:t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11</w:t>
            </w:r>
          </w:p>
        </w:tc>
        <w:tc>
          <w:tcPr>
            <w:tcW w:w="1541" w:type="dxa"/>
            <w:hideMark/>
          </w:tcPr>
          <w:p w:rsidR="00E251F1" w:rsidRPr="00E251F1" w:rsidRDefault="00E251F1" w:rsidP="003218F0">
            <w:pPr>
              <w:tabs>
                <w:tab w:val="left" w:pos="480"/>
                <w:tab w:val="center" w:pos="612"/>
                <w:tab w:val="left" w:pos="1697"/>
              </w:tabs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I</w:t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12</w:t>
            </w:r>
          </w:p>
        </w:tc>
        <w:tc>
          <w:tcPr>
            <w:tcW w:w="1540" w:type="dxa"/>
            <w:hideMark/>
          </w:tcPr>
          <w:p w:rsidR="00E251F1" w:rsidRPr="00E251F1" w:rsidRDefault="00E251F1" w:rsidP="003218F0">
            <w:pPr>
              <w:tabs>
                <w:tab w:val="left" w:pos="1697"/>
              </w:tabs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I</w:t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11</w:t>
            </w:r>
            <w:r w:rsidRPr="00E251F1">
              <w:rPr>
                <w:rFonts w:cs="B Nazanin" w:hint="cs"/>
                <w:b/>
                <w:bCs/>
                <w:sz w:val="24"/>
                <w:rtl/>
              </w:rPr>
              <w:t>(</w:t>
            </w:r>
            <w:r w:rsidRPr="00E251F1">
              <w:rPr>
                <w:rFonts w:cs="B Nazanin"/>
                <w:b/>
                <w:bCs/>
                <w:sz w:val="24"/>
              </w:rPr>
              <w:t>mA</w:t>
            </w:r>
            <w:r w:rsidRPr="00E251F1">
              <w:rPr>
                <w:rFonts w:cs="B Nazanin" w:hint="cs"/>
                <w:b/>
                <w:bCs/>
                <w:sz w:val="24"/>
                <w:rtl/>
              </w:rPr>
              <w:t>)</w:t>
            </w:r>
          </w:p>
        </w:tc>
      </w:tr>
      <w:tr w:rsidR="00E251F1" w:rsidRPr="00E251F1" w:rsidTr="003218F0">
        <w:tc>
          <w:tcPr>
            <w:tcW w:w="1762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153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241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30.088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2.153</w:t>
            </w:r>
          </w:p>
        </w:tc>
        <w:tc>
          <w:tcPr>
            <w:tcW w:w="1541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93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82</w:t>
            </w:r>
          </w:p>
        </w:tc>
      </w:tr>
      <w:tr w:rsidR="00E251F1" w:rsidRPr="00E251F1" w:rsidTr="003218F0">
        <w:tc>
          <w:tcPr>
            <w:tcW w:w="1762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176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250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33.726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11.566</w:t>
            </w:r>
          </w:p>
        </w:tc>
        <w:tc>
          <w:tcPr>
            <w:tcW w:w="1541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100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106</w:t>
            </w:r>
          </w:p>
        </w:tc>
      </w:tr>
      <w:tr w:rsidR="00E251F1" w:rsidRPr="00E251F1" w:rsidTr="003218F0">
        <w:tc>
          <w:tcPr>
            <w:tcW w:w="1762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272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231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41.539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19.783</w:t>
            </w:r>
          </w:p>
        </w:tc>
        <w:tc>
          <w:tcPr>
            <w:tcW w:w="1541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122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130</w:t>
            </w:r>
          </w:p>
        </w:tc>
      </w:tr>
      <w:tr w:rsidR="00E251F1" w:rsidRPr="00E251F1" w:rsidTr="003218F0">
        <w:tc>
          <w:tcPr>
            <w:tcW w:w="1762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329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233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52.653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32.127</w:t>
            </w:r>
          </w:p>
        </w:tc>
        <w:tc>
          <w:tcPr>
            <w:tcW w:w="1541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146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156</w:t>
            </w:r>
          </w:p>
        </w:tc>
      </w:tr>
      <w:tr w:rsidR="00E251F1" w:rsidRPr="00E251F1" w:rsidTr="003218F0">
        <w:tc>
          <w:tcPr>
            <w:tcW w:w="1762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375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235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52.841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43.511</w:t>
            </w:r>
          </w:p>
        </w:tc>
        <w:tc>
          <w:tcPr>
            <w:tcW w:w="1541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173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184</w:t>
            </w:r>
          </w:p>
        </w:tc>
      </w:tr>
      <w:tr w:rsidR="00E251F1" w:rsidRPr="00E251F1" w:rsidTr="003218F0">
        <w:trPr>
          <w:trHeight w:val="215"/>
        </w:trPr>
        <w:tc>
          <w:tcPr>
            <w:tcW w:w="1762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435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233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88.919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72.565</w:t>
            </w:r>
          </w:p>
        </w:tc>
        <w:tc>
          <w:tcPr>
            <w:tcW w:w="1541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248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275</w:t>
            </w:r>
          </w:p>
        </w:tc>
      </w:tr>
      <w:tr w:rsidR="00E251F1" w:rsidRPr="00E251F1" w:rsidTr="003218F0">
        <w:tc>
          <w:tcPr>
            <w:tcW w:w="1762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456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230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94.239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81.990</w:t>
            </w:r>
          </w:p>
        </w:tc>
        <w:tc>
          <w:tcPr>
            <w:tcW w:w="1541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298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317</w:t>
            </w:r>
          </w:p>
        </w:tc>
      </w:tr>
      <w:tr w:rsidR="00E251F1" w:rsidRPr="00E251F1" w:rsidTr="003218F0">
        <w:tc>
          <w:tcPr>
            <w:tcW w:w="1762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519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231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114.382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89.647</w:t>
            </w:r>
          </w:p>
        </w:tc>
        <w:tc>
          <w:tcPr>
            <w:tcW w:w="1541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345</w:t>
            </w:r>
          </w:p>
        </w:tc>
        <w:tc>
          <w:tcPr>
            <w:tcW w:w="1540" w:type="dxa"/>
            <w:vAlign w:val="bottom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369</w:t>
            </w:r>
          </w:p>
        </w:tc>
      </w:tr>
    </w:tbl>
    <w:p w:rsidR="00E251F1" w:rsidRPr="00E251F1" w:rsidRDefault="00E251F1" w:rsidP="003218F0">
      <w:pPr>
        <w:jc w:val="center"/>
        <w:rPr>
          <w:rFonts w:cs="B Nazanin"/>
          <w:b/>
          <w:bCs/>
          <w:sz w:val="24"/>
          <w:szCs w:val="28"/>
          <w:rtl/>
        </w:rPr>
      </w:pPr>
      <w:r w:rsidRPr="00E251F1">
        <w:rPr>
          <w:rFonts w:cs="B Nazanin" w:hint="cs"/>
          <w:b/>
          <w:bCs/>
          <w:sz w:val="24"/>
          <w:szCs w:val="28"/>
          <w:rtl/>
        </w:rPr>
        <w:t>جدول 3</w:t>
      </w:r>
    </w:p>
    <w:p w:rsidR="00E251F1" w:rsidRDefault="00E251F1" w:rsidP="003218F0">
      <w:pPr>
        <w:jc w:val="center"/>
        <w:rPr>
          <w:rFonts w:cs="B Nazanin"/>
          <w:b/>
          <w:bCs/>
          <w:sz w:val="24"/>
          <w:szCs w:val="28"/>
          <w:rtl/>
        </w:rPr>
      </w:pPr>
    </w:p>
    <w:p w:rsidR="003218F0" w:rsidRDefault="003218F0" w:rsidP="003218F0">
      <w:pPr>
        <w:jc w:val="center"/>
        <w:rPr>
          <w:rFonts w:cs="B Nazanin"/>
          <w:b/>
          <w:bCs/>
          <w:sz w:val="24"/>
          <w:szCs w:val="28"/>
          <w:rtl/>
        </w:rPr>
      </w:pPr>
    </w:p>
    <w:p w:rsidR="003218F0" w:rsidRDefault="003218F0" w:rsidP="003218F0">
      <w:pPr>
        <w:jc w:val="center"/>
        <w:rPr>
          <w:rFonts w:cs="B Nazanin"/>
          <w:b/>
          <w:bCs/>
          <w:sz w:val="24"/>
          <w:szCs w:val="28"/>
          <w:rtl/>
        </w:rPr>
      </w:pPr>
    </w:p>
    <w:p w:rsidR="003218F0" w:rsidRPr="00E251F1" w:rsidRDefault="003218F0" w:rsidP="003218F0">
      <w:pPr>
        <w:jc w:val="center"/>
        <w:rPr>
          <w:rFonts w:cs="B Nazanin"/>
          <w:b/>
          <w:bCs/>
          <w:sz w:val="24"/>
          <w:szCs w:val="28"/>
          <w:rtl/>
        </w:rPr>
      </w:pPr>
    </w:p>
    <w:tbl>
      <w:tblPr>
        <w:bidiVisual/>
        <w:tblW w:w="7282" w:type="dxa"/>
        <w:jc w:val="center"/>
        <w:tblInd w:w="79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1E0"/>
      </w:tblPr>
      <w:tblGrid>
        <w:gridCol w:w="922"/>
        <w:gridCol w:w="922"/>
        <w:gridCol w:w="723"/>
        <w:gridCol w:w="1106"/>
        <w:gridCol w:w="1106"/>
        <w:gridCol w:w="922"/>
        <w:gridCol w:w="922"/>
        <w:gridCol w:w="723"/>
      </w:tblGrid>
      <w:tr w:rsidR="00E251F1" w:rsidRPr="00E251F1" w:rsidTr="003218F0">
        <w:trPr>
          <w:trHeight w:val="507"/>
          <w:jc w:val="center"/>
        </w:trPr>
        <w:tc>
          <w:tcPr>
            <w:tcW w:w="912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szCs w:val="28"/>
                <w:rtl/>
              </w:rPr>
            </w:pPr>
            <w:r w:rsidRPr="00E251F1">
              <w:rPr>
                <w:rFonts w:cs="B Nazanin"/>
                <w:b/>
                <w:bCs/>
                <w:sz w:val="24"/>
                <w:szCs w:val="28"/>
              </w:rPr>
              <w:lastRenderedPageBreak/>
              <w:t>I</w:t>
            </w:r>
            <w:r w:rsidRPr="00E251F1">
              <w:rPr>
                <w:rFonts w:cs="B Nazanin"/>
                <w:b/>
                <w:bCs/>
                <w:sz w:val="24"/>
                <w:szCs w:val="28"/>
                <w:vertAlign w:val="subscript"/>
              </w:rPr>
              <w:t>22</w:t>
            </w:r>
          </w:p>
        </w:tc>
        <w:tc>
          <w:tcPr>
            <w:tcW w:w="912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szCs w:val="28"/>
                <w:vertAlign w:val="subscript"/>
              </w:rPr>
            </w:pPr>
            <w:r w:rsidRPr="00E251F1">
              <w:rPr>
                <w:rFonts w:cs="B Nazanin"/>
                <w:b/>
                <w:bCs/>
                <w:sz w:val="24"/>
                <w:szCs w:val="28"/>
              </w:rPr>
              <w:t>I</w:t>
            </w:r>
            <w:r w:rsidRPr="00E251F1">
              <w:rPr>
                <w:rFonts w:cs="B Nazanin"/>
                <w:b/>
                <w:bCs/>
                <w:sz w:val="24"/>
                <w:szCs w:val="28"/>
                <w:vertAlign w:val="subscript"/>
              </w:rPr>
              <w:t>21</w:t>
            </w:r>
          </w:p>
        </w:tc>
        <w:tc>
          <w:tcPr>
            <w:tcW w:w="718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szCs w:val="28"/>
                <w:vertAlign w:val="subscript"/>
              </w:rPr>
            </w:pPr>
            <w:r w:rsidRPr="00E251F1">
              <w:rPr>
                <w:rFonts w:cs="B Nazanin"/>
                <w:b/>
                <w:bCs/>
                <w:sz w:val="24"/>
                <w:szCs w:val="28"/>
              </w:rPr>
              <w:t>V</w:t>
            </w:r>
            <w:r w:rsidRPr="00E251F1">
              <w:rPr>
                <w:rFonts w:cs="B Nazanin"/>
                <w:b/>
                <w:bCs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1099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szCs w:val="28"/>
                <w:vertAlign w:val="subscript"/>
                <w:rtl/>
              </w:rPr>
            </w:pPr>
            <w:r w:rsidRPr="00E251F1">
              <w:rPr>
                <w:rFonts w:cs="B Nazanin"/>
                <w:b/>
                <w:bCs/>
                <w:sz w:val="24"/>
                <w:szCs w:val="28"/>
              </w:rPr>
              <w:t>P</w:t>
            </w:r>
            <w:r w:rsidRPr="00E251F1">
              <w:rPr>
                <w:rFonts w:cs="B Nazanin"/>
                <w:b/>
                <w:bCs/>
                <w:sz w:val="24"/>
                <w:szCs w:val="28"/>
                <w:vertAlign w:val="subscript"/>
              </w:rPr>
              <w:t>12</w:t>
            </w:r>
          </w:p>
        </w:tc>
        <w:tc>
          <w:tcPr>
            <w:tcW w:w="1099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szCs w:val="28"/>
                <w:vertAlign w:val="subscript"/>
                <w:rtl/>
              </w:rPr>
            </w:pPr>
            <w:r w:rsidRPr="00E251F1">
              <w:rPr>
                <w:rFonts w:cs="B Nazanin"/>
                <w:b/>
                <w:bCs/>
                <w:sz w:val="24"/>
                <w:szCs w:val="28"/>
              </w:rPr>
              <w:t>P</w:t>
            </w:r>
            <w:r w:rsidRPr="00E251F1">
              <w:rPr>
                <w:rFonts w:cs="B Nazanin"/>
                <w:b/>
                <w:bCs/>
                <w:sz w:val="24"/>
                <w:szCs w:val="28"/>
                <w:vertAlign w:val="subscript"/>
              </w:rPr>
              <w:t>11</w:t>
            </w:r>
          </w:p>
        </w:tc>
        <w:tc>
          <w:tcPr>
            <w:tcW w:w="912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szCs w:val="28"/>
                <w:rtl/>
              </w:rPr>
            </w:pPr>
            <w:r w:rsidRPr="00E251F1">
              <w:rPr>
                <w:rFonts w:cs="B Nazanin"/>
                <w:b/>
                <w:bCs/>
                <w:sz w:val="24"/>
                <w:szCs w:val="28"/>
              </w:rPr>
              <w:t>I</w:t>
            </w:r>
            <w:r w:rsidRPr="00E251F1">
              <w:rPr>
                <w:rFonts w:cs="B Nazanin"/>
                <w:b/>
                <w:bCs/>
                <w:sz w:val="24"/>
                <w:szCs w:val="28"/>
                <w:vertAlign w:val="subscript"/>
              </w:rPr>
              <w:t>12</w:t>
            </w:r>
          </w:p>
        </w:tc>
        <w:tc>
          <w:tcPr>
            <w:tcW w:w="912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szCs w:val="28"/>
                <w:vertAlign w:val="subscript"/>
                <w:rtl/>
              </w:rPr>
            </w:pPr>
            <w:r w:rsidRPr="00E251F1">
              <w:rPr>
                <w:rFonts w:cs="B Nazanin"/>
                <w:b/>
                <w:bCs/>
                <w:sz w:val="24"/>
                <w:szCs w:val="28"/>
              </w:rPr>
              <w:t>I</w:t>
            </w:r>
            <w:r w:rsidRPr="00E251F1">
              <w:rPr>
                <w:rFonts w:cs="B Nazanin"/>
                <w:b/>
                <w:bCs/>
                <w:sz w:val="24"/>
                <w:szCs w:val="28"/>
                <w:vertAlign w:val="subscript"/>
              </w:rPr>
              <w:t>11</w:t>
            </w:r>
          </w:p>
        </w:tc>
        <w:tc>
          <w:tcPr>
            <w:tcW w:w="718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szCs w:val="28"/>
                <w:vertAlign w:val="subscript"/>
              </w:rPr>
            </w:pPr>
            <w:r w:rsidRPr="00E251F1">
              <w:rPr>
                <w:rFonts w:cs="B Nazanin"/>
                <w:b/>
                <w:bCs/>
                <w:sz w:val="24"/>
                <w:szCs w:val="28"/>
              </w:rPr>
              <w:t>V</w:t>
            </w:r>
            <w:r w:rsidRPr="00E251F1">
              <w:rPr>
                <w:rFonts w:cs="B Nazanin"/>
                <w:b/>
                <w:bCs/>
                <w:sz w:val="24"/>
                <w:szCs w:val="28"/>
                <w:vertAlign w:val="subscript"/>
              </w:rPr>
              <w:t>1</w:t>
            </w:r>
          </w:p>
        </w:tc>
      </w:tr>
      <w:tr w:rsidR="00E251F1" w:rsidRPr="00E251F1" w:rsidTr="003218F0">
        <w:trPr>
          <w:jc w:val="center"/>
        </w:trPr>
        <w:tc>
          <w:tcPr>
            <w:tcW w:w="912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szCs w:val="28"/>
                <w:rtl/>
              </w:rPr>
            </w:pPr>
            <w:r w:rsidRPr="00E251F1">
              <w:rPr>
                <w:rFonts w:cs="B Nazanin"/>
                <w:b/>
                <w:bCs/>
                <w:sz w:val="24"/>
                <w:szCs w:val="28"/>
              </w:rPr>
              <w:t>314mA</w:t>
            </w:r>
          </w:p>
        </w:tc>
        <w:tc>
          <w:tcPr>
            <w:tcW w:w="912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szCs w:val="28"/>
                <w:rtl/>
              </w:rPr>
            </w:pPr>
            <w:r w:rsidRPr="00E251F1">
              <w:rPr>
                <w:rFonts w:cs="B Nazanin"/>
                <w:b/>
                <w:bCs/>
                <w:sz w:val="24"/>
                <w:szCs w:val="28"/>
              </w:rPr>
              <w:t>156mA</w:t>
            </w:r>
          </w:p>
        </w:tc>
        <w:tc>
          <w:tcPr>
            <w:tcW w:w="718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szCs w:val="28"/>
                <w:rtl/>
              </w:rPr>
            </w:pPr>
            <w:r w:rsidRPr="00E251F1">
              <w:rPr>
                <w:rFonts w:cs="B Nazanin"/>
                <w:b/>
                <w:bCs/>
                <w:sz w:val="24"/>
                <w:szCs w:val="28"/>
              </w:rPr>
              <w:t>233V</w:t>
            </w:r>
          </w:p>
        </w:tc>
        <w:tc>
          <w:tcPr>
            <w:tcW w:w="1099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szCs w:val="28"/>
                <w:rtl/>
              </w:rPr>
            </w:pPr>
            <w:r w:rsidRPr="00E251F1">
              <w:rPr>
                <w:rFonts w:cs="B Nazanin"/>
                <w:b/>
                <w:bCs/>
                <w:sz w:val="24"/>
                <w:szCs w:val="28"/>
              </w:rPr>
              <w:t>47.326W</w:t>
            </w:r>
          </w:p>
        </w:tc>
        <w:tc>
          <w:tcPr>
            <w:tcW w:w="1099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szCs w:val="28"/>
                <w:rtl/>
              </w:rPr>
            </w:pPr>
            <w:r w:rsidRPr="00E251F1">
              <w:rPr>
                <w:rFonts w:cs="B Nazanin"/>
                <w:b/>
                <w:bCs/>
                <w:sz w:val="24"/>
                <w:szCs w:val="28"/>
              </w:rPr>
              <w:t>15.274W</w:t>
            </w:r>
          </w:p>
        </w:tc>
        <w:tc>
          <w:tcPr>
            <w:tcW w:w="912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szCs w:val="28"/>
                <w:rtl/>
              </w:rPr>
            </w:pPr>
            <w:r w:rsidRPr="00E251F1">
              <w:rPr>
                <w:rFonts w:cs="B Nazanin"/>
                <w:b/>
                <w:bCs/>
                <w:sz w:val="24"/>
                <w:szCs w:val="28"/>
              </w:rPr>
              <w:t>136mA</w:t>
            </w:r>
          </w:p>
        </w:tc>
        <w:tc>
          <w:tcPr>
            <w:tcW w:w="912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szCs w:val="28"/>
                <w:rtl/>
              </w:rPr>
            </w:pPr>
            <w:r w:rsidRPr="00E251F1">
              <w:rPr>
                <w:rFonts w:cs="B Nazanin"/>
                <w:b/>
                <w:bCs/>
                <w:sz w:val="24"/>
                <w:szCs w:val="28"/>
              </w:rPr>
              <w:t>144mA</w:t>
            </w:r>
          </w:p>
        </w:tc>
        <w:tc>
          <w:tcPr>
            <w:tcW w:w="718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szCs w:val="28"/>
                <w:rtl/>
              </w:rPr>
            </w:pPr>
            <w:r w:rsidRPr="00E251F1">
              <w:rPr>
                <w:rFonts w:cs="B Nazanin"/>
                <w:b/>
                <w:bCs/>
                <w:sz w:val="24"/>
                <w:szCs w:val="28"/>
              </w:rPr>
              <w:t>380V</w:t>
            </w:r>
          </w:p>
        </w:tc>
      </w:tr>
    </w:tbl>
    <w:p w:rsidR="00E251F1" w:rsidRPr="00E251F1" w:rsidRDefault="00E251F1" w:rsidP="001A049C">
      <w:pPr>
        <w:jc w:val="center"/>
        <w:rPr>
          <w:rFonts w:cs="B Nazanin"/>
          <w:b/>
          <w:bCs/>
          <w:sz w:val="24"/>
          <w:szCs w:val="28"/>
          <w:rtl/>
        </w:rPr>
      </w:pPr>
      <w:r w:rsidRPr="00E251F1">
        <w:rPr>
          <w:rFonts w:cs="B Nazanin" w:hint="cs"/>
          <w:b/>
          <w:bCs/>
          <w:sz w:val="24"/>
          <w:szCs w:val="28"/>
          <w:rtl/>
        </w:rPr>
        <w:t>جدول 4</w:t>
      </w:r>
      <w:r w:rsidR="001A049C">
        <w:rPr>
          <w:rFonts w:cs="B Nazanin" w:hint="cs"/>
          <w:b/>
          <w:bCs/>
          <w:sz w:val="24"/>
          <w:szCs w:val="28"/>
          <w:rtl/>
        </w:rPr>
        <w:t xml:space="preserve"> - مربوط به تعیین ضریب توان</w:t>
      </w:r>
    </w:p>
    <w:p w:rsidR="00E251F1" w:rsidRPr="00E251F1" w:rsidRDefault="00E251F1" w:rsidP="003218F0">
      <w:pPr>
        <w:jc w:val="center"/>
        <w:rPr>
          <w:rFonts w:cs="B Nazanin"/>
          <w:b/>
          <w:bCs/>
          <w:sz w:val="24"/>
          <w:szCs w:val="28"/>
          <w:rtl/>
        </w:rPr>
      </w:pPr>
    </w:p>
    <w:tbl>
      <w:tblPr>
        <w:tblpPr w:leftFromText="180" w:rightFromText="180" w:vertAnchor="text" w:horzAnchor="margin" w:tblpXSpec="center" w:tblpY="186"/>
        <w:bidiVisual/>
        <w:tblW w:w="0" w:type="auto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1E0"/>
      </w:tblPr>
      <w:tblGrid>
        <w:gridCol w:w="1007"/>
        <w:gridCol w:w="885"/>
        <w:gridCol w:w="885"/>
        <w:gridCol w:w="885"/>
        <w:gridCol w:w="885"/>
        <w:gridCol w:w="885"/>
        <w:gridCol w:w="885"/>
        <w:gridCol w:w="885"/>
        <w:gridCol w:w="915"/>
      </w:tblGrid>
      <w:tr w:rsidR="00E251F1" w:rsidRPr="00E251F1" w:rsidTr="003218F0">
        <w:tc>
          <w:tcPr>
            <w:tcW w:w="1007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413.41</w:t>
            </w:r>
          </w:p>
        </w:tc>
        <w:tc>
          <w:tcPr>
            <w:tcW w:w="885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361.98</w:t>
            </w:r>
          </w:p>
        </w:tc>
        <w:tc>
          <w:tcPr>
            <w:tcW w:w="885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311.46</w:t>
            </w:r>
          </w:p>
        </w:tc>
        <w:tc>
          <w:tcPr>
            <w:tcW w:w="885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262.12</w:t>
            </w:r>
          </w:p>
        </w:tc>
        <w:tc>
          <w:tcPr>
            <w:tcW w:w="885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210.10</w:t>
            </w:r>
          </w:p>
        </w:tc>
        <w:tc>
          <w:tcPr>
            <w:tcW w:w="885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157.27</w:t>
            </w:r>
          </w:p>
        </w:tc>
        <w:tc>
          <w:tcPr>
            <w:tcW w:w="885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96.67</w:t>
            </w:r>
          </w:p>
        </w:tc>
        <w:tc>
          <w:tcPr>
            <w:tcW w:w="885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49.1</w:t>
            </w:r>
          </w:p>
        </w:tc>
        <w:tc>
          <w:tcPr>
            <w:tcW w:w="915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E251F1">
              <w:rPr>
                <w:rFonts w:cs="B Nazanin"/>
                <w:b/>
                <w:bCs/>
                <w:sz w:val="24"/>
              </w:rPr>
              <w:t>I</w:t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2</w:t>
            </w:r>
            <w:r w:rsidRPr="00E251F1">
              <w:rPr>
                <w:rFonts w:cs="B Nazanin"/>
                <w:b/>
                <w:bCs/>
                <w:sz w:val="24"/>
              </w:rPr>
              <w:t>(mA)</w:t>
            </w:r>
          </w:p>
        </w:tc>
      </w:tr>
      <w:tr w:rsidR="00E251F1" w:rsidRPr="00E251F1" w:rsidTr="003218F0">
        <w:tc>
          <w:tcPr>
            <w:tcW w:w="1007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0.36</w:t>
            </w:r>
          </w:p>
        </w:tc>
        <w:tc>
          <w:tcPr>
            <w:tcW w:w="885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0.18</w:t>
            </w:r>
          </w:p>
        </w:tc>
        <w:tc>
          <w:tcPr>
            <w:tcW w:w="885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0.6-</w:t>
            </w:r>
          </w:p>
        </w:tc>
        <w:tc>
          <w:tcPr>
            <w:tcW w:w="885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1.127-</w:t>
            </w:r>
          </w:p>
        </w:tc>
        <w:tc>
          <w:tcPr>
            <w:tcW w:w="885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1.69-</w:t>
            </w:r>
          </w:p>
        </w:tc>
        <w:tc>
          <w:tcPr>
            <w:tcW w:w="885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2.28-</w:t>
            </w:r>
          </w:p>
        </w:tc>
        <w:tc>
          <w:tcPr>
            <w:tcW w:w="885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2.56-</w:t>
            </w:r>
          </w:p>
        </w:tc>
        <w:tc>
          <w:tcPr>
            <w:tcW w:w="885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 w:hint="cs"/>
                <w:b/>
                <w:bCs/>
                <w:sz w:val="24"/>
                <w:rtl/>
              </w:rPr>
              <w:t>2.99-</w:t>
            </w:r>
          </w:p>
        </w:tc>
        <w:tc>
          <w:tcPr>
            <w:tcW w:w="915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VR</w:t>
            </w:r>
          </w:p>
        </w:tc>
      </w:tr>
    </w:tbl>
    <w:p w:rsidR="00E251F1" w:rsidRPr="00E251F1" w:rsidRDefault="00E251F1" w:rsidP="003218F0">
      <w:pPr>
        <w:jc w:val="center"/>
        <w:rPr>
          <w:rFonts w:cs="B Nazanin"/>
          <w:b/>
          <w:bCs/>
          <w:sz w:val="24"/>
          <w:szCs w:val="28"/>
          <w:rtl/>
        </w:rPr>
      </w:pPr>
      <w:r w:rsidRPr="00E251F1">
        <w:rPr>
          <w:rFonts w:cs="B Nazanin" w:hint="cs"/>
          <w:b/>
          <w:bCs/>
          <w:sz w:val="24"/>
          <w:szCs w:val="28"/>
          <w:rtl/>
        </w:rPr>
        <w:t>جدول 5</w:t>
      </w:r>
      <w:r w:rsidR="001A049C">
        <w:rPr>
          <w:rFonts w:cs="B Nazanin" w:hint="cs"/>
          <w:b/>
          <w:bCs/>
          <w:sz w:val="24"/>
          <w:szCs w:val="28"/>
          <w:rtl/>
        </w:rPr>
        <w:t>- مربوط به پرسش 2</w:t>
      </w:r>
    </w:p>
    <w:p w:rsidR="00E251F1" w:rsidRPr="00E251F1" w:rsidRDefault="00E251F1" w:rsidP="003218F0">
      <w:pPr>
        <w:jc w:val="center"/>
        <w:rPr>
          <w:rFonts w:cs="B Nazanin"/>
          <w:b/>
          <w:bCs/>
          <w:sz w:val="24"/>
          <w:szCs w:val="28"/>
          <w:rtl/>
        </w:rPr>
      </w:pPr>
    </w:p>
    <w:p w:rsidR="00E251F1" w:rsidRPr="00E251F1" w:rsidRDefault="00E251F1" w:rsidP="003218F0">
      <w:pPr>
        <w:jc w:val="center"/>
        <w:rPr>
          <w:rFonts w:cs="B Nazanin"/>
          <w:b/>
          <w:bCs/>
          <w:sz w:val="24"/>
          <w:szCs w:val="28"/>
          <w:rtl/>
        </w:rPr>
      </w:pPr>
    </w:p>
    <w:tbl>
      <w:tblPr>
        <w:tblpPr w:leftFromText="180" w:rightFromText="180" w:vertAnchor="text" w:horzAnchor="margin" w:tblpY="26"/>
        <w:bidiVisual/>
        <w:tblW w:w="0" w:type="auto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1E0"/>
      </w:tblPr>
      <w:tblGrid>
        <w:gridCol w:w="996"/>
        <w:gridCol w:w="996"/>
        <w:gridCol w:w="996"/>
        <w:gridCol w:w="996"/>
        <w:gridCol w:w="876"/>
        <w:gridCol w:w="876"/>
        <w:gridCol w:w="876"/>
        <w:gridCol w:w="876"/>
        <w:gridCol w:w="976"/>
      </w:tblGrid>
      <w:tr w:rsidR="00E251F1" w:rsidRPr="00E251F1" w:rsidTr="003218F0">
        <w:trPr>
          <w:trHeight w:val="530"/>
        </w:trPr>
        <w:tc>
          <w:tcPr>
            <w:tcW w:w="99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230</w:t>
            </w:r>
          </w:p>
        </w:tc>
        <w:tc>
          <w:tcPr>
            <w:tcW w:w="99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226</w:t>
            </w:r>
          </w:p>
        </w:tc>
        <w:tc>
          <w:tcPr>
            <w:tcW w:w="99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252</w:t>
            </w:r>
          </w:p>
        </w:tc>
        <w:tc>
          <w:tcPr>
            <w:tcW w:w="99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233</w:t>
            </w:r>
          </w:p>
        </w:tc>
        <w:tc>
          <w:tcPr>
            <w:tcW w:w="87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239</w:t>
            </w:r>
          </w:p>
        </w:tc>
        <w:tc>
          <w:tcPr>
            <w:tcW w:w="87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238</w:t>
            </w:r>
          </w:p>
        </w:tc>
        <w:tc>
          <w:tcPr>
            <w:tcW w:w="87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259</w:t>
            </w:r>
          </w:p>
        </w:tc>
        <w:tc>
          <w:tcPr>
            <w:tcW w:w="87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242</w:t>
            </w:r>
          </w:p>
        </w:tc>
        <w:tc>
          <w:tcPr>
            <w:tcW w:w="976" w:type="dxa"/>
            <w:vAlign w:val="center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V</w:t>
            </w:r>
            <w:r w:rsidRPr="00E251F1">
              <w:rPr>
                <w:rFonts w:cs="B Nazanin"/>
                <w:b/>
                <w:bCs/>
                <w:sz w:val="24"/>
              </w:rPr>
              <w:softHyphen/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2</w:t>
            </w:r>
            <w:r w:rsidRPr="00E251F1">
              <w:rPr>
                <w:rFonts w:cs="B Nazanin"/>
                <w:b/>
                <w:bCs/>
                <w:sz w:val="24"/>
              </w:rPr>
              <w:t>(V)</w:t>
            </w:r>
          </w:p>
        </w:tc>
      </w:tr>
      <w:tr w:rsidR="00E251F1" w:rsidRPr="00E251F1" w:rsidTr="003218F0">
        <w:trPr>
          <w:trHeight w:val="530"/>
        </w:trPr>
        <w:tc>
          <w:tcPr>
            <w:tcW w:w="99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-5</w:t>
            </w:r>
          </w:p>
        </w:tc>
        <w:tc>
          <w:tcPr>
            <w:tcW w:w="99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-3.32</w:t>
            </w:r>
          </w:p>
        </w:tc>
        <w:tc>
          <w:tcPr>
            <w:tcW w:w="99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-13.29</w:t>
            </w:r>
          </w:p>
        </w:tc>
        <w:tc>
          <w:tcPr>
            <w:tcW w:w="99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-6.22</w:t>
            </w:r>
          </w:p>
        </w:tc>
        <w:tc>
          <w:tcPr>
            <w:tcW w:w="87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-8.58</w:t>
            </w:r>
          </w:p>
        </w:tc>
        <w:tc>
          <w:tcPr>
            <w:tcW w:w="87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-8.19</w:t>
            </w:r>
          </w:p>
        </w:tc>
        <w:tc>
          <w:tcPr>
            <w:tcW w:w="87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-15.64</w:t>
            </w:r>
          </w:p>
        </w:tc>
        <w:tc>
          <w:tcPr>
            <w:tcW w:w="87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-9.71</w:t>
            </w:r>
          </w:p>
        </w:tc>
        <w:tc>
          <w:tcPr>
            <w:tcW w:w="976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VR</w:t>
            </w:r>
          </w:p>
        </w:tc>
      </w:tr>
    </w:tbl>
    <w:p w:rsidR="00E251F1" w:rsidRPr="00E251F1" w:rsidRDefault="00E251F1" w:rsidP="008D6C66">
      <w:pPr>
        <w:jc w:val="center"/>
        <w:rPr>
          <w:rFonts w:cs="B Nazanin"/>
          <w:b/>
          <w:bCs/>
          <w:sz w:val="24"/>
          <w:szCs w:val="28"/>
          <w:rtl/>
        </w:rPr>
      </w:pPr>
      <w:r w:rsidRPr="00E251F1">
        <w:rPr>
          <w:rFonts w:cs="B Nazanin" w:hint="cs"/>
          <w:b/>
          <w:bCs/>
          <w:sz w:val="24"/>
          <w:szCs w:val="28"/>
          <w:rtl/>
        </w:rPr>
        <w:t>جدول 6</w:t>
      </w:r>
      <w:r w:rsidR="008D6C66">
        <w:rPr>
          <w:rFonts w:cs="B Nazanin" w:hint="cs"/>
          <w:b/>
          <w:bCs/>
          <w:sz w:val="24"/>
          <w:szCs w:val="28"/>
          <w:rtl/>
        </w:rPr>
        <w:t xml:space="preserve"> - پرسش 3 ( حالت اهمی-سلفی)</w:t>
      </w:r>
    </w:p>
    <w:p w:rsidR="00E251F1" w:rsidRPr="00E251F1" w:rsidRDefault="00E251F1" w:rsidP="003218F0">
      <w:pPr>
        <w:jc w:val="center"/>
        <w:rPr>
          <w:rFonts w:cs="B Nazanin"/>
          <w:b/>
          <w:bCs/>
          <w:sz w:val="24"/>
          <w:szCs w:val="28"/>
          <w:rtl/>
        </w:rPr>
      </w:pPr>
    </w:p>
    <w:tbl>
      <w:tblPr>
        <w:bidiVisual/>
        <w:tblW w:w="0" w:type="auto"/>
        <w:jc w:val="center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1E0"/>
      </w:tblPr>
      <w:tblGrid>
        <w:gridCol w:w="792"/>
        <w:gridCol w:w="792"/>
        <w:gridCol w:w="793"/>
        <w:gridCol w:w="793"/>
        <w:gridCol w:w="793"/>
        <w:gridCol w:w="793"/>
        <w:gridCol w:w="793"/>
        <w:gridCol w:w="793"/>
        <w:gridCol w:w="793"/>
      </w:tblGrid>
      <w:tr w:rsidR="00E251F1" w:rsidRPr="00E251F1" w:rsidTr="003218F0">
        <w:trPr>
          <w:jc w:val="center"/>
        </w:trPr>
        <w:tc>
          <w:tcPr>
            <w:tcW w:w="792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231</w:t>
            </w:r>
          </w:p>
        </w:tc>
        <w:tc>
          <w:tcPr>
            <w:tcW w:w="792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230</w:t>
            </w:r>
          </w:p>
        </w:tc>
        <w:tc>
          <w:tcPr>
            <w:tcW w:w="793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233</w:t>
            </w:r>
          </w:p>
        </w:tc>
        <w:tc>
          <w:tcPr>
            <w:tcW w:w="793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235</w:t>
            </w:r>
          </w:p>
        </w:tc>
        <w:tc>
          <w:tcPr>
            <w:tcW w:w="793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233</w:t>
            </w:r>
          </w:p>
        </w:tc>
        <w:tc>
          <w:tcPr>
            <w:tcW w:w="793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231</w:t>
            </w:r>
          </w:p>
        </w:tc>
        <w:tc>
          <w:tcPr>
            <w:tcW w:w="793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250</w:t>
            </w:r>
          </w:p>
        </w:tc>
        <w:tc>
          <w:tcPr>
            <w:tcW w:w="793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241</w:t>
            </w:r>
          </w:p>
        </w:tc>
        <w:tc>
          <w:tcPr>
            <w:tcW w:w="793" w:type="dxa"/>
            <w:vAlign w:val="center"/>
            <w:hideMark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  <w:vertAlign w:val="subscript"/>
              </w:rPr>
            </w:pPr>
            <w:r w:rsidRPr="00E251F1">
              <w:rPr>
                <w:rFonts w:cs="B Nazanin"/>
                <w:b/>
                <w:bCs/>
                <w:sz w:val="24"/>
              </w:rPr>
              <w:t>V</w:t>
            </w:r>
            <w:r w:rsidRPr="00E251F1">
              <w:rPr>
                <w:rFonts w:cs="B Nazanin"/>
                <w:b/>
                <w:bCs/>
                <w:sz w:val="24"/>
              </w:rPr>
              <w:softHyphen/>
            </w:r>
            <w:r w:rsidRPr="00E251F1">
              <w:rPr>
                <w:rFonts w:cs="B Nazanin"/>
                <w:b/>
                <w:bCs/>
                <w:sz w:val="24"/>
                <w:vertAlign w:val="subscript"/>
              </w:rPr>
              <w:t>2</w:t>
            </w:r>
          </w:p>
        </w:tc>
      </w:tr>
      <w:tr w:rsidR="00E251F1" w:rsidRPr="00E251F1" w:rsidTr="003218F0">
        <w:trPr>
          <w:jc w:val="center"/>
        </w:trPr>
        <w:tc>
          <w:tcPr>
            <w:tcW w:w="792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-5.41</w:t>
            </w:r>
          </w:p>
        </w:tc>
        <w:tc>
          <w:tcPr>
            <w:tcW w:w="792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-5</w:t>
            </w:r>
          </w:p>
        </w:tc>
        <w:tc>
          <w:tcPr>
            <w:tcW w:w="793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-6.22</w:t>
            </w:r>
          </w:p>
        </w:tc>
        <w:tc>
          <w:tcPr>
            <w:tcW w:w="793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-7.02</w:t>
            </w:r>
          </w:p>
        </w:tc>
        <w:tc>
          <w:tcPr>
            <w:tcW w:w="793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-6.22</w:t>
            </w:r>
          </w:p>
        </w:tc>
        <w:tc>
          <w:tcPr>
            <w:tcW w:w="793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-5.41</w:t>
            </w:r>
          </w:p>
        </w:tc>
        <w:tc>
          <w:tcPr>
            <w:tcW w:w="793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-12.6</w:t>
            </w:r>
          </w:p>
        </w:tc>
        <w:tc>
          <w:tcPr>
            <w:tcW w:w="793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-9.34</w:t>
            </w:r>
          </w:p>
        </w:tc>
        <w:tc>
          <w:tcPr>
            <w:tcW w:w="793" w:type="dxa"/>
            <w:vAlign w:val="center"/>
          </w:tcPr>
          <w:p w:rsidR="00E251F1" w:rsidRPr="00E251F1" w:rsidRDefault="00E251F1" w:rsidP="003218F0">
            <w:pPr>
              <w:jc w:val="center"/>
              <w:rPr>
                <w:rFonts w:cs="B Nazanin"/>
                <w:b/>
                <w:bCs/>
                <w:sz w:val="24"/>
              </w:rPr>
            </w:pPr>
            <w:r w:rsidRPr="00E251F1">
              <w:rPr>
                <w:rFonts w:cs="B Nazanin"/>
                <w:b/>
                <w:bCs/>
                <w:sz w:val="24"/>
              </w:rPr>
              <w:t>VR</w:t>
            </w:r>
          </w:p>
        </w:tc>
      </w:tr>
    </w:tbl>
    <w:p w:rsidR="00E251F1" w:rsidRPr="00E251F1" w:rsidRDefault="00E251F1" w:rsidP="003218F0">
      <w:pPr>
        <w:jc w:val="center"/>
        <w:rPr>
          <w:rFonts w:cs="B Nazanin"/>
          <w:b/>
          <w:bCs/>
          <w:sz w:val="24"/>
          <w:szCs w:val="28"/>
          <w:rtl/>
        </w:rPr>
      </w:pPr>
      <w:r w:rsidRPr="00E251F1">
        <w:rPr>
          <w:rFonts w:cs="B Nazanin" w:hint="cs"/>
          <w:b/>
          <w:bCs/>
          <w:sz w:val="24"/>
          <w:szCs w:val="28"/>
          <w:rtl/>
        </w:rPr>
        <w:t xml:space="preserve">جدول </w:t>
      </w:r>
      <w:r w:rsidR="008D6C66">
        <w:rPr>
          <w:rFonts w:cs="B Nazanin" w:hint="cs"/>
          <w:b/>
          <w:bCs/>
          <w:sz w:val="24"/>
          <w:szCs w:val="28"/>
          <w:rtl/>
        </w:rPr>
        <w:t xml:space="preserve">- </w:t>
      </w:r>
      <w:r w:rsidRPr="00E251F1">
        <w:rPr>
          <w:rFonts w:cs="B Nazanin" w:hint="cs"/>
          <w:b/>
          <w:bCs/>
          <w:sz w:val="24"/>
          <w:szCs w:val="28"/>
          <w:rtl/>
        </w:rPr>
        <w:t>7</w:t>
      </w:r>
      <w:r w:rsidR="008D6C66" w:rsidRPr="008D6C66">
        <w:rPr>
          <w:rFonts w:cs="B Nazanin" w:hint="cs"/>
          <w:b/>
          <w:bCs/>
          <w:sz w:val="24"/>
          <w:szCs w:val="28"/>
          <w:rtl/>
        </w:rPr>
        <w:t xml:space="preserve"> </w:t>
      </w:r>
      <w:r w:rsidR="008D6C66">
        <w:rPr>
          <w:rFonts w:cs="B Nazanin" w:hint="cs"/>
          <w:b/>
          <w:bCs/>
          <w:sz w:val="24"/>
          <w:szCs w:val="28"/>
          <w:rtl/>
        </w:rPr>
        <w:t>پرسش 3 ( حالت اهمی-خازنی)</w:t>
      </w:r>
    </w:p>
    <w:p w:rsidR="00E251F1" w:rsidRPr="00E251F1" w:rsidRDefault="00E251F1" w:rsidP="003218F0">
      <w:pPr>
        <w:jc w:val="center"/>
        <w:rPr>
          <w:rFonts w:cs="B Nazanin"/>
          <w:b/>
          <w:bCs/>
        </w:rPr>
      </w:pPr>
    </w:p>
    <w:sectPr w:rsidR="00E251F1" w:rsidRPr="00E251F1" w:rsidSect="003218F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B7C" w:rsidRDefault="00086B7C" w:rsidP="00E251F1">
      <w:pPr>
        <w:spacing w:after="0" w:line="240" w:lineRule="auto"/>
      </w:pPr>
      <w:r>
        <w:separator/>
      </w:r>
    </w:p>
  </w:endnote>
  <w:endnote w:type="continuationSeparator" w:id="1">
    <w:p w:rsidR="00086B7C" w:rsidRDefault="00086B7C" w:rsidP="00E25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8756233"/>
      <w:docPartObj>
        <w:docPartGallery w:val="Page Numbers (Bottom of Page)"/>
        <w:docPartUnique/>
      </w:docPartObj>
    </w:sdtPr>
    <w:sdtContent>
      <w:p w:rsidR="003218F0" w:rsidRDefault="00E076B4">
        <w:pPr>
          <w:pStyle w:val="Footer"/>
        </w:pPr>
        <w:r>
          <w:rPr>
            <w:noProof/>
            <w:lang w:bidi="ar-SA"/>
          </w:rPr>
          <w:pict>
            <v:group id="_x0000_s3073" style="position:absolute;left:0;text-align:left;margin-left:0;margin-top:0;width:71.55pt;height:149.8pt;flip:x;z-index:251660288;mso-width-percent:1000;mso-position-horizontal:left;mso-position-horizontal-relative:right-margin-area;mso-position-vertical:bottom;mso-position-vertical-relative:margin;mso-width-percent:1000;mso-width-relative:right-margin-area" coordorigin="13,11415" coordsize="1425,2996" o:allowincell="f">
              <v:group id="_x0000_s3074" style="position:absolute;left:13;top:14340;width:1410;height:71;flip:y;mso-width-percent:1000;mso-position-horizontal:left;mso-position-horizontal-relative:left-margin-area;mso-width-percent:1000;mso-width-relative:left-margin-area" coordorigin="-83,540" coordsize="1218,71">
                <v:rect id="_x0000_s3075" style="position:absolute;left:678;top:540;width:457;height:71" fillcolor="#5f497a [2407]" strokecolor="#5f497a [2407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076" type="#_x0000_t32" style="position:absolute;left:-83;top:540;width:761;height:0;flip:x" o:connectortype="straight" strokecolor="#5f497a [2407]"/>
              </v:group>
              <v:rect id="_x0000_s3077" style="position:absolute;left:405;top:11415;width:1033;height:2805;mso-position-horizontal:right;mso-position-horizontal-relative:left-margin-area;v-text-anchor:bottom" stroked="f">
                <v:textbox style="layout-flow:vertical" inset="0,0,0,0">
                  <w:txbxContent>
                    <w:p w:rsidR="003218F0" w:rsidRDefault="00E076B4">
                      <w:pPr>
                        <w:pStyle w:val="NoSpacing"/>
                        <w:jc w:val="right"/>
                        <w:rPr>
                          <w:outline/>
                        </w:rPr>
                      </w:pPr>
                      <w:fldSimple w:instr=" PAGE    \* MERGEFORMAT ">
                        <w:r w:rsidR="008D6C66" w:rsidRPr="008D6C66">
                          <w:rPr>
                            <w:b/>
                            <w:outline/>
                            <w:noProof/>
                            <w:color w:val="5F497A" w:themeColor="accent4" w:themeShade="BF"/>
                            <w:sz w:val="52"/>
                            <w:szCs w:val="52"/>
                          </w:rPr>
                          <w:t>1</w:t>
                        </w:r>
                      </w:fldSimple>
                    </w:p>
                  </w:txbxContent>
                </v:textbox>
              </v:rect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B7C" w:rsidRDefault="00086B7C" w:rsidP="00E251F1">
      <w:pPr>
        <w:spacing w:after="0" w:line="240" w:lineRule="auto"/>
      </w:pPr>
      <w:r>
        <w:separator/>
      </w:r>
    </w:p>
  </w:footnote>
  <w:footnote w:type="continuationSeparator" w:id="1">
    <w:p w:rsidR="00086B7C" w:rsidRDefault="00086B7C" w:rsidP="00E25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8756234"/>
      <w:docPartObj>
        <w:docPartGallery w:val="Page Numbers (Top of Page)"/>
        <w:docPartUnique/>
      </w:docPartObj>
    </w:sdtPr>
    <w:sdtContent>
      <w:p w:rsidR="003218F0" w:rsidRDefault="00E076B4">
        <w:pPr>
          <w:pStyle w:val="Header"/>
        </w:pPr>
        <w:r>
          <w:rPr>
            <w:noProof/>
            <w:lang w:bidi="ar-SA"/>
          </w:rPr>
          <w:pict>
            <v:group id="_x0000_s3078" style="position:absolute;left:0;text-align:left;margin-left:-247.3pt;margin-top:0;width:71.55pt;height:149.8pt;flip:y;z-index:251662336;mso-width-percent:1000;mso-position-horizontal:right;mso-position-horizontal-relative:left-margin-area;mso-position-vertical:top;mso-position-vertical-relative:margin;mso-width-percent:1000;mso-width-relative:left-margin-area" coordorigin="13,11415" coordsize="1425,2996" o:allowincell="f">
              <v:group id="_x0000_s3079" style="position:absolute;left:13;top:14340;width:1410;height:71;flip:y;mso-width-percent:1000;mso-position-horizontal:left;mso-position-horizontal-relative:left-margin-area;mso-width-percent:1000;mso-width-relative:left-margin-area" coordorigin="-83,540" coordsize="1218,71">
                <v:rect id="_x0000_s3080" style="position:absolute;left:678;top:540;width:457;height:71" fillcolor="#5f497a [2407]" strokecolor="#5f497a [2407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081" type="#_x0000_t32" style="position:absolute;left:-83;top:540;width:761;height:0;flip:x" o:connectortype="straight" strokecolor="#5f497a [2407]"/>
              </v:group>
              <v:rect id="_x0000_s3082" style="position:absolute;left:405;top:11415;width:1033;height:2805;mso-position-horizontal:right;mso-position-horizontal-relative:left-margin-area" stroked="f">
                <v:textbox style="layout-flow:vertical" inset="0,0,0,0">
                  <w:txbxContent>
                    <w:p w:rsidR="003218F0" w:rsidRDefault="00E076B4">
                      <w:pPr>
                        <w:pStyle w:val="NoSpacing"/>
                        <w:rPr>
                          <w:outline/>
                        </w:rPr>
                      </w:pPr>
                      <w:fldSimple w:instr=" PAGE    \* MERGEFORMAT ">
                        <w:r w:rsidR="008D6C66" w:rsidRPr="008D6C66">
                          <w:rPr>
                            <w:b/>
                            <w:outline/>
                            <w:noProof/>
                            <w:color w:val="5F497A" w:themeColor="accent4" w:themeShade="BF"/>
                            <w:sz w:val="52"/>
                            <w:szCs w:val="52"/>
                          </w:rPr>
                          <w:t>1</w:t>
                        </w:r>
                      </w:fldSimple>
                    </w:p>
                  </w:txbxContent>
                </v:textbox>
              </v:rect>
              <w10:wrap anchorx="margin" anchory="margin"/>
            </v:group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6146"/>
    <o:shapelayout v:ext="edit">
      <o:idmap v:ext="edit" data="3"/>
      <o:rules v:ext="edit">
        <o:r id="V:Rule3" type="connector" idref="#_x0000_s3076"/>
        <o:r id="V:Rule4" type="connector" idref="#_x0000_s308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251F1"/>
    <w:rsid w:val="00002E70"/>
    <w:rsid w:val="00004373"/>
    <w:rsid w:val="00015140"/>
    <w:rsid w:val="00024298"/>
    <w:rsid w:val="00037E9A"/>
    <w:rsid w:val="00055B37"/>
    <w:rsid w:val="00062705"/>
    <w:rsid w:val="00064389"/>
    <w:rsid w:val="000670BF"/>
    <w:rsid w:val="0006715A"/>
    <w:rsid w:val="0007599B"/>
    <w:rsid w:val="00086B7C"/>
    <w:rsid w:val="000970BB"/>
    <w:rsid w:val="000A2D52"/>
    <w:rsid w:val="000A3918"/>
    <w:rsid w:val="000C03E7"/>
    <w:rsid w:val="000C550E"/>
    <w:rsid w:val="000D154F"/>
    <w:rsid w:val="000F0A9F"/>
    <w:rsid w:val="00104089"/>
    <w:rsid w:val="00110E1B"/>
    <w:rsid w:val="001236F0"/>
    <w:rsid w:val="0012601A"/>
    <w:rsid w:val="001506AE"/>
    <w:rsid w:val="00160132"/>
    <w:rsid w:val="001719A1"/>
    <w:rsid w:val="00177EB7"/>
    <w:rsid w:val="00180888"/>
    <w:rsid w:val="001932A6"/>
    <w:rsid w:val="00194CBA"/>
    <w:rsid w:val="001A049C"/>
    <w:rsid w:val="001B03C6"/>
    <w:rsid w:val="001C4C0E"/>
    <w:rsid w:val="001C5740"/>
    <w:rsid w:val="001D212D"/>
    <w:rsid w:val="001D3DB9"/>
    <w:rsid w:val="001D45B3"/>
    <w:rsid w:val="001E68C0"/>
    <w:rsid w:val="001E7B9D"/>
    <w:rsid w:val="001F3B84"/>
    <w:rsid w:val="00231318"/>
    <w:rsid w:val="0023209D"/>
    <w:rsid w:val="0023660A"/>
    <w:rsid w:val="00246C35"/>
    <w:rsid w:val="00253481"/>
    <w:rsid w:val="002642CA"/>
    <w:rsid w:val="00293873"/>
    <w:rsid w:val="002C054E"/>
    <w:rsid w:val="002C7D4B"/>
    <w:rsid w:val="002D6E7E"/>
    <w:rsid w:val="002E3583"/>
    <w:rsid w:val="002F01F5"/>
    <w:rsid w:val="002F5754"/>
    <w:rsid w:val="00312591"/>
    <w:rsid w:val="003202F0"/>
    <w:rsid w:val="003218F0"/>
    <w:rsid w:val="003226A5"/>
    <w:rsid w:val="003303A4"/>
    <w:rsid w:val="00345827"/>
    <w:rsid w:val="00351D3A"/>
    <w:rsid w:val="003728F8"/>
    <w:rsid w:val="00375887"/>
    <w:rsid w:val="00377B87"/>
    <w:rsid w:val="003A68C2"/>
    <w:rsid w:val="003B258D"/>
    <w:rsid w:val="003B67BC"/>
    <w:rsid w:val="003C3CB8"/>
    <w:rsid w:val="003C7529"/>
    <w:rsid w:val="003D0C53"/>
    <w:rsid w:val="003D3B8D"/>
    <w:rsid w:val="003F2961"/>
    <w:rsid w:val="00400E71"/>
    <w:rsid w:val="00423246"/>
    <w:rsid w:val="0044792A"/>
    <w:rsid w:val="004720E1"/>
    <w:rsid w:val="00491511"/>
    <w:rsid w:val="004A59B4"/>
    <w:rsid w:val="004A63F5"/>
    <w:rsid w:val="004B3873"/>
    <w:rsid w:val="004B56B9"/>
    <w:rsid w:val="004C126F"/>
    <w:rsid w:val="004C603A"/>
    <w:rsid w:val="004D0513"/>
    <w:rsid w:val="004D256B"/>
    <w:rsid w:val="004D3D2A"/>
    <w:rsid w:val="004F3A4B"/>
    <w:rsid w:val="004F52E5"/>
    <w:rsid w:val="004F5A4C"/>
    <w:rsid w:val="00501A34"/>
    <w:rsid w:val="005138D5"/>
    <w:rsid w:val="0053398B"/>
    <w:rsid w:val="00533A9C"/>
    <w:rsid w:val="00541858"/>
    <w:rsid w:val="005532C4"/>
    <w:rsid w:val="00557B49"/>
    <w:rsid w:val="00560E71"/>
    <w:rsid w:val="005625F5"/>
    <w:rsid w:val="00563706"/>
    <w:rsid w:val="005910C6"/>
    <w:rsid w:val="00594109"/>
    <w:rsid w:val="005A3227"/>
    <w:rsid w:val="005A4CD8"/>
    <w:rsid w:val="005B367A"/>
    <w:rsid w:val="005C389C"/>
    <w:rsid w:val="005C6B2F"/>
    <w:rsid w:val="005F43F4"/>
    <w:rsid w:val="00633C6B"/>
    <w:rsid w:val="006343D1"/>
    <w:rsid w:val="00637FD9"/>
    <w:rsid w:val="00671432"/>
    <w:rsid w:val="006832E1"/>
    <w:rsid w:val="006A7741"/>
    <w:rsid w:val="006C1B5B"/>
    <w:rsid w:val="006C5D7F"/>
    <w:rsid w:val="006D1D59"/>
    <w:rsid w:val="006D5659"/>
    <w:rsid w:val="006D6454"/>
    <w:rsid w:val="006D7D28"/>
    <w:rsid w:val="006E2462"/>
    <w:rsid w:val="006E71BE"/>
    <w:rsid w:val="006F3A53"/>
    <w:rsid w:val="007012F5"/>
    <w:rsid w:val="00702757"/>
    <w:rsid w:val="007079A8"/>
    <w:rsid w:val="00715624"/>
    <w:rsid w:val="00717F38"/>
    <w:rsid w:val="007306FF"/>
    <w:rsid w:val="00734345"/>
    <w:rsid w:val="00734B57"/>
    <w:rsid w:val="007363F5"/>
    <w:rsid w:val="007459C6"/>
    <w:rsid w:val="00750B66"/>
    <w:rsid w:val="00764DFE"/>
    <w:rsid w:val="0076644D"/>
    <w:rsid w:val="00772CB1"/>
    <w:rsid w:val="007800D2"/>
    <w:rsid w:val="00785749"/>
    <w:rsid w:val="00791B78"/>
    <w:rsid w:val="007979B0"/>
    <w:rsid w:val="007A18B5"/>
    <w:rsid w:val="007B7F49"/>
    <w:rsid w:val="007C5C07"/>
    <w:rsid w:val="007F4305"/>
    <w:rsid w:val="0080505A"/>
    <w:rsid w:val="00817DF8"/>
    <w:rsid w:val="00827419"/>
    <w:rsid w:val="00842B18"/>
    <w:rsid w:val="00845761"/>
    <w:rsid w:val="00872545"/>
    <w:rsid w:val="008725AD"/>
    <w:rsid w:val="00880C7C"/>
    <w:rsid w:val="00885243"/>
    <w:rsid w:val="0088780B"/>
    <w:rsid w:val="008A2CFC"/>
    <w:rsid w:val="008A37D0"/>
    <w:rsid w:val="008A3969"/>
    <w:rsid w:val="008A4086"/>
    <w:rsid w:val="008D6C66"/>
    <w:rsid w:val="008F265E"/>
    <w:rsid w:val="00912E6B"/>
    <w:rsid w:val="00913BFF"/>
    <w:rsid w:val="00924E95"/>
    <w:rsid w:val="00926095"/>
    <w:rsid w:val="00926B63"/>
    <w:rsid w:val="00935C32"/>
    <w:rsid w:val="0094170C"/>
    <w:rsid w:val="00943774"/>
    <w:rsid w:val="0095159C"/>
    <w:rsid w:val="00954D98"/>
    <w:rsid w:val="00987920"/>
    <w:rsid w:val="0099740F"/>
    <w:rsid w:val="009C0C2A"/>
    <w:rsid w:val="009E302C"/>
    <w:rsid w:val="00A16A08"/>
    <w:rsid w:val="00A270CD"/>
    <w:rsid w:val="00A34E64"/>
    <w:rsid w:val="00A42CDF"/>
    <w:rsid w:val="00A43D60"/>
    <w:rsid w:val="00A5186A"/>
    <w:rsid w:val="00A521EE"/>
    <w:rsid w:val="00A6441B"/>
    <w:rsid w:val="00A801E3"/>
    <w:rsid w:val="00A86F24"/>
    <w:rsid w:val="00A90FBA"/>
    <w:rsid w:val="00A925FA"/>
    <w:rsid w:val="00A9438E"/>
    <w:rsid w:val="00AA1C96"/>
    <w:rsid w:val="00AA6C43"/>
    <w:rsid w:val="00AB1830"/>
    <w:rsid w:val="00AB6910"/>
    <w:rsid w:val="00AC401F"/>
    <w:rsid w:val="00B026B6"/>
    <w:rsid w:val="00B06165"/>
    <w:rsid w:val="00B06C6F"/>
    <w:rsid w:val="00B17B27"/>
    <w:rsid w:val="00B37AF7"/>
    <w:rsid w:val="00B401D1"/>
    <w:rsid w:val="00B44D91"/>
    <w:rsid w:val="00B4512D"/>
    <w:rsid w:val="00B457B2"/>
    <w:rsid w:val="00B50B47"/>
    <w:rsid w:val="00B64B15"/>
    <w:rsid w:val="00B85F4B"/>
    <w:rsid w:val="00B935AD"/>
    <w:rsid w:val="00BA03E7"/>
    <w:rsid w:val="00BA05E9"/>
    <w:rsid w:val="00BA3FDE"/>
    <w:rsid w:val="00BC2E4B"/>
    <w:rsid w:val="00BC3189"/>
    <w:rsid w:val="00BD79AE"/>
    <w:rsid w:val="00BE541F"/>
    <w:rsid w:val="00BF57C1"/>
    <w:rsid w:val="00C10119"/>
    <w:rsid w:val="00C26046"/>
    <w:rsid w:val="00C35376"/>
    <w:rsid w:val="00C374AD"/>
    <w:rsid w:val="00C443ED"/>
    <w:rsid w:val="00C4687B"/>
    <w:rsid w:val="00C57A4E"/>
    <w:rsid w:val="00C600D1"/>
    <w:rsid w:val="00C603D8"/>
    <w:rsid w:val="00C64AF7"/>
    <w:rsid w:val="00C81AF5"/>
    <w:rsid w:val="00C90DED"/>
    <w:rsid w:val="00C93C38"/>
    <w:rsid w:val="00C953C0"/>
    <w:rsid w:val="00C97DE1"/>
    <w:rsid w:val="00CA1CF7"/>
    <w:rsid w:val="00CB4C89"/>
    <w:rsid w:val="00CD1B89"/>
    <w:rsid w:val="00CE6A7B"/>
    <w:rsid w:val="00D05B29"/>
    <w:rsid w:val="00D063EA"/>
    <w:rsid w:val="00D16257"/>
    <w:rsid w:val="00D2298B"/>
    <w:rsid w:val="00D23DCB"/>
    <w:rsid w:val="00D454A7"/>
    <w:rsid w:val="00D548EE"/>
    <w:rsid w:val="00D56BFD"/>
    <w:rsid w:val="00D6314F"/>
    <w:rsid w:val="00D65ED2"/>
    <w:rsid w:val="00D710EE"/>
    <w:rsid w:val="00D95CC3"/>
    <w:rsid w:val="00DC360B"/>
    <w:rsid w:val="00DF3975"/>
    <w:rsid w:val="00E076B4"/>
    <w:rsid w:val="00E10E95"/>
    <w:rsid w:val="00E24517"/>
    <w:rsid w:val="00E251F1"/>
    <w:rsid w:val="00E37682"/>
    <w:rsid w:val="00E465E7"/>
    <w:rsid w:val="00E466BA"/>
    <w:rsid w:val="00E51F08"/>
    <w:rsid w:val="00E55100"/>
    <w:rsid w:val="00E617FE"/>
    <w:rsid w:val="00E663B3"/>
    <w:rsid w:val="00E83CFE"/>
    <w:rsid w:val="00EA6028"/>
    <w:rsid w:val="00EA71D4"/>
    <w:rsid w:val="00EA789A"/>
    <w:rsid w:val="00EB2BA7"/>
    <w:rsid w:val="00EC00DA"/>
    <w:rsid w:val="00EC1848"/>
    <w:rsid w:val="00EC1B9A"/>
    <w:rsid w:val="00EC5B03"/>
    <w:rsid w:val="00EC5BF8"/>
    <w:rsid w:val="00ED16A1"/>
    <w:rsid w:val="00ED16F5"/>
    <w:rsid w:val="00ED748D"/>
    <w:rsid w:val="00EE1DEE"/>
    <w:rsid w:val="00EF23BA"/>
    <w:rsid w:val="00F003BF"/>
    <w:rsid w:val="00F21C9D"/>
    <w:rsid w:val="00F26C5C"/>
    <w:rsid w:val="00F321A8"/>
    <w:rsid w:val="00F60C16"/>
    <w:rsid w:val="00F616B4"/>
    <w:rsid w:val="00F86812"/>
    <w:rsid w:val="00F952DE"/>
    <w:rsid w:val="00F9678A"/>
    <w:rsid w:val="00FA3E7E"/>
    <w:rsid w:val="00FB5DC8"/>
    <w:rsid w:val="00FC1F5F"/>
    <w:rsid w:val="00FE0273"/>
    <w:rsid w:val="00FE0F75"/>
    <w:rsid w:val="00FE270A"/>
    <w:rsid w:val="00FE57A0"/>
    <w:rsid w:val="00FE75C1"/>
    <w:rsid w:val="00FF5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25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1F1"/>
  </w:style>
  <w:style w:type="paragraph" w:styleId="Footer">
    <w:name w:val="footer"/>
    <w:basedOn w:val="Normal"/>
    <w:link w:val="FooterChar"/>
    <w:uiPriority w:val="99"/>
    <w:semiHidden/>
    <w:unhideWhenUsed/>
    <w:rsid w:val="00E25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1F1"/>
  </w:style>
  <w:style w:type="paragraph" w:styleId="NoSpacing">
    <w:name w:val="No Spacing"/>
    <w:link w:val="NoSpacingChar"/>
    <w:uiPriority w:val="1"/>
    <w:qFormat/>
    <w:rsid w:val="003218F0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218F0"/>
    <w:rPr>
      <w:rFonts w:eastAsiaTheme="minorEastAsia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roundedCorners val="1"/>
  <c:chart>
    <c:autoTitleDeleted val="1"/>
    <c:plotArea>
      <c:layout>
        <c:manualLayout>
          <c:layoutTarget val="inner"/>
          <c:xMode val="edge"/>
          <c:yMode val="edge"/>
          <c:x val="0.14943467477299444"/>
          <c:y val="4.8657170233152296E-2"/>
          <c:w val="0.79355592955460719"/>
          <c:h val="0.76848135018979447"/>
        </c:manualLayout>
      </c:layout>
      <c:scatterChart>
        <c:scatterStyle val="lineMarker"/>
        <c:varyColors val="1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numFmt formatCode="General" sourceLinked="0"/>
              <c:txPr>
                <a:bodyPr/>
                <a:lstStyle/>
                <a:p>
                  <a:pPr>
                    <a:defRPr lang="en-US"/>
                  </a:pPr>
                  <a:endParaRPr lang="fa-IR"/>
                </a:p>
              </c:txPr>
            </c:trendlineLbl>
          </c:trendline>
          <c:xVal>
            <c:numRef>
              <c:f>Sheet1!$A$18:$H$18</c:f>
              <c:numCache>
                <c:formatCode>General</c:formatCode>
                <c:ptCount val="8"/>
                <c:pt idx="0">
                  <c:v>420</c:v>
                </c:pt>
                <c:pt idx="1">
                  <c:v>368</c:v>
                </c:pt>
                <c:pt idx="2">
                  <c:v>317</c:v>
                </c:pt>
                <c:pt idx="3">
                  <c:v>263</c:v>
                </c:pt>
                <c:pt idx="4">
                  <c:v>211</c:v>
                </c:pt>
                <c:pt idx="5">
                  <c:v>158</c:v>
                </c:pt>
                <c:pt idx="6">
                  <c:v>108</c:v>
                </c:pt>
                <c:pt idx="7">
                  <c:v>55</c:v>
                </c:pt>
              </c:numCache>
            </c:numRef>
          </c:xVal>
          <c:yVal>
            <c:numRef>
              <c:f>Sheet1!$A$17:$H$17</c:f>
              <c:numCache>
                <c:formatCode>General</c:formatCode>
                <c:ptCount val="8"/>
                <c:pt idx="0">
                  <c:v>223</c:v>
                </c:pt>
                <c:pt idx="1">
                  <c:v>223</c:v>
                </c:pt>
                <c:pt idx="2">
                  <c:v>222</c:v>
                </c:pt>
                <c:pt idx="3">
                  <c:v>221</c:v>
                </c:pt>
                <c:pt idx="4">
                  <c:v>220</c:v>
                </c:pt>
                <c:pt idx="5">
                  <c:v>220</c:v>
                </c:pt>
                <c:pt idx="6">
                  <c:v>219</c:v>
                </c:pt>
                <c:pt idx="7">
                  <c:v>219</c:v>
                </c:pt>
              </c:numCache>
            </c:numRef>
          </c:yVal>
          <c:smooth val="1"/>
        </c:ser>
        <c:axId val="49246208"/>
        <c:axId val="49247744"/>
      </c:scatterChart>
      <c:valAx>
        <c:axId val="49246208"/>
        <c:scaling>
          <c:orientation val="minMax"/>
        </c:scaling>
        <c:delete val="1"/>
        <c:axPos val="b"/>
        <c:numFmt formatCode="General" sourceLinked="1"/>
        <c:majorTickMark val="cross"/>
        <c:minorTickMark val="cross"/>
        <c:tickLblPos val="nextTo"/>
        <c:crossAx val="49247744"/>
        <c:crosses val="autoZero"/>
        <c:crossBetween val="midCat"/>
      </c:valAx>
      <c:valAx>
        <c:axId val="49247744"/>
        <c:scaling>
          <c:orientation val="minMax"/>
        </c:scaling>
        <c:delete val="1"/>
        <c:axPos val="l"/>
        <c:majorGridlines/>
        <c:numFmt formatCode="General" sourceLinked="1"/>
        <c:majorTickMark val="cross"/>
        <c:minorTickMark val="cross"/>
        <c:tickLblPos val="nextTo"/>
        <c:crossAx val="49246208"/>
        <c:crosses val="autoZero"/>
        <c:crossBetween val="midCat"/>
      </c:valAx>
    </c:plotArea>
    <c:plotVisOnly val="1"/>
    <c:dispBlanksAs val="gap"/>
    <c:showDLblsOverMax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roundedCorners val="1"/>
  <c:chart>
    <c:autoTitleDeleted val="1"/>
    <c:plotArea>
      <c:layout>
        <c:manualLayout>
          <c:layoutTarget val="inner"/>
          <c:xMode val="edge"/>
          <c:yMode val="edge"/>
          <c:x val="0.21684241387358191"/>
          <c:y val="0.16918425610922488"/>
          <c:w val="0.62833082265895046"/>
          <c:h val="0.58464163265139824"/>
        </c:manualLayout>
      </c:layout>
      <c:scatterChart>
        <c:scatterStyle val="lineMarker"/>
        <c:varyColors val="1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numFmt formatCode="General" sourceLinked="0"/>
              <c:txPr>
                <a:bodyPr/>
                <a:lstStyle/>
                <a:p>
                  <a:pPr>
                    <a:defRPr lang="en-US"/>
                  </a:pPr>
                  <a:endParaRPr lang="fa-IR"/>
                </a:p>
              </c:txPr>
            </c:trendlineLbl>
          </c:trendline>
          <c:xVal>
            <c:numRef>
              <c:f>Sheet1!$I$3:$I$10</c:f>
              <c:numCache>
                <c:formatCode>General</c:formatCode>
                <c:ptCount val="8"/>
                <c:pt idx="0">
                  <c:v>86</c:v>
                </c:pt>
                <c:pt idx="1">
                  <c:v>148</c:v>
                </c:pt>
                <c:pt idx="2">
                  <c:v>288</c:v>
                </c:pt>
                <c:pt idx="3">
                  <c:v>367</c:v>
                </c:pt>
                <c:pt idx="4">
                  <c:v>447</c:v>
                </c:pt>
                <c:pt idx="5">
                  <c:v>507</c:v>
                </c:pt>
                <c:pt idx="6">
                  <c:v>592</c:v>
                </c:pt>
                <c:pt idx="7">
                  <c:v>641</c:v>
                </c:pt>
              </c:numCache>
            </c:numRef>
          </c:xVal>
          <c:yVal>
            <c:numRef>
              <c:f>Sheet1!$H$3:$H$10</c:f>
              <c:numCache>
                <c:formatCode>General</c:formatCode>
                <c:ptCount val="8"/>
                <c:pt idx="0">
                  <c:v>242</c:v>
                </c:pt>
                <c:pt idx="1">
                  <c:v>259</c:v>
                </c:pt>
                <c:pt idx="2">
                  <c:v>238</c:v>
                </c:pt>
                <c:pt idx="3">
                  <c:v>239</c:v>
                </c:pt>
                <c:pt idx="4">
                  <c:v>233</c:v>
                </c:pt>
                <c:pt idx="5">
                  <c:v>252</c:v>
                </c:pt>
                <c:pt idx="6">
                  <c:v>226</c:v>
                </c:pt>
                <c:pt idx="7">
                  <c:v>230</c:v>
                </c:pt>
              </c:numCache>
            </c:numRef>
          </c:yVal>
          <c:smooth val="1"/>
        </c:ser>
        <c:axId val="49366528"/>
        <c:axId val="49368448"/>
      </c:scatterChart>
      <c:valAx>
        <c:axId val="49366528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I2</a:t>
                </a:r>
              </a:p>
            </c:rich>
          </c:tx>
          <c:overlay val="1"/>
        </c:title>
        <c:numFmt formatCode="General" sourceLinked="1"/>
        <c:majorTickMark val="none"/>
        <c:minorTickMark val="cross"/>
        <c:tickLblPos val="nextTo"/>
        <c:crossAx val="49368448"/>
        <c:crosses val="autoZero"/>
        <c:crossBetween val="midCat"/>
      </c:valAx>
      <c:valAx>
        <c:axId val="49368448"/>
        <c:scaling>
          <c:orientation val="minMax"/>
        </c:scaling>
        <c:delete val="1"/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v2</a:t>
                </a:r>
              </a:p>
            </c:rich>
          </c:tx>
          <c:overlay val="1"/>
        </c:title>
        <c:numFmt formatCode="General" sourceLinked="1"/>
        <c:majorTickMark val="none"/>
        <c:minorTickMark val="cross"/>
        <c:tickLblPos val="nextTo"/>
        <c:crossAx val="49366528"/>
        <c:crosses val="autoZero"/>
        <c:crossBetween val="midCat"/>
      </c:valAx>
    </c:plotArea>
    <c:plotVisOnly val="1"/>
    <c:dispBlanksAs val="gap"/>
    <c:showDLblsOverMax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SMT</dc:creator>
  <cp:lastModifiedBy>SMT</cp:lastModifiedBy>
  <cp:revision>6</cp:revision>
  <dcterms:created xsi:type="dcterms:W3CDTF">2014-04-05T20:39:00Z</dcterms:created>
  <dcterms:modified xsi:type="dcterms:W3CDTF">2014-04-05T21:26:00Z</dcterms:modified>
</cp:coreProperties>
</file>