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165" w:rsidRPr="00BE5E49" w:rsidRDefault="001E50F3">
      <w:pPr>
        <w:rPr>
          <w:rFonts w:asciiTheme="minorBidi" w:hAnsiTheme="minorBidi"/>
          <w:sz w:val="28"/>
          <w:szCs w:val="28"/>
          <w:rtl/>
        </w:rPr>
      </w:pPr>
      <w:r w:rsidRPr="00405213">
        <w:rPr>
          <w:rFonts w:hint="cs"/>
          <w:sz w:val="28"/>
          <w:szCs w:val="28"/>
          <w:rtl/>
        </w:rPr>
        <w:t>3</w:t>
      </w:r>
      <w:r w:rsidRPr="00BE5E49">
        <w:rPr>
          <w:rFonts w:asciiTheme="minorBidi" w:hAnsiTheme="minorBidi"/>
          <w:sz w:val="28"/>
          <w:szCs w:val="28"/>
          <w:rtl/>
        </w:rPr>
        <w:t>-5-5: راه اندازی موتور سنکرون</w:t>
      </w:r>
    </w:p>
    <w:p w:rsidR="001E50F3" w:rsidRPr="00BE5E49" w:rsidRDefault="001616E3">
      <w:pPr>
        <w:rPr>
          <w:rFonts w:asciiTheme="minorBidi" w:hAnsiTheme="minorBidi"/>
          <w:rtl/>
        </w:rPr>
      </w:pPr>
      <w:r w:rsidRPr="00BE5E49">
        <w:rPr>
          <w:rFonts w:asciiTheme="minorBidi" w:hAnsiTheme="minorBidi"/>
          <w:rtl/>
        </w:rPr>
        <w:t>در حالت بدون دمپر، موتور شروع به لرزیدن کرده و به حرکت در نمی آید. چون موتور سنکرون خودراه انداز نیست.</w:t>
      </w:r>
    </w:p>
    <w:p w:rsidR="001616E3" w:rsidRPr="00BE5E49" w:rsidRDefault="001616E3">
      <w:pPr>
        <w:rPr>
          <w:rFonts w:asciiTheme="minorBidi" w:hAnsiTheme="minorBidi"/>
          <w:rtl/>
        </w:rPr>
      </w:pPr>
      <w:r w:rsidRPr="00BE5E49">
        <w:rPr>
          <w:rFonts w:asciiTheme="minorBidi" w:hAnsiTheme="minorBidi"/>
          <w:rtl/>
        </w:rPr>
        <w:t>وقتی سیم دمپر را وصل کردیم، موتور راحتتر شروع به حرکت کرد به این دلیل که در این حالت موتور مثل موتور القایی عمل میکند و خودراه انداز میشود</w:t>
      </w:r>
    </w:p>
    <w:p w:rsidR="001616E3" w:rsidRPr="00BE5E49" w:rsidRDefault="001616E3">
      <w:pPr>
        <w:rPr>
          <w:rFonts w:asciiTheme="minorBidi" w:hAnsiTheme="minorBidi"/>
          <w:rtl/>
        </w:rPr>
      </w:pPr>
    </w:p>
    <w:p w:rsidR="001616E3" w:rsidRPr="00BE5E49" w:rsidRDefault="001616E3" w:rsidP="001616E3">
      <w:pPr>
        <w:rPr>
          <w:rFonts w:asciiTheme="minorBidi" w:hAnsiTheme="minorBidi"/>
          <w:sz w:val="28"/>
          <w:szCs w:val="28"/>
          <w:rtl/>
        </w:rPr>
      </w:pPr>
      <w:r w:rsidRPr="00BE5E49">
        <w:rPr>
          <w:rFonts w:asciiTheme="minorBidi" w:hAnsiTheme="minorBidi"/>
          <w:sz w:val="28"/>
          <w:szCs w:val="28"/>
          <w:rtl/>
        </w:rPr>
        <w:t xml:space="preserve">3-5-6: </w:t>
      </w:r>
      <w:r w:rsidR="00405213" w:rsidRPr="00BE5E49">
        <w:rPr>
          <w:rFonts w:asciiTheme="minorBidi" w:hAnsiTheme="minorBidi"/>
          <w:sz w:val="28"/>
          <w:szCs w:val="28"/>
          <w:rtl/>
        </w:rPr>
        <w:t xml:space="preserve">بدست آوردن منحنی </w:t>
      </w:r>
      <w:r w:rsidR="00405213" w:rsidRPr="00BE5E49">
        <w:rPr>
          <w:rFonts w:asciiTheme="minorBidi" w:hAnsiTheme="minorBidi"/>
          <w:sz w:val="28"/>
          <w:szCs w:val="28"/>
        </w:rPr>
        <w:t>V</w:t>
      </w:r>
      <w:r w:rsidR="00405213" w:rsidRPr="00BE5E49">
        <w:rPr>
          <w:rFonts w:asciiTheme="minorBidi" w:hAnsiTheme="minorBidi"/>
          <w:sz w:val="28"/>
          <w:szCs w:val="28"/>
          <w:rtl/>
        </w:rPr>
        <w:t xml:space="preserve"> شکل موتور</w:t>
      </w:r>
    </w:p>
    <w:tbl>
      <w:tblPr>
        <w:bidiVisual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6"/>
        <w:gridCol w:w="917"/>
        <w:gridCol w:w="918"/>
        <w:gridCol w:w="917"/>
        <w:gridCol w:w="917"/>
        <w:gridCol w:w="917"/>
        <w:gridCol w:w="917"/>
        <w:gridCol w:w="917"/>
        <w:gridCol w:w="1023"/>
      </w:tblGrid>
      <w:tr w:rsidR="001616E3" w:rsidRPr="005D5D62" w:rsidTr="00D66B67">
        <w:tc>
          <w:tcPr>
            <w:tcW w:w="7336" w:type="dxa"/>
            <w:gridSpan w:val="8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1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T (</w:t>
            </w:r>
            <w:proofErr w:type="spellStart"/>
            <w:r w:rsidRPr="005D5D62">
              <w:rPr>
                <w:rFonts w:ascii="Arial" w:hAnsi="Arial"/>
                <w:sz w:val="28"/>
                <w:szCs w:val="28"/>
                <w:lang w:bidi="fa-IR"/>
              </w:rPr>
              <w:t>N.m</w:t>
            </w:r>
            <w:proofErr w:type="spellEnd"/>
            <w:r w:rsidRPr="005D5D62">
              <w:rPr>
                <w:rFonts w:ascii="Arial" w:hAnsi="Arial"/>
                <w:sz w:val="28"/>
                <w:szCs w:val="28"/>
                <w:lang w:bidi="fa-IR"/>
              </w:rPr>
              <w:t>.)</w:t>
            </w:r>
          </w:p>
        </w:tc>
      </w:tr>
      <w:tr w:rsidR="001616E3" w:rsidRPr="005D5D62" w:rsidTr="00D66B67">
        <w:tc>
          <w:tcPr>
            <w:tcW w:w="916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1616E3" w:rsidRPr="005D5D62" w:rsidRDefault="003A63A8" w:rsidP="00BE5E49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4.</w:t>
            </w:r>
            <w:r w:rsidR="00BE5E49">
              <w:rPr>
                <w:rFonts w:ascii="Arial" w:hAnsi="Arial"/>
                <w:sz w:val="28"/>
                <w:szCs w:val="28"/>
                <w:lang w:bidi="fa-IR"/>
              </w:rPr>
              <w:t>2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3.6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3.1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2.7</w:t>
            </w:r>
          </w:p>
        </w:tc>
        <w:tc>
          <w:tcPr>
            <w:tcW w:w="917" w:type="dxa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2.3</w:t>
            </w: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1.95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5D5D62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f</w:t>
            </w:r>
            <w:r w:rsidRPr="005D5D62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1616E3" w:rsidRPr="005D5D62" w:rsidTr="00D66B67">
        <w:tc>
          <w:tcPr>
            <w:tcW w:w="916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0.43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0.39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0.37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0.36</w:t>
            </w:r>
          </w:p>
        </w:tc>
        <w:tc>
          <w:tcPr>
            <w:tcW w:w="917" w:type="dxa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0.38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0.42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5D5D62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s</w:t>
            </w:r>
            <w:r w:rsidRPr="005D5D62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1616E3" w:rsidRPr="005D5D62" w:rsidTr="00D66B67">
        <w:tc>
          <w:tcPr>
            <w:tcW w:w="916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0.92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0.96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1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 w:hint="cs"/>
                <w:sz w:val="28"/>
                <w:szCs w:val="28"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0.99</w:t>
            </w:r>
          </w:p>
        </w:tc>
        <w:tc>
          <w:tcPr>
            <w:tcW w:w="917" w:type="dxa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0.96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0.86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Cos φ</w:t>
            </w:r>
          </w:p>
        </w:tc>
      </w:tr>
    </w:tbl>
    <w:p w:rsidR="00BE5E49" w:rsidRDefault="00BE5E49" w:rsidP="00BE5E49">
      <w:pPr>
        <w:jc w:val="center"/>
        <w:rPr>
          <w:rFonts w:hint="cs"/>
          <w:rtl/>
        </w:rPr>
      </w:pPr>
      <w:r w:rsidRPr="00BE5E49">
        <w:rPr>
          <w:rFonts w:cs="Arial"/>
          <w:rtl/>
        </w:rPr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bidiVisual/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0"/>
        <w:gridCol w:w="917"/>
        <w:gridCol w:w="918"/>
        <w:gridCol w:w="917"/>
        <w:gridCol w:w="917"/>
        <w:gridCol w:w="917"/>
        <w:gridCol w:w="917"/>
        <w:gridCol w:w="917"/>
        <w:gridCol w:w="1023"/>
      </w:tblGrid>
      <w:tr w:rsidR="001616E3" w:rsidRPr="005D5D62" w:rsidTr="001616E3">
        <w:trPr>
          <w:trHeight w:val="666"/>
        </w:trPr>
        <w:tc>
          <w:tcPr>
            <w:tcW w:w="7340" w:type="dxa"/>
            <w:gridSpan w:val="8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0.5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T (</w:t>
            </w:r>
            <w:proofErr w:type="spellStart"/>
            <w:r w:rsidRPr="005D5D62">
              <w:rPr>
                <w:rFonts w:ascii="Arial" w:hAnsi="Arial"/>
                <w:sz w:val="28"/>
                <w:szCs w:val="28"/>
                <w:lang w:bidi="fa-IR"/>
              </w:rPr>
              <w:t>N.m</w:t>
            </w:r>
            <w:proofErr w:type="spellEnd"/>
            <w:r w:rsidRPr="005D5D62">
              <w:rPr>
                <w:rFonts w:ascii="Arial" w:hAnsi="Arial"/>
                <w:sz w:val="28"/>
                <w:szCs w:val="28"/>
                <w:lang w:bidi="fa-IR"/>
              </w:rPr>
              <w:t>.)</w:t>
            </w:r>
          </w:p>
        </w:tc>
      </w:tr>
      <w:tr w:rsidR="001616E3" w:rsidRPr="005D5D62" w:rsidTr="001616E3">
        <w:tc>
          <w:tcPr>
            <w:tcW w:w="920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1616E3" w:rsidRPr="005D5D62" w:rsidRDefault="001616E3" w:rsidP="001616E3">
            <w:pPr>
              <w:pStyle w:val="ListParagraph"/>
              <w:bidi/>
              <w:spacing w:after="0" w:line="360" w:lineRule="auto"/>
              <w:ind w:left="0"/>
              <w:contextualSpacing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1616E3" w:rsidRPr="005D5D62" w:rsidRDefault="001616E3" w:rsidP="00BE5E49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4.</w:t>
            </w:r>
            <w:r w:rsidR="00BE5E49">
              <w:rPr>
                <w:rFonts w:ascii="Arial" w:hAnsi="Arial"/>
                <w:sz w:val="28"/>
                <w:szCs w:val="28"/>
                <w:lang w:bidi="fa-IR"/>
              </w:rPr>
              <w:t>2</w:t>
            </w:r>
          </w:p>
        </w:tc>
        <w:tc>
          <w:tcPr>
            <w:tcW w:w="917" w:type="dxa"/>
            <w:vAlign w:val="center"/>
          </w:tcPr>
          <w:p w:rsidR="001616E3" w:rsidRPr="005D5D62" w:rsidRDefault="001616E3" w:rsidP="001616E3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3.</w:t>
            </w:r>
            <w:r>
              <w:rPr>
                <w:rFonts w:ascii="Arial" w:hAnsi="Arial"/>
                <w:sz w:val="28"/>
                <w:szCs w:val="28"/>
                <w:lang w:bidi="fa-IR"/>
              </w:rPr>
              <w:t>6</w:t>
            </w: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3</w:t>
            </w:r>
            <w:r>
              <w:rPr>
                <w:rFonts w:ascii="Arial" w:hAnsi="Arial"/>
                <w:sz w:val="28"/>
                <w:szCs w:val="28"/>
                <w:lang w:bidi="fa-IR"/>
              </w:rPr>
              <w:t>.1</w:t>
            </w: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2.7</w:t>
            </w:r>
          </w:p>
        </w:tc>
        <w:tc>
          <w:tcPr>
            <w:tcW w:w="917" w:type="dxa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2.3</w:t>
            </w: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1.95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5D5D62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f</w:t>
            </w:r>
            <w:r w:rsidRPr="005D5D62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1616E3" w:rsidRPr="005D5D62" w:rsidTr="001616E3">
        <w:tc>
          <w:tcPr>
            <w:tcW w:w="920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0.36</w:t>
            </w: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0.30</w:t>
            </w: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0.27</w:t>
            </w: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0.26</w:t>
            </w:r>
          </w:p>
        </w:tc>
        <w:tc>
          <w:tcPr>
            <w:tcW w:w="917" w:type="dxa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0.28</w:t>
            </w: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 w:hint="cs"/>
                <w:sz w:val="28"/>
                <w:szCs w:val="28"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0.32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5D5D62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s</w:t>
            </w:r>
            <w:r w:rsidRPr="005D5D62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1616E3" w:rsidRPr="005D5D62" w:rsidTr="001616E3">
        <w:trPr>
          <w:trHeight w:val="269"/>
        </w:trPr>
        <w:tc>
          <w:tcPr>
            <w:tcW w:w="920" w:type="dxa"/>
            <w:vAlign w:val="center"/>
          </w:tcPr>
          <w:p w:rsidR="001616E3" w:rsidRPr="005D5D62" w:rsidRDefault="001616E3" w:rsidP="00BE5E49">
            <w:pPr>
              <w:pStyle w:val="ListParagraph"/>
              <w:bidi/>
              <w:spacing w:after="0" w:line="360" w:lineRule="auto"/>
              <w:ind w:left="0"/>
              <w:contextualSpacing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0.87</w:t>
            </w: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0.95</w:t>
            </w: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1</w:t>
            </w: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0.99</w:t>
            </w:r>
          </w:p>
        </w:tc>
        <w:tc>
          <w:tcPr>
            <w:tcW w:w="917" w:type="dxa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0.93</w:t>
            </w: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0.84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Cos φ</w:t>
            </w:r>
          </w:p>
        </w:tc>
      </w:tr>
    </w:tbl>
    <w:p w:rsidR="001616E3" w:rsidRPr="005D5D62" w:rsidRDefault="00BE5E49" w:rsidP="00BE5E49">
      <w:pPr>
        <w:jc w:val="center"/>
        <w:rPr>
          <w:rFonts w:ascii="Arial" w:hAnsi="Arial" w:cs="Arial" w:hint="cs"/>
          <w:sz w:val="28"/>
          <w:szCs w:val="28"/>
          <w:rtl/>
        </w:rPr>
      </w:pPr>
      <w:r w:rsidRPr="00BE5E49">
        <w:rPr>
          <w:rFonts w:ascii="Arial" w:hAnsi="Arial" w:cs="Arial"/>
          <w:sz w:val="28"/>
          <w:szCs w:val="28"/>
          <w:rtl/>
        </w:rPr>
        <w:lastRenderedPageBreak/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bidiVisual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6"/>
        <w:gridCol w:w="917"/>
        <w:gridCol w:w="918"/>
        <w:gridCol w:w="917"/>
        <w:gridCol w:w="917"/>
        <w:gridCol w:w="917"/>
        <w:gridCol w:w="917"/>
        <w:gridCol w:w="917"/>
        <w:gridCol w:w="1023"/>
      </w:tblGrid>
      <w:tr w:rsidR="001616E3" w:rsidRPr="005D5D62" w:rsidTr="00D66B67">
        <w:tc>
          <w:tcPr>
            <w:tcW w:w="7336" w:type="dxa"/>
            <w:gridSpan w:val="8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1.5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T (</w:t>
            </w:r>
            <w:proofErr w:type="spellStart"/>
            <w:r w:rsidRPr="005D5D62">
              <w:rPr>
                <w:rFonts w:ascii="Arial" w:hAnsi="Arial"/>
                <w:sz w:val="28"/>
                <w:szCs w:val="28"/>
                <w:lang w:bidi="fa-IR"/>
              </w:rPr>
              <w:t>N.m</w:t>
            </w:r>
            <w:proofErr w:type="spellEnd"/>
            <w:r w:rsidRPr="005D5D62">
              <w:rPr>
                <w:rFonts w:ascii="Arial" w:hAnsi="Arial"/>
                <w:sz w:val="28"/>
                <w:szCs w:val="28"/>
                <w:lang w:bidi="fa-IR"/>
              </w:rPr>
              <w:t>.)</w:t>
            </w:r>
          </w:p>
        </w:tc>
      </w:tr>
      <w:tr w:rsidR="001616E3" w:rsidRPr="005D5D62" w:rsidTr="00D66B67">
        <w:tc>
          <w:tcPr>
            <w:tcW w:w="916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1616E3" w:rsidRPr="005D5D62" w:rsidRDefault="003A63A8" w:rsidP="003A63A8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4.2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3.6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3.1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2.7</w:t>
            </w:r>
          </w:p>
        </w:tc>
        <w:tc>
          <w:tcPr>
            <w:tcW w:w="917" w:type="dxa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2.3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1.95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5D5D62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f</w:t>
            </w:r>
            <w:r w:rsidRPr="005D5D62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1616E3" w:rsidRPr="005D5D62" w:rsidTr="00D66B67">
        <w:tc>
          <w:tcPr>
            <w:tcW w:w="916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0.54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0.48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0.47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0.46</w:t>
            </w:r>
          </w:p>
        </w:tc>
        <w:tc>
          <w:tcPr>
            <w:tcW w:w="917" w:type="dxa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0.47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0.53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5D5D62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s</w:t>
            </w:r>
            <w:r w:rsidRPr="005D5D62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1616E3" w:rsidRPr="005D5D62" w:rsidTr="00D66B67">
        <w:tc>
          <w:tcPr>
            <w:tcW w:w="916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0.89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0.96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0.99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1</w:t>
            </w:r>
          </w:p>
        </w:tc>
        <w:tc>
          <w:tcPr>
            <w:tcW w:w="917" w:type="dxa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0.98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0.90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Cos φ</w:t>
            </w:r>
          </w:p>
        </w:tc>
      </w:tr>
    </w:tbl>
    <w:p w:rsidR="001616E3" w:rsidRDefault="00BE5E49" w:rsidP="00BE5E49">
      <w:pPr>
        <w:ind w:left="403"/>
        <w:jc w:val="center"/>
        <w:rPr>
          <w:rFonts w:ascii="Arial" w:hAnsi="Arial" w:cs="Arial" w:hint="cs"/>
          <w:sz w:val="28"/>
          <w:szCs w:val="28"/>
          <w:rtl/>
        </w:rPr>
      </w:pPr>
      <w:r w:rsidRPr="00BE5E49">
        <w:rPr>
          <w:rFonts w:ascii="Arial" w:hAnsi="Arial" w:cs="Arial"/>
          <w:sz w:val="28"/>
          <w:szCs w:val="28"/>
          <w:rtl/>
        </w:rPr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E5E49" w:rsidRPr="005D5D62" w:rsidRDefault="00BE5E49" w:rsidP="00BE5E49">
      <w:pPr>
        <w:ind w:left="403"/>
        <w:jc w:val="center"/>
        <w:rPr>
          <w:rFonts w:ascii="Arial" w:hAnsi="Arial" w:cs="Arial" w:hint="cs"/>
          <w:sz w:val="28"/>
          <w:szCs w:val="28"/>
          <w:rtl/>
        </w:rPr>
      </w:pPr>
      <w:r w:rsidRPr="00BE5E49">
        <w:rPr>
          <w:rFonts w:ascii="Arial" w:hAnsi="Arial" w:cs="Arial"/>
          <w:sz w:val="28"/>
          <w:szCs w:val="28"/>
          <w:rtl/>
        </w:rPr>
        <w:lastRenderedPageBreak/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bidiVisual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6"/>
        <w:gridCol w:w="917"/>
        <w:gridCol w:w="918"/>
        <w:gridCol w:w="917"/>
        <w:gridCol w:w="917"/>
        <w:gridCol w:w="917"/>
        <w:gridCol w:w="917"/>
        <w:gridCol w:w="917"/>
        <w:gridCol w:w="1023"/>
      </w:tblGrid>
      <w:tr w:rsidR="001616E3" w:rsidRPr="005D5D62" w:rsidTr="00D66B67">
        <w:tc>
          <w:tcPr>
            <w:tcW w:w="7336" w:type="dxa"/>
            <w:gridSpan w:val="8"/>
            <w:vAlign w:val="center"/>
          </w:tcPr>
          <w:p w:rsidR="001616E3" w:rsidRPr="005D5D62" w:rsidRDefault="001616E3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2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T (</w:t>
            </w:r>
            <w:proofErr w:type="spellStart"/>
            <w:r w:rsidRPr="005D5D62">
              <w:rPr>
                <w:rFonts w:ascii="Arial" w:hAnsi="Arial"/>
                <w:sz w:val="28"/>
                <w:szCs w:val="28"/>
                <w:lang w:bidi="fa-IR"/>
              </w:rPr>
              <w:t>N.m</w:t>
            </w:r>
            <w:proofErr w:type="spellEnd"/>
            <w:r w:rsidRPr="005D5D62">
              <w:rPr>
                <w:rFonts w:ascii="Arial" w:hAnsi="Arial"/>
                <w:sz w:val="28"/>
                <w:szCs w:val="28"/>
                <w:lang w:bidi="fa-IR"/>
              </w:rPr>
              <w:t>.)</w:t>
            </w:r>
          </w:p>
        </w:tc>
      </w:tr>
      <w:tr w:rsidR="001616E3" w:rsidRPr="005D5D62" w:rsidTr="00D66B67">
        <w:tc>
          <w:tcPr>
            <w:tcW w:w="916" w:type="dxa"/>
            <w:vAlign w:val="center"/>
          </w:tcPr>
          <w:p w:rsidR="001616E3" w:rsidRPr="005D5D62" w:rsidRDefault="001616E3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1616E3" w:rsidRPr="005D5D62" w:rsidRDefault="003A63A8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4.2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3.6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3.4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3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2.8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2.4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5D5D62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f</w:t>
            </w:r>
            <w:r w:rsidRPr="005D5D62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1616E3" w:rsidRPr="005D5D62" w:rsidTr="00D66B67">
        <w:tc>
          <w:tcPr>
            <w:tcW w:w="916" w:type="dxa"/>
            <w:vAlign w:val="center"/>
          </w:tcPr>
          <w:p w:rsidR="001616E3" w:rsidRPr="005D5D62" w:rsidRDefault="001616E3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1616E3" w:rsidRPr="005D5D62" w:rsidRDefault="003A63A8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0.63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0.58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0.58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0.57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0.60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0.41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keepNext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I</w:t>
            </w:r>
            <w:r w:rsidRPr="005D5D62">
              <w:rPr>
                <w:rFonts w:ascii="Arial" w:hAnsi="Arial"/>
                <w:sz w:val="28"/>
                <w:szCs w:val="28"/>
                <w:vertAlign w:val="subscript"/>
                <w:lang w:bidi="fa-IR"/>
              </w:rPr>
              <w:t>s</w:t>
            </w:r>
            <w:r w:rsidRPr="005D5D62">
              <w:rPr>
                <w:rFonts w:ascii="Arial" w:hAnsi="Arial"/>
                <w:sz w:val="28"/>
                <w:szCs w:val="28"/>
                <w:lang w:bidi="fa-IR"/>
              </w:rPr>
              <w:t xml:space="preserve"> (A)</w:t>
            </w:r>
          </w:p>
        </w:tc>
      </w:tr>
      <w:tr w:rsidR="001616E3" w:rsidRPr="005D5D62" w:rsidTr="00D66B67">
        <w:tc>
          <w:tcPr>
            <w:tcW w:w="916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7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0.92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0.98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0.99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1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1</w:t>
            </w:r>
          </w:p>
        </w:tc>
        <w:tc>
          <w:tcPr>
            <w:tcW w:w="917" w:type="dxa"/>
            <w:vAlign w:val="center"/>
          </w:tcPr>
          <w:p w:rsidR="001616E3" w:rsidRPr="005D5D62" w:rsidRDefault="003A63A8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/>
                <w:sz w:val="28"/>
                <w:szCs w:val="28"/>
                <w:lang w:bidi="fa-IR"/>
              </w:rPr>
              <w:t>0.96</w:t>
            </w:r>
          </w:p>
        </w:tc>
        <w:tc>
          <w:tcPr>
            <w:tcW w:w="1023" w:type="dxa"/>
            <w:vAlign w:val="center"/>
          </w:tcPr>
          <w:p w:rsidR="001616E3" w:rsidRPr="005D5D62" w:rsidRDefault="001616E3" w:rsidP="00D66B67">
            <w:pPr>
              <w:pStyle w:val="ListParagraph"/>
              <w:bidi/>
              <w:spacing w:after="0" w:line="360" w:lineRule="auto"/>
              <w:ind w:left="0"/>
              <w:contextualSpacing/>
              <w:jc w:val="center"/>
              <w:rPr>
                <w:rFonts w:ascii="Arial" w:hAnsi="Arial"/>
                <w:sz w:val="28"/>
                <w:szCs w:val="28"/>
                <w:rtl/>
                <w:lang w:bidi="fa-IR"/>
              </w:rPr>
            </w:pPr>
            <w:r w:rsidRPr="005D5D62">
              <w:rPr>
                <w:rFonts w:ascii="Arial" w:hAnsi="Arial"/>
                <w:sz w:val="28"/>
                <w:szCs w:val="28"/>
                <w:lang w:bidi="fa-IR"/>
              </w:rPr>
              <w:t>Cos φ</w:t>
            </w:r>
          </w:p>
        </w:tc>
      </w:tr>
    </w:tbl>
    <w:p w:rsidR="001616E3" w:rsidRDefault="00BE5E49" w:rsidP="00BE5E49">
      <w:pPr>
        <w:jc w:val="center"/>
        <w:rPr>
          <w:rFonts w:hint="cs"/>
          <w:rtl/>
        </w:rPr>
      </w:pPr>
      <w:r w:rsidRPr="00BE5E49">
        <w:rPr>
          <w:rFonts w:cs="Arial"/>
          <w:rtl/>
        </w:rPr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E5E49" w:rsidRPr="00AD1442" w:rsidRDefault="00BE5E49" w:rsidP="00BE5E49">
      <w:pPr>
        <w:ind w:firstLine="403"/>
        <w:jc w:val="center"/>
        <w:rPr>
          <w:rFonts w:asciiTheme="minorBidi" w:hAnsiTheme="minorBidi"/>
          <w:rtl/>
        </w:rPr>
      </w:pPr>
    </w:p>
    <w:p w:rsidR="00BE5E49" w:rsidRPr="00AD1442" w:rsidRDefault="00BE5E49" w:rsidP="00BE5E49">
      <w:pPr>
        <w:ind w:left="-50"/>
        <w:jc w:val="both"/>
        <w:rPr>
          <w:rFonts w:asciiTheme="minorBidi" w:hAnsiTheme="minorBidi"/>
          <w:sz w:val="28"/>
          <w:szCs w:val="28"/>
          <w:rtl/>
        </w:rPr>
      </w:pPr>
      <w:r w:rsidRPr="00AD1442">
        <w:rPr>
          <w:rFonts w:asciiTheme="minorBidi" w:hAnsiTheme="minorBidi"/>
          <w:sz w:val="28"/>
          <w:szCs w:val="28"/>
          <w:rtl/>
        </w:rPr>
        <w:t>3-6 پرسش و محاسبه</w:t>
      </w:r>
    </w:p>
    <w:p w:rsidR="00BE5E49" w:rsidRPr="00AD1442" w:rsidRDefault="00BE5E49" w:rsidP="00BE5E49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inorBidi" w:hAnsiTheme="minorBidi" w:cstheme="minorBidi"/>
          <w:lang w:bidi="fa-IR"/>
        </w:rPr>
      </w:pPr>
      <w:r w:rsidRPr="00AD1442">
        <w:rPr>
          <w:rFonts w:asciiTheme="minorBidi" w:hAnsiTheme="minorBidi" w:cstheme="minorBidi"/>
          <w:rtl/>
          <w:lang w:bidi="fa-IR"/>
        </w:rPr>
        <w:t>تاثير جريان تحريک بر ولتاژ پايانه</w:t>
      </w:r>
      <w:r w:rsidRPr="00AD1442">
        <w:rPr>
          <w:rFonts w:asciiTheme="minorBidi" w:hAnsiTheme="minorBidi" w:cstheme="minorBidi"/>
          <w:rtl/>
          <w:lang w:bidi="fa-IR"/>
        </w:rPr>
        <w:softHyphen/>
        <w:t>هاي يک ژنراتور بي</w:t>
      </w:r>
      <w:r w:rsidRPr="00AD1442">
        <w:rPr>
          <w:rFonts w:asciiTheme="minorBidi" w:hAnsiTheme="minorBidi" w:cstheme="minorBidi"/>
          <w:rtl/>
          <w:lang w:bidi="fa-IR"/>
        </w:rPr>
        <w:softHyphen/>
        <w:t>بار به چه صورتی است؟</w:t>
      </w:r>
    </w:p>
    <w:p w:rsidR="00BE5E49" w:rsidRPr="00AD1442" w:rsidRDefault="00BE5E49" w:rsidP="00BE5E49">
      <w:pPr>
        <w:pStyle w:val="ListParagraph"/>
        <w:bidi/>
        <w:spacing w:after="0" w:line="240" w:lineRule="auto"/>
        <w:ind w:left="360"/>
        <w:jc w:val="both"/>
        <w:rPr>
          <w:rFonts w:asciiTheme="minorBidi" w:hAnsiTheme="minorBidi" w:cstheme="minorBidi"/>
          <w:lang w:bidi="fa-IR"/>
        </w:rPr>
      </w:pPr>
      <w:r w:rsidRPr="00AD1442">
        <w:rPr>
          <w:rFonts w:asciiTheme="minorBidi" w:hAnsiTheme="minorBidi" w:cstheme="minorBidi"/>
          <w:rtl/>
          <w:lang w:bidi="fa-IR"/>
        </w:rPr>
        <w:t>در ژنراتور بی بار ولتاژ پایانه برابر ولتاژ تحریک است. ولتاژ تحریک رابطه مستقیمی با جریان تحریک دارد ، بنابراین با افزایش جریان تحریک ولتاژ پایانه های ژنراتور افزایش می یابد.</w:t>
      </w:r>
    </w:p>
    <w:p w:rsidR="00BE5E49" w:rsidRPr="00AD1442" w:rsidRDefault="00BE5E49" w:rsidP="00BE5E49">
      <w:pPr>
        <w:pStyle w:val="ListParagraph"/>
        <w:bidi/>
        <w:spacing w:after="0" w:line="240" w:lineRule="auto"/>
        <w:ind w:left="360"/>
        <w:jc w:val="both"/>
        <w:rPr>
          <w:rFonts w:asciiTheme="minorBidi" w:hAnsiTheme="minorBidi" w:cstheme="minorBidi"/>
          <w:rtl/>
          <w:lang w:bidi="fa-IR"/>
        </w:rPr>
      </w:pPr>
    </w:p>
    <w:p w:rsidR="00BE5E49" w:rsidRPr="00AD1442" w:rsidRDefault="00BE5E49" w:rsidP="00BE5E49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inorBidi" w:hAnsiTheme="minorBidi" w:cstheme="minorBidi"/>
          <w:lang w:bidi="fa-IR"/>
        </w:rPr>
      </w:pPr>
      <w:r w:rsidRPr="00AD1442">
        <w:rPr>
          <w:rFonts w:asciiTheme="minorBidi" w:hAnsiTheme="minorBidi" w:cstheme="minorBidi"/>
          <w:rtl/>
          <w:lang w:bidi="fa-IR"/>
        </w:rPr>
        <w:t>آیا مجازيم که جريان تحريک را براي دست يافتن به ولتاژ بيشتر به هر میزان افزايش دهيم؟</w:t>
      </w:r>
    </w:p>
    <w:p w:rsidR="00BE5E49" w:rsidRPr="00AD1442" w:rsidRDefault="00BE5E49" w:rsidP="00BE5E49">
      <w:pPr>
        <w:pStyle w:val="ListParagraph"/>
        <w:bidi/>
        <w:spacing w:after="0" w:line="240" w:lineRule="auto"/>
        <w:ind w:left="360"/>
        <w:jc w:val="both"/>
        <w:rPr>
          <w:rFonts w:asciiTheme="minorBidi" w:hAnsiTheme="minorBidi" w:cstheme="minorBidi"/>
          <w:lang w:bidi="fa-IR"/>
        </w:rPr>
      </w:pPr>
      <w:r w:rsidRPr="00AD1442">
        <w:rPr>
          <w:rFonts w:asciiTheme="minorBidi" w:hAnsiTheme="minorBidi" w:cstheme="minorBidi"/>
          <w:rtl/>
          <w:lang w:bidi="fa-IR"/>
        </w:rPr>
        <w:lastRenderedPageBreak/>
        <w:t>خیر. معمولا در سیستم های قدرت متناسب با جریان عبوری از سیستم، قطر سیم را انتخاب می کنند و ماشین سنکرون نیز از این قانون مستثنی نیست و تا یک حد تعیین شده که روی سیستم نوشته می شود میتوان جریان تحریک را بالا برد.</w:t>
      </w:r>
    </w:p>
    <w:p w:rsidR="00BE5E49" w:rsidRPr="00AD1442" w:rsidRDefault="00BE5E49" w:rsidP="00BE5E49">
      <w:pPr>
        <w:pStyle w:val="ListParagraph"/>
        <w:bidi/>
        <w:spacing w:after="0" w:line="240" w:lineRule="auto"/>
        <w:ind w:left="360"/>
        <w:jc w:val="both"/>
        <w:rPr>
          <w:rFonts w:asciiTheme="minorBidi" w:hAnsiTheme="minorBidi" w:cstheme="minorBidi"/>
          <w:lang w:bidi="fa-IR"/>
        </w:rPr>
      </w:pPr>
    </w:p>
    <w:p w:rsidR="00BE5E49" w:rsidRPr="00AD1442" w:rsidRDefault="00BE5E49" w:rsidP="00BE5E49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inorBidi" w:hAnsiTheme="minorBidi" w:cstheme="minorBidi"/>
          <w:lang w:bidi="fa-IR"/>
        </w:rPr>
      </w:pPr>
      <w:r w:rsidRPr="00AD1442">
        <w:rPr>
          <w:rFonts w:asciiTheme="minorBidi" w:hAnsiTheme="minorBidi" w:cstheme="minorBidi"/>
          <w:rtl/>
          <w:lang w:bidi="fa-IR"/>
        </w:rPr>
        <w:t>جريان اتصال کوتاه در يک ژنراتور سنکرون نسبت به جريان تحريک و سرعت چگونه تغيير مي</w:t>
      </w:r>
      <w:r w:rsidRPr="00AD1442">
        <w:rPr>
          <w:rFonts w:asciiTheme="minorBidi" w:hAnsiTheme="minorBidi" w:cstheme="minorBidi"/>
          <w:rtl/>
          <w:lang w:bidi="fa-IR"/>
        </w:rPr>
        <w:softHyphen/>
        <w:t>کند؟ چرا؟</w:t>
      </w:r>
    </w:p>
    <w:p w:rsidR="00BE5E49" w:rsidRPr="00AD1442" w:rsidRDefault="00BE5E49" w:rsidP="00BE5E49">
      <w:pPr>
        <w:pStyle w:val="ListParagraph"/>
        <w:bidi/>
        <w:spacing w:after="0" w:line="240" w:lineRule="auto"/>
        <w:jc w:val="both"/>
        <w:rPr>
          <w:rFonts w:asciiTheme="minorBidi" w:hAnsiTheme="minorBidi" w:cstheme="minorBidi"/>
          <w:lang w:bidi="fa-IR"/>
        </w:rPr>
      </w:pPr>
      <w:r w:rsidRPr="00AD1442">
        <w:rPr>
          <w:rFonts w:asciiTheme="minorBidi" w:hAnsiTheme="minorBidi" w:cstheme="minorBidi"/>
          <w:rtl/>
          <w:lang w:bidi="fa-IR"/>
        </w:rPr>
        <w:t>نسبت به جریان تحریک رابطه خطی دارد و نسبت به سرعت تقریبا هیچ تغییری نشان نمی دهد.</w:t>
      </w:r>
    </w:p>
    <w:p w:rsidR="00BE5E49" w:rsidRPr="00AD1442" w:rsidRDefault="00BE5E49" w:rsidP="00BE5E49">
      <w:pPr>
        <w:pStyle w:val="ListParagraph"/>
        <w:bidi/>
        <w:spacing w:after="0" w:line="240" w:lineRule="auto"/>
        <w:jc w:val="both"/>
        <w:rPr>
          <w:rFonts w:asciiTheme="minorBidi" w:hAnsiTheme="minorBidi" w:cstheme="minorBidi"/>
          <w:lang w:bidi="fa-IR"/>
        </w:rPr>
      </w:pPr>
    </w:p>
    <w:p w:rsidR="00BE5E49" w:rsidRPr="00AD1442" w:rsidRDefault="00BE5E49" w:rsidP="00BE5E49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inorBidi" w:hAnsiTheme="minorBidi" w:cstheme="minorBidi"/>
          <w:lang w:bidi="fa-IR"/>
        </w:rPr>
      </w:pPr>
      <w:r w:rsidRPr="00AD1442">
        <w:rPr>
          <w:rFonts w:asciiTheme="minorBidi" w:hAnsiTheme="minorBidi" w:cstheme="minorBidi"/>
          <w:rtl/>
          <w:lang w:bidi="fa-IR"/>
        </w:rPr>
        <w:t>ولتاژ پايانه</w:t>
      </w:r>
      <w:r w:rsidRPr="00AD1442">
        <w:rPr>
          <w:rFonts w:asciiTheme="minorBidi" w:hAnsiTheme="minorBidi" w:cstheme="minorBidi"/>
          <w:rtl/>
          <w:lang w:bidi="fa-IR"/>
        </w:rPr>
        <w:softHyphen/>
        <w:t>هاي ژنراتور با افزيش بار الکتريکي چه تغييري مي كند؟ چرا؟</w:t>
      </w:r>
    </w:p>
    <w:p w:rsidR="00BE5E49" w:rsidRPr="00AD1442" w:rsidRDefault="00BE5E49" w:rsidP="00BE5E49">
      <w:pPr>
        <w:pStyle w:val="ListParagraph"/>
        <w:bidi/>
        <w:spacing w:after="0" w:line="240" w:lineRule="auto"/>
        <w:jc w:val="both"/>
        <w:rPr>
          <w:rFonts w:asciiTheme="minorBidi" w:hAnsiTheme="minorBidi" w:cstheme="minorBidi"/>
          <w:lang w:val="az-Latn-AZ" w:bidi="fa-IR"/>
        </w:rPr>
      </w:pPr>
      <w:r w:rsidRPr="00AD1442">
        <w:rPr>
          <w:rFonts w:asciiTheme="minorBidi" w:hAnsiTheme="minorBidi" w:cstheme="minorBidi"/>
          <w:rtl/>
          <w:lang w:val="az-Latn-AZ" w:bidi="fa-IR"/>
        </w:rPr>
        <w:t>در بارهای مقاومتی و سلفی _ مقاومتی ولتاژ کاهش می یابد ولی در بارهای خازنی_ مقاومتی این ولتاژ کاهش می یابد.</w:t>
      </w:r>
    </w:p>
    <w:p w:rsidR="00BE5E49" w:rsidRPr="00AD1442" w:rsidRDefault="00BE5E49" w:rsidP="00BE5E49">
      <w:pPr>
        <w:pStyle w:val="ListParagraph"/>
        <w:bidi/>
        <w:spacing w:after="0" w:line="240" w:lineRule="auto"/>
        <w:jc w:val="both"/>
        <w:rPr>
          <w:rFonts w:asciiTheme="minorBidi" w:hAnsiTheme="minorBidi" w:cstheme="minorBidi"/>
          <w:rtl/>
          <w:lang w:val="az-Latn-AZ" w:bidi="fa-IR"/>
        </w:rPr>
      </w:pPr>
    </w:p>
    <w:p w:rsidR="00BE5E49" w:rsidRPr="00AD1442" w:rsidRDefault="00BE5E49" w:rsidP="00BE5E49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inorBidi" w:hAnsiTheme="minorBidi" w:cstheme="minorBidi"/>
          <w:lang w:bidi="fa-IR"/>
        </w:rPr>
      </w:pPr>
      <w:r w:rsidRPr="00AD1442">
        <w:rPr>
          <w:rFonts w:asciiTheme="minorBidi" w:hAnsiTheme="minorBidi" w:cstheme="minorBidi"/>
          <w:rtl/>
          <w:lang w:bidi="fa-IR"/>
        </w:rPr>
        <w:t>اثر ضریب توان بار در تغییر ولتاژ چگونه است؟</w:t>
      </w:r>
    </w:p>
    <w:p w:rsidR="00BE5E49" w:rsidRPr="00AD1442" w:rsidRDefault="00BE5E49" w:rsidP="00BE5E49">
      <w:pPr>
        <w:pStyle w:val="ListParagraph"/>
        <w:bidi/>
        <w:spacing w:after="0" w:line="240" w:lineRule="auto"/>
        <w:jc w:val="both"/>
        <w:rPr>
          <w:rFonts w:asciiTheme="minorBidi" w:hAnsiTheme="minorBidi" w:cstheme="minorBidi"/>
          <w:rtl/>
          <w:lang w:bidi="fa-IR"/>
        </w:rPr>
      </w:pPr>
      <w:r w:rsidRPr="00AD1442">
        <w:rPr>
          <w:rFonts w:asciiTheme="minorBidi" w:hAnsiTheme="minorBidi" w:cstheme="minorBidi"/>
          <w:rtl/>
          <w:lang w:bidi="fa-IR"/>
        </w:rPr>
        <w:t>در ضریب توان واحد  با افزایش امپدانس ، ولتاژ ترمینال کاهش می یابد ودر ضریب توان پیش فاز با افزایش بار خازنی ولتاژ افزایش می یابد و در کل ولتاژ ترمینال نسبت به ضریب توان واحد بیشتر می باشد . در ضریب توان پس فاز با افزایش بار سلفی ولتاژ ترمینال کاهش می یابد و و در کل ولتاژ ترمینال نسبت به ضریب توان واحد کمتر می باشد .</w:t>
      </w:r>
    </w:p>
    <w:p w:rsidR="00BE5E49" w:rsidRPr="00AD1442" w:rsidRDefault="00BE5E49" w:rsidP="00BE5E49">
      <w:pPr>
        <w:pStyle w:val="ListParagraph"/>
        <w:bidi/>
        <w:spacing w:after="0" w:line="240" w:lineRule="auto"/>
        <w:jc w:val="both"/>
        <w:rPr>
          <w:rFonts w:asciiTheme="minorBidi" w:hAnsiTheme="minorBidi" w:cstheme="minorBidi"/>
          <w:lang w:bidi="fa-IR"/>
        </w:rPr>
      </w:pPr>
    </w:p>
    <w:p w:rsidR="00BE5E49" w:rsidRPr="00AD1442" w:rsidRDefault="00BE5E49" w:rsidP="00BE5E49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inorBidi" w:hAnsiTheme="minorBidi" w:cstheme="minorBidi"/>
          <w:lang w:bidi="fa-IR"/>
        </w:rPr>
      </w:pPr>
      <w:r w:rsidRPr="00AD1442">
        <w:rPr>
          <w:rFonts w:asciiTheme="minorBidi" w:hAnsiTheme="minorBidi" w:cstheme="minorBidi"/>
          <w:rtl/>
          <w:lang w:bidi="fa-IR"/>
        </w:rPr>
        <w:t>امپدانس ژنراتور سنکرون آزمايش شده چقدر است؟</w:t>
      </w:r>
    </w:p>
    <w:p w:rsidR="00BE5E49" w:rsidRPr="00AD1442" w:rsidRDefault="00BE5E49" w:rsidP="00BE5E49">
      <w:pPr>
        <w:pStyle w:val="ListParagraph"/>
        <w:bidi/>
        <w:spacing w:after="0" w:line="240" w:lineRule="auto"/>
        <w:jc w:val="both"/>
        <w:rPr>
          <w:rFonts w:asciiTheme="minorBidi" w:hAnsiTheme="minorBidi" w:cstheme="minorBidi"/>
          <w:rtl/>
          <w:lang w:bidi="fa-IR"/>
        </w:rPr>
      </w:pPr>
      <w:r w:rsidRPr="00AD1442">
        <w:rPr>
          <w:rFonts w:asciiTheme="minorBidi" w:hAnsiTheme="minorBidi" w:cstheme="minorBidi"/>
          <w:rtl/>
          <w:lang w:bidi="fa-IR"/>
        </w:rPr>
        <w:t xml:space="preserve">با توجه به آزمایش مدار باز ولتاژ </w:t>
      </w:r>
      <w:r w:rsidRPr="00AD1442">
        <w:rPr>
          <w:rFonts w:asciiTheme="minorBidi" w:hAnsiTheme="minorBidi" w:cstheme="minorBidi"/>
          <w:lang w:bidi="fa-IR"/>
        </w:rPr>
        <w:t>Ea</w:t>
      </w:r>
      <w:r w:rsidRPr="00AD1442">
        <w:rPr>
          <w:rFonts w:asciiTheme="minorBidi" w:hAnsiTheme="minorBidi" w:cstheme="minorBidi"/>
          <w:rtl/>
          <w:lang w:bidi="fa-IR"/>
        </w:rPr>
        <w:t xml:space="preserve"> برابر 430 ولت و با توجه به آزمایش اتصال کوتاه جریان نامی برابر 0.71 آمپر در جریان تحریک 3 آمپر بدست آمد:</w:t>
      </w:r>
    </w:p>
    <w:p w:rsidR="00BE5E49" w:rsidRPr="00AD1442" w:rsidRDefault="00BE5E49" w:rsidP="00BE5E49">
      <w:pPr>
        <w:pStyle w:val="ListParagraph"/>
        <w:bidi/>
        <w:spacing w:after="0" w:line="240" w:lineRule="auto"/>
        <w:jc w:val="right"/>
        <w:rPr>
          <w:rFonts w:asciiTheme="minorBidi" w:hAnsiTheme="minorBidi" w:cstheme="minorBidi"/>
          <w:lang w:bidi="fa-IR"/>
        </w:rPr>
      </w:pPr>
      <w:r w:rsidRPr="00AD1442">
        <w:rPr>
          <w:rFonts w:asciiTheme="minorBidi" w:hAnsiTheme="minorBidi" w:cstheme="minorBidi"/>
          <w:lang w:bidi="fa-IR"/>
        </w:rPr>
        <w:t>| Z | = 430 / 0.71 = 605.6 Ω</w:t>
      </w:r>
    </w:p>
    <w:p w:rsidR="00BE5E49" w:rsidRPr="00AD1442" w:rsidRDefault="00BE5E49" w:rsidP="00BE5E49">
      <w:pPr>
        <w:pStyle w:val="ListParagraph"/>
        <w:bidi/>
        <w:spacing w:after="0" w:line="240" w:lineRule="auto"/>
        <w:jc w:val="both"/>
        <w:rPr>
          <w:rFonts w:asciiTheme="minorBidi" w:hAnsiTheme="minorBidi" w:cstheme="minorBidi"/>
          <w:lang w:bidi="fa-IR"/>
        </w:rPr>
      </w:pPr>
    </w:p>
    <w:p w:rsidR="00BE5E49" w:rsidRPr="00AD1442" w:rsidRDefault="00BE5E49" w:rsidP="00BE5E49">
      <w:pPr>
        <w:numPr>
          <w:ilvl w:val="0"/>
          <w:numId w:val="1"/>
        </w:numPr>
        <w:spacing w:after="0" w:line="240" w:lineRule="auto"/>
        <w:jc w:val="lowKashida"/>
        <w:rPr>
          <w:rFonts w:asciiTheme="minorBidi" w:hAnsiTheme="minorBidi"/>
        </w:rPr>
      </w:pPr>
      <w:r w:rsidRPr="00AD1442">
        <w:rPr>
          <w:rFonts w:asciiTheme="minorBidi" w:hAnsiTheme="minorBidi"/>
          <w:rtl/>
        </w:rPr>
        <w:t>نواحی زیرتحریک و فوق تحریک را در منحنی</w:t>
      </w:r>
      <w:r w:rsidRPr="00AD1442">
        <w:rPr>
          <w:rFonts w:asciiTheme="minorBidi" w:hAnsiTheme="minorBidi"/>
          <w:rtl/>
        </w:rPr>
        <w:softHyphen/>
        <w:t xml:space="preserve">های </w:t>
      </w:r>
      <w:r w:rsidRPr="00AD1442">
        <w:rPr>
          <w:rFonts w:asciiTheme="minorBidi" w:hAnsiTheme="minorBidi"/>
        </w:rPr>
        <w:t>V</w:t>
      </w:r>
      <w:r w:rsidRPr="00AD1442">
        <w:rPr>
          <w:rFonts w:asciiTheme="minorBidi" w:hAnsiTheme="minorBidi"/>
          <w:rtl/>
        </w:rPr>
        <w:t xml:space="preserve"> شکل به دست آمده مشخص کنید. در کدام ناحیه، موتور توان راکتیو به شبکه تزریق می</w:t>
      </w:r>
      <w:r w:rsidRPr="00AD1442">
        <w:rPr>
          <w:rFonts w:asciiTheme="minorBidi" w:hAnsiTheme="minorBidi"/>
          <w:rtl/>
        </w:rPr>
        <w:softHyphen/>
        <w:t>نماید؟</w:t>
      </w:r>
    </w:p>
    <w:p w:rsidR="00BE5E49" w:rsidRPr="00AD1442" w:rsidRDefault="00BE5E49" w:rsidP="00BE5E49">
      <w:pPr>
        <w:jc w:val="lowKashida"/>
        <w:rPr>
          <w:rFonts w:asciiTheme="minorBidi" w:hAnsiTheme="minorBidi"/>
        </w:rPr>
      </w:pPr>
    </w:p>
    <w:p w:rsidR="00BE5E49" w:rsidRPr="00AD1442" w:rsidRDefault="00BE5E49" w:rsidP="00BE5E49">
      <w:pPr>
        <w:jc w:val="lowKashida"/>
        <w:rPr>
          <w:rFonts w:asciiTheme="minorBidi" w:hAnsiTheme="minorBidi"/>
          <w:rtl/>
        </w:rPr>
      </w:pPr>
      <w:r w:rsidRPr="00AD1442">
        <w:rPr>
          <w:rFonts w:asciiTheme="minorBidi" w:hAnsiTheme="minorBidi"/>
          <w:rtl/>
        </w:rPr>
        <w:t xml:space="preserve">با توجه به نمودار های </w:t>
      </w:r>
      <w:r w:rsidRPr="00AD1442">
        <w:rPr>
          <w:rFonts w:asciiTheme="minorBidi" w:hAnsiTheme="minorBidi"/>
        </w:rPr>
        <w:t>V</w:t>
      </w:r>
      <w:r w:rsidRPr="00AD1442">
        <w:rPr>
          <w:rFonts w:asciiTheme="minorBidi" w:hAnsiTheme="minorBidi"/>
          <w:rtl/>
        </w:rPr>
        <w:t xml:space="preserve"> شکل نواحی زیر تحریک تقریبا در جریان های تحریک کمتر از </w:t>
      </w:r>
      <w:r w:rsidRPr="00AD1442">
        <w:rPr>
          <w:rFonts w:asciiTheme="minorBidi" w:hAnsiTheme="minorBidi"/>
        </w:rPr>
        <w:t>3.2A</w:t>
      </w:r>
      <w:r w:rsidRPr="00AD1442">
        <w:rPr>
          <w:rFonts w:asciiTheme="minorBidi" w:hAnsiTheme="minorBidi"/>
          <w:rtl/>
        </w:rPr>
        <w:t xml:space="preserve"> و برای فوق تحریک در جریان های تحریک بیشتر از </w:t>
      </w:r>
      <w:r w:rsidRPr="00AD1442">
        <w:rPr>
          <w:rFonts w:asciiTheme="minorBidi" w:hAnsiTheme="minorBidi"/>
        </w:rPr>
        <w:t>3.2A</w:t>
      </w:r>
      <w:r w:rsidRPr="00AD1442">
        <w:rPr>
          <w:rFonts w:asciiTheme="minorBidi" w:hAnsiTheme="minorBidi"/>
          <w:rtl/>
        </w:rPr>
        <w:t xml:space="preserve"> برای حالت های مختلف </w:t>
      </w:r>
      <w:r w:rsidRPr="00AD1442">
        <w:rPr>
          <w:rFonts w:asciiTheme="minorBidi" w:hAnsiTheme="minorBidi"/>
        </w:rPr>
        <w:t>Half Load/Full Load</w:t>
      </w:r>
      <w:r w:rsidRPr="00AD1442">
        <w:rPr>
          <w:rFonts w:asciiTheme="minorBidi" w:hAnsiTheme="minorBidi"/>
          <w:rtl/>
        </w:rPr>
        <w:t xml:space="preserve"> روی می دهد .</w:t>
      </w:r>
    </w:p>
    <w:p w:rsidR="00BE5E49" w:rsidRPr="00AD1442" w:rsidRDefault="00BE5E49" w:rsidP="00BE5E49">
      <w:pPr>
        <w:jc w:val="lowKashida"/>
        <w:rPr>
          <w:rFonts w:asciiTheme="minorBidi" w:hAnsiTheme="minorBidi"/>
          <w:rtl/>
        </w:rPr>
      </w:pPr>
      <w:r w:rsidRPr="00AD1442">
        <w:rPr>
          <w:rFonts w:asciiTheme="minorBidi" w:hAnsiTheme="minorBidi"/>
          <w:rtl/>
        </w:rPr>
        <w:t>در نواحی فوق تحریک موتور توان راکتیو به شبکه تزریق می</w:t>
      </w:r>
      <w:r w:rsidRPr="00AD1442">
        <w:rPr>
          <w:rFonts w:asciiTheme="minorBidi" w:hAnsiTheme="minorBidi"/>
          <w:rtl/>
        </w:rPr>
        <w:softHyphen/>
        <w:t xml:space="preserve">نماید . </w:t>
      </w:r>
    </w:p>
    <w:p w:rsidR="00BE5E49" w:rsidRPr="00AD1442" w:rsidRDefault="00BE5E49" w:rsidP="00BE5E49">
      <w:pPr>
        <w:jc w:val="lowKashida"/>
        <w:rPr>
          <w:rFonts w:asciiTheme="minorBidi" w:hAnsiTheme="minorBidi"/>
        </w:rPr>
      </w:pPr>
    </w:p>
    <w:p w:rsidR="00BE5E49" w:rsidRPr="00AD1442" w:rsidRDefault="00BE5E49" w:rsidP="00BE5E49">
      <w:pPr>
        <w:numPr>
          <w:ilvl w:val="0"/>
          <w:numId w:val="1"/>
        </w:numPr>
        <w:spacing w:after="0" w:line="240" w:lineRule="auto"/>
        <w:jc w:val="lowKashida"/>
        <w:rPr>
          <w:rFonts w:asciiTheme="minorBidi" w:hAnsiTheme="minorBidi"/>
        </w:rPr>
      </w:pPr>
      <w:r w:rsidRPr="00AD1442">
        <w:rPr>
          <w:rFonts w:asciiTheme="minorBidi" w:hAnsiTheme="minorBidi"/>
          <w:rtl/>
        </w:rPr>
        <w:t>با توجه به نتایج قسمت 3-5-6، چرا حد پایین جریان تحریک در بارهای زیاد کمتر از حد پایین جریان تحریک در بارهای کم می باشد؟</w:t>
      </w:r>
    </w:p>
    <w:p w:rsidR="00BE5E49" w:rsidRPr="00AD1442" w:rsidRDefault="00BE5E49" w:rsidP="00BE5E49">
      <w:pPr>
        <w:pStyle w:val="ListParagraph"/>
        <w:bidi/>
        <w:spacing w:after="0" w:line="240" w:lineRule="auto"/>
        <w:ind w:left="423"/>
        <w:jc w:val="both"/>
        <w:rPr>
          <w:rFonts w:asciiTheme="minorBidi" w:hAnsiTheme="minorBidi" w:cstheme="minorBidi"/>
          <w:rtl/>
          <w:lang w:bidi="fa-IR"/>
        </w:rPr>
      </w:pPr>
      <w:r w:rsidRPr="00AD1442">
        <w:rPr>
          <w:rFonts w:asciiTheme="minorBidi" w:hAnsiTheme="minorBidi" w:cstheme="minorBidi"/>
          <w:rtl/>
          <w:lang w:bidi="fa-IR"/>
        </w:rPr>
        <w:t xml:space="preserve">زیرا در بار های زیاد زاویه ی ولتاژ ترمینال و </w:t>
      </w:r>
      <w:r w:rsidRPr="00AD1442">
        <w:rPr>
          <w:rFonts w:asciiTheme="minorBidi" w:hAnsiTheme="minorBidi" w:cstheme="minorBidi"/>
          <w:lang w:bidi="fa-IR"/>
        </w:rPr>
        <w:t>Ea</w:t>
      </w:r>
      <w:r w:rsidRPr="00AD1442">
        <w:rPr>
          <w:rFonts w:asciiTheme="minorBidi" w:hAnsiTheme="minorBidi" w:cstheme="minorBidi"/>
          <w:rtl/>
          <w:lang w:bidi="fa-IR"/>
        </w:rPr>
        <w:t xml:space="preserve"> بیشتر می شود در نتیجه </w:t>
      </w:r>
      <w:proofErr w:type="spellStart"/>
      <w:r w:rsidRPr="00AD1442">
        <w:rPr>
          <w:rFonts w:asciiTheme="minorBidi" w:hAnsiTheme="minorBidi" w:cstheme="minorBidi"/>
          <w:lang w:bidi="fa-IR"/>
        </w:rPr>
        <w:t>sinδ</w:t>
      </w:r>
      <w:proofErr w:type="spellEnd"/>
      <w:r w:rsidRPr="00AD1442">
        <w:rPr>
          <w:rFonts w:asciiTheme="minorBidi" w:hAnsiTheme="minorBidi" w:cstheme="minorBidi"/>
          <w:rtl/>
          <w:lang w:bidi="fa-IR"/>
        </w:rPr>
        <w:t xml:space="preserve"> بیشتر شده و با ثابت بودن توان خروجی طبق رابطه ی زیر </w:t>
      </w:r>
      <w:r w:rsidRPr="00AD1442">
        <w:rPr>
          <w:rFonts w:asciiTheme="minorBidi" w:hAnsiTheme="minorBidi" w:cstheme="minorBidi"/>
          <w:lang w:bidi="fa-IR"/>
        </w:rPr>
        <w:t>Ea</w:t>
      </w:r>
      <w:r w:rsidRPr="00AD1442">
        <w:rPr>
          <w:rFonts w:asciiTheme="minorBidi" w:hAnsiTheme="minorBidi" w:cstheme="minorBidi"/>
          <w:rtl/>
          <w:lang w:bidi="fa-IR"/>
        </w:rPr>
        <w:t xml:space="preserve"> کاهش می یابد و چون </w:t>
      </w:r>
      <w:r w:rsidRPr="00AD1442">
        <w:rPr>
          <w:rFonts w:asciiTheme="minorBidi" w:hAnsiTheme="minorBidi" w:cstheme="minorBidi"/>
          <w:lang w:bidi="fa-IR"/>
        </w:rPr>
        <w:t>Ea</w:t>
      </w:r>
      <w:r w:rsidRPr="00AD1442">
        <w:rPr>
          <w:rFonts w:asciiTheme="minorBidi" w:hAnsiTheme="minorBidi" w:cstheme="minorBidi"/>
          <w:rtl/>
          <w:lang w:bidi="fa-IR"/>
        </w:rPr>
        <w:t xml:space="preserve"> با جریان تحریک نسبت مستقیم دارد،جریان تحریک کمتری لازم می شود .</w:t>
      </w:r>
    </w:p>
    <w:p w:rsidR="00BE5E49" w:rsidRPr="00AD1442" w:rsidRDefault="00BE5E49" w:rsidP="00BE5E49">
      <w:pPr>
        <w:pStyle w:val="ListParagraph"/>
        <w:bidi/>
        <w:spacing w:after="0" w:line="240" w:lineRule="auto"/>
        <w:ind w:left="360"/>
        <w:jc w:val="both"/>
        <w:rPr>
          <w:rFonts w:asciiTheme="minorBidi" w:hAnsiTheme="minorBidi" w:cstheme="minorBidi"/>
          <w:rtl/>
          <w:lang w:bidi="fa-IR"/>
        </w:rPr>
      </w:pPr>
    </w:p>
    <w:p w:rsidR="00BE5E49" w:rsidRPr="00AD1442" w:rsidRDefault="00BE5E49" w:rsidP="00BE5E49">
      <w:pPr>
        <w:rPr>
          <w:rFonts w:asciiTheme="minorBidi" w:hAnsiTheme="minorBidi"/>
        </w:rPr>
      </w:pPr>
    </w:p>
    <w:sectPr w:rsidR="00BE5E49" w:rsidRPr="00AD1442" w:rsidSect="005F0A8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65BE"/>
    <w:multiLevelType w:val="hybridMultilevel"/>
    <w:tmpl w:val="FC10A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0F3"/>
    <w:rsid w:val="001616E3"/>
    <w:rsid w:val="001E50F3"/>
    <w:rsid w:val="003A63A8"/>
    <w:rsid w:val="00405213"/>
    <w:rsid w:val="005F0A86"/>
    <w:rsid w:val="00A52165"/>
    <w:rsid w:val="00AD1442"/>
    <w:rsid w:val="00BE5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1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616E3"/>
    <w:pPr>
      <w:bidi w:val="0"/>
      <w:ind w:left="720"/>
    </w:pPr>
    <w:rPr>
      <w:rFonts w:ascii="Calibri" w:eastAsia="Calibri" w:hAnsi="Calibri" w:cs="Arial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/>
      <c:scatterChart>
        <c:scatterStyle val="smoothMarker"/>
        <c:ser>
          <c:idx val="0"/>
          <c:order val="0"/>
          <c:xVal>
            <c:numRef>
              <c:f>'T=1'!$A$1:$A$6</c:f>
              <c:numCache>
                <c:formatCode>General</c:formatCode>
                <c:ptCount val="6"/>
                <c:pt idx="0">
                  <c:v>1.9500000000000002</c:v>
                </c:pt>
                <c:pt idx="1">
                  <c:v>2.2999999999999998</c:v>
                </c:pt>
                <c:pt idx="2">
                  <c:v>2.7</c:v>
                </c:pt>
                <c:pt idx="3">
                  <c:v>3.1</c:v>
                </c:pt>
                <c:pt idx="4">
                  <c:v>3.6</c:v>
                </c:pt>
                <c:pt idx="5">
                  <c:v>4.2</c:v>
                </c:pt>
              </c:numCache>
            </c:numRef>
          </c:xVal>
          <c:yVal>
            <c:numRef>
              <c:f>'T=1'!$B$1:$B$6</c:f>
              <c:numCache>
                <c:formatCode>General</c:formatCode>
                <c:ptCount val="6"/>
                <c:pt idx="0">
                  <c:v>0.42000000000000004</c:v>
                </c:pt>
                <c:pt idx="1">
                  <c:v>0.38000000000000006</c:v>
                </c:pt>
                <c:pt idx="2">
                  <c:v>0.36000000000000004</c:v>
                </c:pt>
                <c:pt idx="3">
                  <c:v>0.37000000000000005</c:v>
                </c:pt>
                <c:pt idx="4">
                  <c:v>0.39000000000000007</c:v>
                </c:pt>
                <c:pt idx="5">
                  <c:v>0.43000000000000005</c:v>
                </c:pt>
              </c:numCache>
            </c:numRef>
          </c:yVal>
          <c:smooth val="1"/>
        </c:ser>
        <c:axId val="61589376"/>
        <c:axId val="61943168"/>
      </c:scatterChart>
      <c:valAx>
        <c:axId val="61589376"/>
        <c:scaling>
          <c:orientation val="minMax"/>
        </c:scaling>
        <c:axPos val="b"/>
        <c:numFmt formatCode="General" sourceLinked="1"/>
        <c:tickLblPos val="nextTo"/>
        <c:crossAx val="61943168"/>
        <c:crosses val="autoZero"/>
        <c:crossBetween val="midCat"/>
      </c:valAx>
      <c:valAx>
        <c:axId val="61943168"/>
        <c:scaling>
          <c:orientation val="minMax"/>
        </c:scaling>
        <c:axPos val="l"/>
        <c:majorGridlines/>
        <c:numFmt formatCode="General" sourceLinked="1"/>
        <c:tickLblPos val="nextTo"/>
        <c:crossAx val="61589376"/>
        <c:crosses val="autoZero"/>
        <c:crossBetween val="midCat"/>
      </c:valAx>
    </c:plotArea>
    <c:legend>
      <c:legendPos val="l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a-IR"/>
  <c:chart>
    <c:plotArea>
      <c:layout/>
      <c:scatterChart>
        <c:scatterStyle val="smoothMarker"/>
        <c:ser>
          <c:idx val="0"/>
          <c:order val="0"/>
          <c:xVal>
            <c:numRef>
              <c:f>'T=0.5'!$A$1:$A$6</c:f>
              <c:numCache>
                <c:formatCode>General</c:formatCode>
                <c:ptCount val="6"/>
                <c:pt idx="0">
                  <c:v>1.9500000000000002</c:v>
                </c:pt>
                <c:pt idx="1">
                  <c:v>2.2999999999999998</c:v>
                </c:pt>
                <c:pt idx="2">
                  <c:v>2.7</c:v>
                </c:pt>
                <c:pt idx="3">
                  <c:v>3.1</c:v>
                </c:pt>
                <c:pt idx="4">
                  <c:v>3.6</c:v>
                </c:pt>
                <c:pt idx="5">
                  <c:v>4.2</c:v>
                </c:pt>
              </c:numCache>
            </c:numRef>
          </c:xVal>
          <c:yVal>
            <c:numRef>
              <c:f>'T=0.5'!$B$1:$B$6</c:f>
              <c:numCache>
                <c:formatCode>General</c:formatCode>
                <c:ptCount val="6"/>
                <c:pt idx="0">
                  <c:v>0.32000000000000006</c:v>
                </c:pt>
                <c:pt idx="1">
                  <c:v>0.28000000000000008</c:v>
                </c:pt>
                <c:pt idx="2">
                  <c:v>0.26</c:v>
                </c:pt>
                <c:pt idx="3">
                  <c:v>0.27</c:v>
                </c:pt>
                <c:pt idx="4">
                  <c:v>0.30000000000000004</c:v>
                </c:pt>
                <c:pt idx="5">
                  <c:v>0.36000000000000004</c:v>
                </c:pt>
              </c:numCache>
            </c:numRef>
          </c:yVal>
          <c:smooth val="1"/>
        </c:ser>
        <c:axId val="68696320"/>
        <c:axId val="69100672"/>
      </c:scatterChart>
      <c:valAx>
        <c:axId val="68696320"/>
        <c:scaling>
          <c:orientation val="minMax"/>
        </c:scaling>
        <c:axPos val="b"/>
        <c:numFmt formatCode="General" sourceLinked="1"/>
        <c:tickLblPos val="nextTo"/>
        <c:crossAx val="69100672"/>
        <c:crosses val="autoZero"/>
        <c:crossBetween val="midCat"/>
      </c:valAx>
      <c:valAx>
        <c:axId val="69100672"/>
        <c:scaling>
          <c:orientation val="minMax"/>
        </c:scaling>
        <c:axPos val="l"/>
        <c:majorGridlines/>
        <c:numFmt formatCode="General" sourceLinked="1"/>
        <c:tickLblPos val="nextTo"/>
        <c:crossAx val="68696320"/>
        <c:crosses val="autoZero"/>
        <c:crossBetween val="midCat"/>
      </c:valAx>
    </c:plotArea>
    <c:legend>
      <c:legendPos val="l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plotArea>
      <c:layout/>
      <c:scatterChart>
        <c:scatterStyle val="smoothMarker"/>
        <c:ser>
          <c:idx val="0"/>
          <c:order val="0"/>
          <c:xVal>
            <c:numRef>
              <c:f>'T=1.5'!$A$1:$A$6</c:f>
              <c:numCache>
                <c:formatCode>General</c:formatCode>
                <c:ptCount val="6"/>
                <c:pt idx="0">
                  <c:v>1.9500000000000002</c:v>
                </c:pt>
                <c:pt idx="1">
                  <c:v>2.2999999999999998</c:v>
                </c:pt>
                <c:pt idx="2">
                  <c:v>2.7</c:v>
                </c:pt>
                <c:pt idx="3">
                  <c:v>3.1</c:v>
                </c:pt>
                <c:pt idx="4">
                  <c:v>3.6</c:v>
                </c:pt>
                <c:pt idx="5">
                  <c:v>4.2</c:v>
                </c:pt>
              </c:numCache>
            </c:numRef>
          </c:xVal>
          <c:yVal>
            <c:numRef>
              <c:f>'T=1.5'!$B$1:$B$6</c:f>
              <c:numCache>
                <c:formatCode>General</c:formatCode>
                <c:ptCount val="6"/>
                <c:pt idx="0">
                  <c:v>0.53</c:v>
                </c:pt>
                <c:pt idx="1">
                  <c:v>0.47000000000000003</c:v>
                </c:pt>
                <c:pt idx="2">
                  <c:v>0.46</c:v>
                </c:pt>
                <c:pt idx="3">
                  <c:v>0.47000000000000003</c:v>
                </c:pt>
                <c:pt idx="4">
                  <c:v>0.48000000000000004</c:v>
                </c:pt>
                <c:pt idx="5">
                  <c:v>0.54</c:v>
                </c:pt>
              </c:numCache>
            </c:numRef>
          </c:yVal>
          <c:smooth val="1"/>
        </c:ser>
        <c:axId val="73097984"/>
        <c:axId val="73100672"/>
      </c:scatterChart>
      <c:valAx>
        <c:axId val="73097984"/>
        <c:scaling>
          <c:orientation val="minMax"/>
        </c:scaling>
        <c:axPos val="b"/>
        <c:numFmt formatCode="General" sourceLinked="1"/>
        <c:tickLblPos val="nextTo"/>
        <c:crossAx val="73100672"/>
        <c:crosses val="autoZero"/>
        <c:crossBetween val="midCat"/>
      </c:valAx>
      <c:valAx>
        <c:axId val="73100672"/>
        <c:scaling>
          <c:orientation val="minMax"/>
        </c:scaling>
        <c:axPos val="l"/>
        <c:majorGridlines/>
        <c:numFmt formatCode="General" sourceLinked="1"/>
        <c:tickLblPos val="nextTo"/>
        <c:crossAx val="73097984"/>
        <c:crosses val="autoZero"/>
        <c:crossBetween val="midCat"/>
      </c:valAx>
    </c:plotArea>
    <c:legend>
      <c:legendPos val="l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a-IR"/>
  <c:chart>
    <c:plotArea>
      <c:layout/>
      <c:scatterChart>
        <c:scatterStyle val="smoothMarker"/>
        <c:ser>
          <c:idx val="0"/>
          <c:order val="0"/>
          <c:xVal>
            <c:numRef>
              <c:f>'T=0.5'!$A$1:$A$6</c:f>
              <c:numCache>
                <c:formatCode>General</c:formatCode>
                <c:ptCount val="6"/>
                <c:pt idx="0">
                  <c:v>1.9500000000000002</c:v>
                </c:pt>
                <c:pt idx="1">
                  <c:v>2.2999999999999998</c:v>
                </c:pt>
                <c:pt idx="2">
                  <c:v>2.7</c:v>
                </c:pt>
                <c:pt idx="3">
                  <c:v>3.1</c:v>
                </c:pt>
                <c:pt idx="4">
                  <c:v>3.6</c:v>
                </c:pt>
                <c:pt idx="5">
                  <c:v>4.2</c:v>
                </c:pt>
              </c:numCache>
            </c:numRef>
          </c:xVal>
          <c:yVal>
            <c:numRef>
              <c:f>'T=0.5'!$B$1:$B$6</c:f>
              <c:numCache>
                <c:formatCode>General</c:formatCode>
                <c:ptCount val="6"/>
                <c:pt idx="0">
                  <c:v>0.32000000000000006</c:v>
                </c:pt>
                <c:pt idx="1">
                  <c:v>0.28000000000000008</c:v>
                </c:pt>
                <c:pt idx="2">
                  <c:v>0.26</c:v>
                </c:pt>
                <c:pt idx="3">
                  <c:v>0.27</c:v>
                </c:pt>
                <c:pt idx="4">
                  <c:v>0.30000000000000004</c:v>
                </c:pt>
                <c:pt idx="5">
                  <c:v>0.36000000000000004</c:v>
                </c:pt>
              </c:numCache>
            </c:numRef>
          </c:yVal>
          <c:smooth val="1"/>
        </c:ser>
        <c:ser>
          <c:idx val="1"/>
          <c:order val="1"/>
          <c:xVal>
            <c:numRef>
              <c:f>'T=0.5'!$A$1:$A$6</c:f>
              <c:numCache>
                <c:formatCode>General</c:formatCode>
                <c:ptCount val="6"/>
                <c:pt idx="0">
                  <c:v>1.9500000000000002</c:v>
                </c:pt>
                <c:pt idx="1">
                  <c:v>2.2999999999999998</c:v>
                </c:pt>
                <c:pt idx="2">
                  <c:v>2.7</c:v>
                </c:pt>
                <c:pt idx="3">
                  <c:v>3.1</c:v>
                </c:pt>
                <c:pt idx="4">
                  <c:v>3.6</c:v>
                </c:pt>
                <c:pt idx="5">
                  <c:v>4.2</c:v>
                </c:pt>
              </c:numCache>
            </c:numRef>
          </c:xVal>
          <c:yVal>
            <c:numRef>
              <c:f>'T=0.5'!$C$1:$C$6</c:f>
              <c:numCache>
                <c:formatCode>General</c:formatCode>
                <c:ptCount val="6"/>
                <c:pt idx="0">
                  <c:v>0.42000000000000004</c:v>
                </c:pt>
                <c:pt idx="1">
                  <c:v>0.38000000000000006</c:v>
                </c:pt>
                <c:pt idx="2">
                  <c:v>0.36000000000000004</c:v>
                </c:pt>
                <c:pt idx="3">
                  <c:v>0.37000000000000005</c:v>
                </c:pt>
                <c:pt idx="4">
                  <c:v>0.39000000000000007</c:v>
                </c:pt>
                <c:pt idx="5">
                  <c:v>0.43000000000000005</c:v>
                </c:pt>
              </c:numCache>
            </c:numRef>
          </c:yVal>
          <c:smooth val="1"/>
        </c:ser>
        <c:ser>
          <c:idx val="2"/>
          <c:order val="2"/>
          <c:xVal>
            <c:numRef>
              <c:f>'T=0.5'!$A$1:$A$6</c:f>
              <c:numCache>
                <c:formatCode>General</c:formatCode>
                <c:ptCount val="6"/>
                <c:pt idx="0">
                  <c:v>1.9500000000000002</c:v>
                </c:pt>
                <c:pt idx="1">
                  <c:v>2.2999999999999998</c:v>
                </c:pt>
                <c:pt idx="2">
                  <c:v>2.7</c:v>
                </c:pt>
                <c:pt idx="3">
                  <c:v>3.1</c:v>
                </c:pt>
                <c:pt idx="4">
                  <c:v>3.6</c:v>
                </c:pt>
                <c:pt idx="5">
                  <c:v>4.2</c:v>
                </c:pt>
              </c:numCache>
            </c:numRef>
          </c:xVal>
          <c:yVal>
            <c:numRef>
              <c:f>'T=0.5'!$D$1:$D$6</c:f>
              <c:numCache>
                <c:formatCode>General</c:formatCode>
                <c:ptCount val="6"/>
                <c:pt idx="0">
                  <c:v>0.53</c:v>
                </c:pt>
                <c:pt idx="1">
                  <c:v>0.47000000000000003</c:v>
                </c:pt>
                <c:pt idx="2">
                  <c:v>0.46</c:v>
                </c:pt>
                <c:pt idx="3">
                  <c:v>0.47000000000000003</c:v>
                </c:pt>
                <c:pt idx="4">
                  <c:v>0.48000000000000004</c:v>
                </c:pt>
                <c:pt idx="5">
                  <c:v>0.54</c:v>
                </c:pt>
              </c:numCache>
            </c:numRef>
          </c:yVal>
          <c:smooth val="1"/>
        </c:ser>
        <c:axId val="78032256"/>
        <c:axId val="78140160"/>
      </c:scatterChart>
      <c:valAx>
        <c:axId val="78032256"/>
        <c:scaling>
          <c:orientation val="minMax"/>
        </c:scaling>
        <c:axPos val="b"/>
        <c:numFmt formatCode="General" sourceLinked="1"/>
        <c:tickLblPos val="nextTo"/>
        <c:crossAx val="78140160"/>
        <c:crosses val="autoZero"/>
        <c:crossBetween val="midCat"/>
      </c:valAx>
      <c:valAx>
        <c:axId val="78140160"/>
        <c:scaling>
          <c:orientation val="minMax"/>
        </c:scaling>
        <c:axPos val="l"/>
        <c:majorGridlines/>
        <c:numFmt formatCode="General" sourceLinked="1"/>
        <c:tickLblPos val="nextTo"/>
        <c:crossAx val="78032256"/>
        <c:crosses val="autoZero"/>
        <c:crossBetween val="midCat"/>
      </c:valAx>
    </c:plotArea>
    <c:legend>
      <c:legendPos val="l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a-IR"/>
  <c:chart>
    <c:plotArea>
      <c:layout/>
      <c:scatterChart>
        <c:scatterStyle val="smoothMarker"/>
        <c:ser>
          <c:idx val="0"/>
          <c:order val="0"/>
          <c:xVal>
            <c:numRef>
              <c:f>'T=2'!$A$1:$A$6</c:f>
              <c:numCache>
                <c:formatCode>General</c:formatCode>
                <c:ptCount val="6"/>
                <c:pt idx="0">
                  <c:v>2.4</c:v>
                </c:pt>
                <c:pt idx="1">
                  <c:v>2.8</c:v>
                </c:pt>
                <c:pt idx="2">
                  <c:v>3</c:v>
                </c:pt>
                <c:pt idx="3">
                  <c:v>3.4</c:v>
                </c:pt>
                <c:pt idx="4">
                  <c:v>3.6</c:v>
                </c:pt>
                <c:pt idx="5">
                  <c:v>4.2</c:v>
                </c:pt>
              </c:numCache>
            </c:numRef>
          </c:xVal>
          <c:yVal>
            <c:numRef>
              <c:f>'T=2'!$B$1:$B$6</c:f>
              <c:numCache>
                <c:formatCode>General</c:formatCode>
                <c:ptCount val="6"/>
                <c:pt idx="0">
                  <c:v>0.6100000000000001</c:v>
                </c:pt>
                <c:pt idx="1">
                  <c:v>0.60000000000000009</c:v>
                </c:pt>
                <c:pt idx="2">
                  <c:v>0.56999999999999995</c:v>
                </c:pt>
                <c:pt idx="3">
                  <c:v>0.58000000000000007</c:v>
                </c:pt>
                <c:pt idx="4">
                  <c:v>0.58000000000000007</c:v>
                </c:pt>
                <c:pt idx="5">
                  <c:v>0.63000000000000012</c:v>
                </c:pt>
              </c:numCache>
            </c:numRef>
          </c:yVal>
          <c:smooth val="1"/>
        </c:ser>
        <c:axId val="79029376"/>
        <c:axId val="80490496"/>
      </c:scatterChart>
      <c:valAx>
        <c:axId val="79029376"/>
        <c:scaling>
          <c:orientation val="minMax"/>
        </c:scaling>
        <c:axPos val="b"/>
        <c:numFmt formatCode="General" sourceLinked="1"/>
        <c:tickLblPos val="nextTo"/>
        <c:crossAx val="80490496"/>
        <c:crosses val="autoZero"/>
        <c:crossBetween val="midCat"/>
      </c:valAx>
      <c:valAx>
        <c:axId val="80490496"/>
        <c:scaling>
          <c:orientation val="minMax"/>
        </c:scaling>
        <c:axPos val="l"/>
        <c:majorGridlines/>
        <c:numFmt formatCode="General" sourceLinked="1"/>
        <c:tickLblPos val="nextTo"/>
        <c:crossAx val="79029376"/>
        <c:crosses val="autoZero"/>
        <c:crossBetween val="midCat"/>
      </c:valAx>
    </c:plotArea>
    <c:legend>
      <c:legendPos val="l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2</cp:revision>
  <dcterms:created xsi:type="dcterms:W3CDTF">2014-05-03T17:45:00Z</dcterms:created>
  <dcterms:modified xsi:type="dcterms:W3CDTF">2014-05-03T21:28:00Z</dcterms:modified>
</cp:coreProperties>
</file>