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黑体" w:hAnsi="黑体" w:eastAsia="黑体"/>
          <w:b/>
          <w:sz w:val="44"/>
        </w:rPr>
        <w:t>XX大学2025年暑期"三下乡"社会实践活动策划书</w:t>
      </w:r>
    </w:p>
    <w:p>
      <w:pPr>
        <w:spacing w:after="400"/>
        <w:jc w:val="center"/>
      </w:pPr>
      <w:r>
        <w:rPr>
          <w:rFonts w:ascii="仿宋" w:hAnsi="仿宋" w:eastAsia="仿宋"/>
          <w:sz w:val="28"/>
        </w:rPr>
        <w:t>—— [填写活动主题] ——</w:t>
      </w:r>
    </w:p>
    <w:p>
      <w:pPr>
        <w:jc w:val="center"/>
      </w:pPr>
      <w:r>
        <w:rPr>
          <w:color w:val="B39DDB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黑体" w:hAnsi="黑体" w:eastAsia="黑体"/>
          <w:color w:val="1A1D4E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团队名称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指导单位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指导老师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团队人数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实践地点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实践时间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活动主题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经费预算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A1D4E"/>
        </w:rPr>
        <w:t>二、活动背景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党的二十大报告指出，全面建设社会主义现代化国家，最艰巨最繁重的任务仍然在农村。实施乡村振兴战略是新时代做好"三农"工作的总抓手。作为新时代大学生，积极投身"三下乡"社会实践，既是响应国家号召、服务基层群众的重要途径，也是了解国情民情、增长才干本领的宝贵机会。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[此处结合具体政策背景、当地实际情况、团队专业特色进行扩展。可以从以下几个方面展开：]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国家政策层面：乡村振兴战略、教育强国、健康中国等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地方需求层面：实践地的实际困难与需求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团队优势层面：结合专业特色能提供的服务</w:t>
      </w:r>
    </w:p>
    <w:p>
      <w:pPr>
        <w:pStyle w:val="Heading1"/>
      </w:pPr>
      <w:r>
        <w:rPr>
          <w:rFonts w:ascii="黑体" w:hAnsi="黑体" w:eastAsia="黑体"/>
          <w:color w:val="1A1D4E"/>
        </w:rPr>
        <w:t>三、活动主题与目的</w:t>
      </w:r>
    </w:p>
    <w:p>
      <w:pPr>
        <w:pStyle w:val="Heading2"/>
      </w:pPr>
      <w:r>
        <w:rPr>
          <w:rFonts w:ascii="黑体" w:hAnsi="黑体" w:eastAsia="黑体"/>
          <w:color w:val="1A1D4E"/>
        </w:rPr>
        <w:t>3.1 活动主题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[填写活动的核心主题，例如："青春筑梦·智汇乡村"、"红色星火·法治同行"、"科技助农·教育帮扶"等，要求简洁有力、朗朗上口。]</w:t>
      </w:r>
    </w:p>
    <w:p>
      <w:pPr>
        <w:pStyle w:val="Heading2"/>
      </w:pPr>
      <w:r>
        <w:rPr>
          <w:rFonts w:ascii="黑体" w:hAnsi="黑体" w:eastAsia="黑体"/>
          <w:color w:val="1A1D4E"/>
        </w:rPr>
        <w:t>3.2 活动目的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深入基层一线，了解国情民情，增强社会责任感和历史使命感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发挥专业优势，开展教育帮扶、科普宣传、文化传承等服务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锤炼实践能力，提升团队协作、沟通表达、解决问题等综合素质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建立长效服务机制，为后续持续帮扶打下基础</w:t>
      </w:r>
    </w:p>
    <w:p>
      <w:pPr>
        <w:pStyle w:val="Heading1"/>
      </w:pPr>
      <w:r>
        <w:rPr>
          <w:rFonts w:ascii="黑体" w:hAnsi="黑体" w:eastAsia="黑体"/>
          <w:color w:val="1A1D4E"/>
        </w:rPr>
        <w:t>四、团队组建与分工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分组</w:t>
            </w:r>
          </w:p>
        </w:tc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职责</w:t>
            </w:r>
          </w:p>
        </w:tc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人数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队长组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统筹协调、对外联络、进度把控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1-2人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支教组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课程设计、课堂教学、课后辅导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4-6人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调研组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调研方案设计、问卷发放与回收、数据分析、报告撰写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3-4人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宣传组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摄影摄像、新闻稿撰写、新媒体运营、推文制作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2-3人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后勤组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物资采购、财务管理、食宿安排、安全保障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2-3人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文艺组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文艺汇演策划、节目排练、互动活动组织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2-3人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A1D4E"/>
        </w:rPr>
        <w:t>五、活动内容</w:t>
      </w:r>
    </w:p>
    <w:p>
      <w:pPr>
        <w:pStyle w:val="Heading2"/>
      </w:pPr>
      <w:r>
        <w:rPr>
          <w:rFonts w:ascii="黑体" w:hAnsi="黑体" w:eastAsia="黑体"/>
          <w:color w:val="1A1D4E"/>
        </w:rPr>
        <w:t>5.1 [模块一：如教育帮扶/支教]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[详细描述该模块的内容，例如：]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开设暑期兴趣课程（语文、数学、英语、科学实验、美术、音乐等）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针对留守儿童开展心理辅导与陪伴活动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举办学习方法分享会、安全教育讲座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建立"一对一"长效帮扶联系</w:t>
      </w:r>
    </w:p>
    <w:p>
      <w:pPr>
        <w:pStyle w:val="Heading2"/>
      </w:pPr>
      <w:r>
        <w:rPr>
          <w:rFonts w:ascii="黑体" w:hAnsi="黑体" w:eastAsia="黑体"/>
          <w:color w:val="1A1D4E"/>
        </w:rPr>
        <w:t>5.2 [模块二：如乡村调研]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[详细描述调研内容，例如：]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调研主题：[具体调研方向，如乡村教育现状/特色产业发展/数字乡村建设]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调研方法：问卷调查 + 半结构化访谈 + 实地观察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调研对象：村民、村干部、学校师生、企业负责人等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预期产出：调研报告 1 份，政策建议信 1 封</w:t>
      </w:r>
    </w:p>
    <w:p>
      <w:pPr>
        <w:pStyle w:val="Heading2"/>
      </w:pPr>
      <w:r>
        <w:rPr>
          <w:rFonts w:ascii="黑体" w:hAnsi="黑体" w:eastAsia="黑体"/>
          <w:color w:val="1A1D4E"/>
        </w:rPr>
        <w:t>5.3 [模块三：如科普宣传]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普法宣传：民法典、未成年人保护法、防范电信诈骗等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科技科普：人工智能基础知识、安全用电、卫生防疫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文化传承：非遗文化体验、传统节日活动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健康义诊：基础体检、健康知识宣讲（如团队有医学背景）</w:t>
      </w:r>
    </w:p>
    <w:p>
      <w:pPr>
        <w:pStyle w:val="Heading2"/>
      </w:pPr>
      <w:r>
        <w:rPr>
          <w:rFonts w:ascii="黑体" w:hAnsi="黑体" w:eastAsia="黑体"/>
          <w:color w:val="1A1D4E"/>
        </w:rPr>
        <w:t>5.4 [模块四：如文艺汇演]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实践末期组织一场文艺汇演，邀请村民和孩子们共同参与，节目包括歌曲、舞蹈、小品、朗诵等，为实践活动画上圆满句号。</w:t>
      </w:r>
    </w:p>
    <w:p>
      <w:pPr>
        <w:pStyle w:val="Heading1"/>
      </w:pPr>
      <w:r>
        <w:rPr>
          <w:rFonts w:ascii="黑体" w:hAnsi="黑体" w:eastAsia="黑体"/>
          <w:color w:val="1A1D4E"/>
        </w:rPr>
        <w:t>六、日程安排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以下为参考日程（共7天），可根据实际情况调整：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时间</w:t>
            </w:r>
          </w:p>
        </w:tc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上午</w:t>
            </w:r>
          </w:p>
        </w:tc>
        <w:tc>
          <w:tcPr>
            <w:tcW w:type="dxa" w:w="288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下午/晚上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Day 1</w:t>
              <w:br/>
              <w:t>（报到日）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集合出发，抵达实践地</w:t>
              <w:br/>
              <w:t>安顿住宿，熟悉环境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与当地村委/学校对接</w:t>
              <w:br/>
              <w:t>召开团队会议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Day 2</w:t>
              <w:br/>
              <w:t>（启动日）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开营仪式</w:t>
              <w:br/>
              <w:t>支教课程正式启动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调研走访（问卷预调查）</w:t>
              <w:br/>
              <w:t>宣传素材收集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Day 3-5</w:t>
              <w:br/>
              <w:t>（核心活动日）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支教课程（按课表）</w:t>
              <w:br/>
              <w:t>调研组外出调研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科普宣传/专题活动</w:t>
              <w:br/>
              <w:t>文艺汇演排练</w:t>
              <w:br/>
              <w:t>每日总结会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Day 6</w:t>
              <w:br/>
              <w:t>（收尾日）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支教结课活动</w:t>
              <w:br/>
              <w:t>调研收尾补充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文艺汇演</w:t>
              <w:br/>
              <w:t>捐赠仪式</w:t>
              <w:br/>
              <w:t>联谊活动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Day 7</w:t>
              <w:br/>
              <w:t>（返程日）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整理物资、打扫驻地</w:t>
              <w:br/>
              <w:t>与村民告别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返程</w:t>
              <w:br/>
              <w:t>撰写个人总结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A1D4E"/>
        </w:rPr>
        <w:t>七、经费预算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项目</w:t>
            </w:r>
          </w:p>
        </w:tc>
        <w:tc>
          <w:tcPr>
            <w:tcW w:type="dxa" w:w="216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明细</w:t>
            </w:r>
          </w:p>
        </w:tc>
        <w:tc>
          <w:tcPr>
            <w:tcW w:type="dxa" w:w="216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金额（元）</w:t>
            </w:r>
          </w:p>
        </w:tc>
        <w:tc>
          <w:tcPr>
            <w:tcW w:type="dxa" w:w="2160"/>
            <w:shd w:fill="E8E0F0" w:val="clea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交通费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往返包车/高铁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按实际人数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住宿费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7天住宿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元/人/天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餐饮费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7天伙食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元/人/天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教学物资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文具、教具、书籍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宣传物料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横幅、旗帜、宣传单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调研费用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打印问卷、礼品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文艺汇演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服装、道具、音响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保险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意外险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全员购买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药品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常用药品急救包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备用金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应急支出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  <w:t>[]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仿宋" w:hAnsi="仿宋" w:eastAsia="仿宋"/>
                <w:b/>
                <w:sz w:val="22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A1D4E"/>
        </w:rPr>
        <w:t>八、安全预案</w:t>
      </w:r>
    </w:p>
    <w:p>
      <w:pPr>
        <w:pStyle w:val="Heading2"/>
      </w:pPr>
      <w:r>
        <w:rPr>
          <w:rFonts w:ascii="黑体" w:hAnsi="黑体" w:eastAsia="黑体"/>
          <w:color w:val="1A1D4E"/>
        </w:rPr>
        <w:t>8.1 风险评估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交通安全：往返途中及日常出行交通事故风险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健康风险：中暑、食物中毒、传染病等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自然灾害：台风、暴雨、山洪等极端天气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社会治安：财物失窃、人身安全等</w:t>
      </w:r>
    </w:p>
    <w:p>
      <w:pPr>
        <w:pStyle w:val="Heading2"/>
      </w:pPr>
      <w:r>
        <w:rPr>
          <w:rFonts w:ascii="黑体" w:hAnsi="黑体" w:eastAsia="黑体"/>
          <w:color w:val="1A1D4E"/>
        </w:rPr>
        <w:t>8.2 应对措施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出发前全员购买意外伤害保险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制定安全守则，签订安全承诺书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配备急救药箱，指定安全员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建立日报告制度：每日向学校/家长报平安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提前了解当地医疗机构联系方式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如遇极端天气，立即暂停室外活动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保持通讯畅通，24小时开机</w:t>
      </w:r>
    </w:p>
    <w:p>
      <w:pPr>
        <w:pStyle w:val="Heading2"/>
      </w:pPr>
      <w:r>
        <w:rPr>
          <w:rFonts w:ascii="黑体" w:hAnsi="黑体" w:eastAsia="黑体"/>
          <w:color w:val="1A1D4E"/>
        </w:rPr>
        <w:t>8.3 应急预案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如发生安全事故，立即启动应急预案：（1）第一时间救治伤员；（2）及时向当地有关部门报告；（3）第一时间联系学校指导老师及学院领导；（4）做好事件记录，保留现场证据。</w:t>
      </w:r>
    </w:p>
    <w:p>
      <w:pPr>
        <w:pStyle w:val="Heading1"/>
      </w:pPr>
      <w:r>
        <w:rPr>
          <w:rFonts w:ascii="黑体" w:hAnsi="黑体" w:eastAsia="黑体"/>
          <w:color w:val="1A1D4E"/>
        </w:rPr>
        <w:t>九、预期成果与宣传计划</w:t>
      </w:r>
    </w:p>
    <w:p>
      <w:pPr>
        <w:pStyle w:val="Heading2"/>
      </w:pPr>
      <w:r>
        <w:rPr>
          <w:rFonts w:ascii="黑体" w:hAnsi="黑体" w:eastAsia="黑体"/>
          <w:color w:val="1A1D4E"/>
        </w:rPr>
        <w:t>9.1 预期成果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社会实践调研报告 1 份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支教课程记录及学生成长档案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活动照片集锦（不少于 200 张）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活动视频记录短片 1 部（3-5 分钟）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新闻推文（校内外媒体投稿 3-5 篇）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给当地政府/学校的建议信 1 封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个人实践心得（每位队员 1 篇）</w:t>
      </w:r>
    </w:p>
    <w:p>
      <w:pPr>
        <w:pStyle w:val="Heading2"/>
      </w:pPr>
      <w:r>
        <w:rPr>
          <w:rFonts w:ascii="黑体" w:hAnsi="黑体" w:eastAsia="黑体"/>
          <w:color w:val="1A1D4E"/>
        </w:rPr>
        <w:t>9.2 宣传计划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校内：校园网、微信公众号、校报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校外：中青网、实践地当地媒体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自媒体：团队公众号/视频号持续更新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实践结束后：举办实践成果分享会</w:t>
      </w:r>
    </w:p>
    <w:p>
      <w:pPr>
        <w:pStyle w:val="Heading1"/>
      </w:pPr>
      <w:r>
        <w:rPr>
          <w:rFonts w:ascii="黑体" w:hAnsi="黑体" w:eastAsia="黑体"/>
          <w:color w:val="1A1D4E"/>
        </w:rPr>
        <w:t>十、经费来源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学校专项社会实践经费资助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学院配套经费支持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团队成员自筹</w:t>
      </w:r>
    </w:p>
    <w:p>
      <w:pPr>
        <w:pStyle w:val="ListBullet"/>
        <w:spacing w:line="360" w:lineRule="auto"/>
      </w:pPr>
      <w:r>
        <w:rPr>
          <w:rFonts w:ascii="仿宋" w:hAnsi="仿宋" w:eastAsia="仿宋"/>
          <w:sz w:val="24"/>
        </w:rPr>
        <w:t>社会赞助（如有）</w:t>
      </w:r>
    </w:p>
    <w:p>
      <w:pPr>
        <w:pStyle w:val="Heading1"/>
      </w:pPr>
      <w:r>
        <w:rPr>
          <w:rFonts w:ascii="黑体" w:hAnsi="黑体" w:eastAsia="黑体"/>
          <w:color w:val="1A1D4E"/>
        </w:rPr>
        <w:t>十一、结语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"纸上得来终觉浅，绝知此事要躬行。"三下乡社会实践是大学生走出校园、走向社会、服务基层的重要平台。本团队将以饱满的热情、扎实的专业知识、严谨的工作态度，全力以赴完成本次实践活动，在服务中成长，在奉献中收获，以实际行动为乡村振兴贡献青春力量。</w:t>
      </w:r>
    </w:p>
    <w:p>
      <w:pPr>
        <w:jc w:val="right"/>
      </w:pPr>
      <w:r>
        <w:rPr>
          <w:rFonts w:ascii="仿宋" w:hAnsi="仿宋" w:eastAsia="仿宋"/>
          <w:sz w:val="24"/>
        </w:rPr>
        <w:br/>
        <w:br/>
        <w:t>[团队名称]</w:t>
        <w:br/>
        <w:t>[日期：2025年 月 日]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