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3A5C"/>
        </w:rPr>
        <w:t>数字电子技术基础 — 重点章节知识点</w:t>
      </w:r>
    </w:p>
    <w:p>
      <w:pPr>
        <w:jc w:val="center"/>
      </w:pPr>
      <w:r>
        <w:t>内容来源：华中科技大学《数字电子技术基础》课程PPT</w:t>
      </w:r>
    </w:p>
    <w:p/>
    <w:p>
      <w:pPr>
        <w:pStyle w:val="Heading1"/>
      </w:pPr>
      <w:r>
        <w:rPr>
          <w:color w:val="1A3A5C"/>
        </w:rPr>
        <w:t>第7章 半导体存储器</w:t>
      </w:r>
    </w:p>
    <w:p>
      <w:pPr>
        <w:pStyle w:val="Heading2"/>
      </w:pPr>
      <w:r>
        <w:t>7.1 只读存储器（ROM）</w:t>
      </w:r>
    </w:p>
    <w:p>
      <w:r>
        <w:t>只读存储器（Read-Only Memory）在正常工作状态只能读出信息。断电后信息不会丢失，常用于存放固定信息（如程序、常数等）。</w:t>
      </w:r>
    </w:p>
    <w:p>
      <w:pPr>
        <w:pStyle w:val="Heading3"/>
      </w:pPr>
      <w:r>
        <w:t>基本概念</w:t>
      </w:r>
    </w:p>
    <w:p>
      <w:r>
        <w:rPr>
          <w:b/>
        </w:rPr>
        <w:t>存储容量(M) = 字数 × 位数</w:t>
      </w:r>
    </w:p>
    <w:p>
      <w:r>
        <w:t>字：计算机中作为一个整体被存取传送处理的一组数据。</w:t>
      </w:r>
    </w:p>
    <w:p>
      <w:r>
        <w:t>地址：每个字的编号。</w:t>
      </w:r>
    </w:p>
    <w:p>
      <w:r>
        <w:t>字数 = 2ⁿ（n为地址线的总数）</w:t>
      </w:r>
    </w:p>
    <w:p>
      <w:r>
        <w:t>字长：一个字所含的位数。</w:t>
      </w:r>
    </w:p>
    <w:p>
      <w:pPr>
        <w:pStyle w:val="Heading3"/>
      </w:pPr>
      <w:r>
        <w:t>ROM的基本结构</w:t>
      </w:r>
    </w:p>
    <w:p>
      <w:r>
        <w:t>ROM主要由地址译码器、存储矩阵和输出控制电路三部分组成。</w:t>
      </w:r>
    </w:p>
    <w:p>
      <w:pPr>
        <w:pStyle w:val="Heading3"/>
      </w:pPr>
      <w:r>
        <w:t>ROM的分类</w:t>
      </w:r>
    </w:p>
    <w:p>
      <w:r>
        <w:t>• 固定ROM（掩模ROM）：出厂时数据已固化，不能更改。</w:t>
      </w:r>
    </w:p>
    <w:p>
      <w:r>
        <w:t>• PROM（一次可编程）：由带熔丝或反熔丝的器件构成，只能烧写一次。</w:t>
      </w:r>
    </w:p>
    <w:p>
      <w:r>
        <w:t>• EPROM（光可擦除）：用SIMOS管，紫外灯或X射线照15~20分钟擦除。</w:t>
      </w:r>
    </w:p>
    <w:p>
      <w:r>
        <w:t>• E²PROM（电可擦除）：在线电擦除，但集成度低。</w:t>
      </w:r>
    </w:p>
    <w:p>
      <w:r>
        <w:t>• Flash（闪存）：有NOR和NAND型两类。</w:t>
      </w:r>
    </w:p>
    <w:p>
      <w:pPr>
        <w:pStyle w:val="Heading3"/>
      </w:pPr>
      <w:r>
        <w:t>NOR Flash vs NAND Flash</w:t>
      </w:r>
    </w:p>
    <w:p>
      <w:r>
        <w:rPr>
          <w:b/>
        </w:rPr>
        <w:t>NOR型：</w:t>
      </w:r>
      <w:r>
        <w:t>列线上浮栅MOS漏极并联，源极接地的或非结构。按块擦除、按字写入，并行接口，常用于存放运行程序。</w:t>
      </w:r>
    </w:p>
    <w:p>
      <w:r>
        <w:rPr>
          <w:b/>
        </w:rPr>
        <w:t>NAND型：</w:t>
      </w:r>
      <w:r>
        <w:t>列线上浮栅MOS串联，集成度比NOR高。以块存取，串行接口，多用于固态硬盘、存储卡和U盘。</w:t>
      </w:r>
    </w:p>
    <w:p>
      <w:pPr>
        <w:pStyle w:val="Heading2"/>
      </w:pPr>
      <w:r>
        <w:t>7.2 随机存取存储器（RAM）</w:t>
      </w:r>
    </w:p>
    <w:p>
      <w:pPr>
        <w:pStyle w:val="Heading3"/>
      </w:pPr>
      <w:r>
        <w:t>SRAM（静态随机存取存储器）</w:t>
      </w:r>
    </w:p>
    <w:p>
      <w:r>
        <w:t>SRAM的存储单元是双稳态存储单元电路，由触发器构成。只要电源供电，数据就能保持。</w:t>
      </w:r>
    </w:p>
    <w:p>
      <w:pPr>
        <w:pStyle w:val="Heading3"/>
      </w:pPr>
      <w:r>
        <w:t>SSRAM（同步静态随机存取存储器）</w:t>
      </w:r>
    </w:p>
    <w:p>
      <w:r>
        <w:t>SSRAM是一种高速RAM。读写操作在时钟脉冲节拍控制下完成。</w:t>
      </w:r>
    </w:p>
    <w:p>
      <w:r>
        <w:t>• 普通模式读写（ADV=0）：按外部给定地址进行读/写操作。</w:t>
      </w:r>
    </w:p>
    <w:p>
      <w:r>
        <w:t>• 丛发模式读写（ADV=1）：由丛发计数器加1产生新地址。</w:t>
      </w:r>
    </w:p>
    <w:p>
      <w:pPr>
        <w:pStyle w:val="Heading3"/>
      </w:pPr>
      <w:r>
        <w:t>DRAM（动态随机存取存储器）</w:t>
      </w:r>
    </w:p>
    <w:p>
      <w:r>
        <w:t>DRAM的存储单元由一个MOS管T和一个电容器C组成。</w:t>
      </w:r>
    </w:p>
    <w:p>
      <w:r>
        <w:t>• 写入：T导通，若DI为1则向电容器充电（存1），反之放电（存0）。</w:t>
      </w:r>
    </w:p>
    <w:p>
      <w:r>
        <w:t>• 读出：T导通，C中数据通过位线和缓冲器输出。</w:t>
      </w:r>
    </w:p>
    <w:p>
      <w:r>
        <w:t>• 刷新：每次读出后必须及时刷新，因电容器上电荷会泄漏。</w:t>
      </w:r>
    </w:p>
    <w:p>
      <w:pPr>
        <w:pStyle w:val="Heading3"/>
      </w:pPr>
      <w:r>
        <w:t>FIFO与双口SRAM</w:t>
      </w:r>
    </w:p>
    <w:p>
      <w:r>
        <w:t>FIFO（First-in First-out）：先存入的数据先被读出，不能随机存取，用于高速数据采集缓冲器。</w:t>
      </w:r>
    </w:p>
    <w:p>
      <w:r>
        <w:t>双口SRAM：有两套完全独立完整的地址、数据和控制端口，共用同一个存储阵列。</w:t>
      </w:r>
    </w:p>
    <w:p>
      <w:pPr>
        <w:pStyle w:val="Heading3"/>
      </w:pPr>
      <w:r>
        <w:t>存储器容量的扩展</w:t>
      </w:r>
    </w:p>
    <w:p>
      <w:r>
        <w:t>• 字长扩展：利用芯片的并联方式实现。</w:t>
      </w:r>
    </w:p>
    <w:p>
      <w:r>
        <w:t>• 字数扩展：利用外加译码器控制芯片的片选输入端实现。</w:t>
      </w:r>
    </w:p>
    <w:p>
      <w:pPr>
        <w:pStyle w:val="Heading1"/>
      </w:pPr>
      <w:r>
        <w:rPr>
          <w:color w:val="1A3A5C"/>
        </w:rPr>
        <w:t>第10章 模数与数模转换器</w:t>
      </w:r>
    </w:p>
    <w:p>
      <w:pPr>
        <w:pStyle w:val="Heading2"/>
      </w:pPr>
      <w:r>
        <w:t>10.1 D/A转换器</w:t>
      </w:r>
    </w:p>
    <w:p>
      <w:pPr>
        <w:pStyle w:val="Heading3"/>
      </w:pPr>
      <w:r>
        <w:t>D/A转换的基本思想</w:t>
      </w:r>
    </w:p>
    <w:p>
      <w:r>
        <w:t>二进制每位代码都有一定的权值，按其权的大小转换成模拟量，然后将这些模拟量相加，即可得到与数字量成正比的模拟量。</w:t>
      </w:r>
    </w:p>
    <w:p>
      <w:pPr>
        <w:pStyle w:val="Heading3"/>
      </w:pPr>
      <w:r>
        <w:t>倒T形电阻网络D/A转换器</w:t>
      </w:r>
    </w:p>
    <w:p>
      <w:r>
        <w:t>根据运放线性运用时虚地的概念，无论模拟开关Si处于何种位置，与Si相连的2R电阻将接"地"或虚地。</w:t>
      </w:r>
    </w:p>
    <w:p>
      <w:r>
        <w:t>流入每个2R电阻的电流从高位到低位按2的整数倍递减。</w:t>
      </w:r>
    </w:p>
    <w:p>
      <w:r>
        <w:t>输出电压与输入的二进制数成正比，实现了数字量到模拟量的转换。</w:t>
      </w:r>
    </w:p>
    <w:p>
      <w:pPr>
        <w:pStyle w:val="Heading3"/>
      </w:pPr>
      <w:r>
        <w:t>D/A转换器的主要技术指标</w:t>
      </w:r>
    </w:p>
    <w:p>
      <w:r>
        <w:t>• 分辨率：用位数表示。n位DAC最多有2ⁿ个模拟输出电压。</w:t>
      </w:r>
    </w:p>
    <w:p>
      <w:r>
        <w:t>• 转换精度：实际转换特性与理想转换特性之间的最大偏差。</w:t>
      </w:r>
    </w:p>
    <w:p>
      <w:r>
        <w:t>• 转换速度：用稳定时间和转换速率描述。</w:t>
      </w:r>
    </w:p>
    <w:p>
      <w:pPr>
        <w:pStyle w:val="Heading2"/>
      </w:pPr>
      <w:r>
        <w:t>10.2 A/D转换器</w:t>
      </w:r>
    </w:p>
    <w:p>
      <w:pPr>
        <w:pStyle w:val="Heading3"/>
      </w:pPr>
      <w:r>
        <w:t>A/D转换的工作过程</w:t>
      </w:r>
    </w:p>
    <w:p>
      <w:r>
        <w:t>A/D转换器一般要包括取样、保持、量化及编码4个过程。</w:t>
      </w:r>
    </w:p>
    <w:p>
      <w:pPr>
        <w:pStyle w:val="Heading3"/>
      </w:pPr>
      <w:r>
        <w:t>采样定理</w:t>
      </w:r>
    </w:p>
    <w:p>
      <w:r>
        <w:rPr>
          <w:b/>
        </w:rPr>
        <w:t>f_s ≥ 2f_imax</w:t>
      </w:r>
    </w:p>
    <w:p>
      <w:r>
        <w:t>采样信号S(t)的频率愈高，所采得信号经低通滤波器后愈能真实地复现输入信号。</w:t>
      </w:r>
    </w:p>
    <w:p>
      <w:pPr>
        <w:pStyle w:val="Heading3"/>
      </w:pPr>
      <w:r>
        <w:t>量化与量化误差</w:t>
      </w:r>
    </w:p>
    <w:p>
      <w:r>
        <w:t>数字信号在数值上是离散的。采样-保持电路的输出电压需按某种近似方式归化到离散电平上。</w:t>
      </w:r>
    </w:p>
    <w:p>
      <w:r>
        <w:rPr>
          <w:b/>
        </w:rPr>
        <w:t>量化误差属原理误差，无法消除。</w:t>
      </w:r>
    </w:p>
    <w:p>
      <w:r>
        <w:t>A/D转换器的位数越多，各离散电平之间的差值越小，量化误差越小。</w:t>
      </w:r>
    </w:p>
    <w:p>
      <w:r>
        <w:t>• 只舍不入方式：最大量化误差为Δ</w:t>
      </w:r>
    </w:p>
    <w:p>
      <w:r>
        <w:t>• 四舍五入方式：最大量化误差为Δ/2</w:t>
      </w:r>
    </w:p>
    <w:p>
      <w:pPr>
        <w:pStyle w:val="Heading3"/>
      </w:pPr>
      <w:r>
        <w:t>三种A/D转换器比较</w:t>
      </w:r>
    </w:p>
    <w:p>
      <w:r>
        <w:t>① 并联比较型：转换速度最快（10ns~1μs），但电路复杂。</w:t>
      </w:r>
    </w:p>
    <w:p>
      <w:r>
        <w:t>② 逐次逼近型：转换速度适中（几μs~100μs），精度高，在速度和复杂度间达到很好的平衡。</w:t>
      </w:r>
    </w:p>
    <w:p>
      <w:r>
        <w:t>③ 双积分型：转换速度慢（几百μs~几ms），但抗干扰能力最强。</w:t>
      </w:r>
    </w:p>
    <w:p>
      <w:pPr>
        <w:pStyle w:val="Heading3"/>
      </w:pPr>
      <w:r>
        <w:t>A/D转换器的主要技术指标</w:t>
      </w:r>
    </w:p>
    <w:p>
      <w:r>
        <w:t>• 分辨率：以输出二进制数的位数表示。n位ADC能区分的最小电压为满量程输入的1/2ⁿ。</w:t>
      </w:r>
    </w:p>
    <w:p>
      <w:r>
        <w:t>• 转换精度：常用最低有效位(LSB)或满刻度的百分比(%FSR)表示。</w:t>
      </w:r>
    </w:p>
    <w:p>
      <w:r>
        <w:t>• 转换速度：用转换时间或转换速率描述。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