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5C"/>
          <w:sz w:val="40"/>
        </w:rPr>
        <w:t>数字电子技术复习系统 — 完整搭建流程</w:t>
      </w:r>
    </w:p>
    <w:p/>
    <w:p>
      <w:pPr>
        <w:pStyle w:val="Heading1"/>
      </w:pPr>
      <w:r>
        <w:t>一、任务概述</w:t>
      </w:r>
    </w:p>
    <w:p>
      <w:r>
        <w:rPr>
          <w:b/>
        </w:rPr>
        <w:t>目标：</w:t>
      </w:r>
      <w:r>
        <w:t>基于课程PPT文件，搭建一个可直接访问的静态复习网站，包含重点章节的知识梳理和常用芯片专题。</w:t>
      </w:r>
    </w:p>
    <w:p/>
    <w:p>
      <w:pPr>
        <w:pStyle w:val="Heading1"/>
      </w:pPr>
      <w:r>
        <w:t>二、详细流程</w:t>
      </w:r>
    </w:p>
    <w:p>
      <w:pPr>
        <w:pStyle w:val="Heading2"/>
      </w:pPr>
      <w:r>
        <w:t>Step 1 — PPT文字内容提取</w:t>
      </w:r>
    </w:p>
    <w:p>
      <w:r>
        <w:rPr>
          <w:b/>
        </w:rPr>
        <w:t>工具：</w:t>
      </w:r>
      <w:r>
        <w:t>python-pptx 库</w:t>
      </w:r>
    </w:p>
    <w:p>
      <w:pPr>
        <w:pStyle w:val="ListBullet"/>
      </w:pPr>
      <w:r>
        <w:t>操作步骤：</w:t>
      </w:r>
    </w:p>
    <w:p>
      <w:pPr>
        <w:pStyle w:val="ListNumber"/>
      </w:pPr>
      <w:r>
        <w:t>编写 extract_pptx.py 脚本，遍历当前目录下所有 .pptx 文件</w:t>
      </w:r>
    </w:p>
    <w:p>
      <w:pPr>
        <w:pStyle w:val="ListNumber"/>
      </w:pPr>
      <w:r>
        <w:t>对每个文件，逐页读取所有文本框（shape.has_text_frame）和表格（shape.has_table）中的文字</w:t>
      </w:r>
    </w:p>
    <w:p>
      <w:pPr>
        <w:pStyle w:val="ListNumber"/>
      </w:pPr>
      <w:r>
        <w:t>将每页文字合并，写入 提取内容/ 目录下对应的 .txt 文件</w:t>
      </w:r>
    </w:p>
    <w:p>
      <w:pPr>
        <w:pStyle w:val="ListNumber"/>
      </w:pPr>
      <w:r>
        <w:t>跳过文件名含 (2) 的重复文件，保留原文件</w:t>
      </w:r>
    </w:p>
    <w:p>
      <w:r>
        <w:rPr>
          <w:b/>
        </w:rPr>
        <w:t>关键代码片段：</w:t>
      </w:r>
    </w:p>
    <w:p>
      <w:pPr>
        <w:pStyle w:val="NoSpacing"/>
      </w:pPr>
      <w:r>
        <w:t>for shape in slide.shapes:</w:t>
        <w:br/>
        <w:t xml:space="preserve">    if shape.has_text_frame:</w:t>
        <w:br/>
        <w:t xml:space="preserve">        for para in shape.text_frame.paragraphs:</w:t>
        <w:br/>
        <w:t xml:space="preserve">            if para.text.strip(): slide_text.append(para.text)</w:t>
      </w:r>
    </w:p>
    <w:p>
      <w:pPr>
        <w:pStyle w:val="Heading2"/>
      </w:pPr>
      <w:r>
        <w:t>Step 2 — 录音转写</w:t>
      </w:r>
    </w:p>
    <w:p>
      <w:r>
        <w:rPr>
          <w:b/>
        </w:rPr>
        <w:t>工具：</w:t>
      </w:r>
      <w:r>
        <w:t>faster-whisper（本地离线语音识别）</w:t>
      </w:r>
    </w:p>
    <w:p>
      <w:pPr>
        <w:pStyle w:val="ListBullet"/>
      </w:pPr>
      <w:r>
        <w:t>操作步骤：</w:t>
      </w:r>
    </w:p>
    <w:p>
      <w:pPr>
        <w:pStyle w:val="ListNumber"/>
      </w:pPr>
      <w:r>
        <w:t>安装 faster-whisper：pip install faster-whisper</w:t>
      </w:r>
    </w:p>
    <w:p>
      <w:pPr>
        <w:pStyle w:val="ListNumber"/>
      </w:pPr>
      <w:r>
        <w:t>由于网络SSL证书问题，使用 curl -k 直接从 HuggingFace 下载模型文件到本地 whisper-tiny-model/ 目录</w:t>
      </w:r>
    </w:p>
    <w:p>
      <w:pPr>
        <w:pStyle w:val="ListNumber"/>
      </w:pPr>
      <w:r>
        <w:t>模型文件包括：config.json, model.bin(~75MB), tokenizer.json, vocabulary.txt</w:t>
      </w:r>
    </w:p>
    <w:p>
      <w:pPr>
        <w:pStyle w:val="ListNumber"/>
      </w:pPr>
      <w:r>
        <w:t>编写 transcribe.py，用本地模型对 .m4a 录音文件进行语音转写</w:t>
      </w:r>
    </w:p>
    <w:p>
      <w:pPr>
        <w:pStyle w:val="ListNumber"/>
      </w:pPr>
      <w:r>
        <w:t>设置 language="zh"，得到中文转写结果，保存为 .txt 文件</w:t>
      </w:r>
    </w:p>
    <w:p>
      <w:r>
        <w:rPr>
          <w:b/>
        </w:rPr>
        <w:t>注：</w:t>
      </w:r>
      <w:r>
        <w:t>如果网络环境不允许从 HuggingFace 下载，可用 curl -k 绕过SSL验证。</w:t>
      </w:r>
    </w:p>
    <w:p>
      <w:pPr>
        <w:pStyle w:val="Heading2"/>
      </w:pPr>
      <w:r>
        <w:t>Step 3 — 静态网站搭建</w:t>
      </w:r>
    </w:p>
    <w:p>
      <w:r>
        <w:rPr>
          <w:b/>
        </w:rPr>
        <w:t>工具：</w:t>
      </w:r>
      <w:r>
        <w:t>纯 HTML + CSS，无任何外部依赖</w:t>
      </w:r>
    </w:p>
    <w:p>
      <w:pPr>
        <w:pStyle w:val="ListBullet"/>
      </w:pPr>
      <w:r>
        <w:t>网站结构：</w:t>
      </w:r>
    </w:p>
    <w:p>
      <w:pPr>
        <w:pStyle w:val="ListNumber"/>
      </w:pPr>
      <w:r>
        <w:t>数字电子技术/</w:t>
      </w:r>
    </w:p>
    <w:p>
      <w:pPr>
        <w:pStyle w:val="ListNumber"/>
      </w:pPr>
      <w:r>
        <w:t xml:space="preserve">  ├── index.html      ← 课程首页（章节导航卡片）</w:t>
      </w:r>
    </w:p>
    <w:p>
      <w:pPr>
        <w:pStyle w:val="ListNumber"/>
      </w:pPr>
      <w:r>
        <w:t xml:space="preserve">  ├── ch03.html       ← 第3章 逻辑门电路</w:t>
      </w:r>
    </w:p>
    <w:p>
      <w:pPr>
        <w:pStyle w:val="ListNumber"/>
      </w:pPr>
      <w:r>
        <w:t xml:space="preserve">  ├── ch07.html       ← 第7章 半导体存储器</w:t>
      </w:r>
    </w:p>
    <w:p>
      <w:pPr>
        <w:pStyle w:val="ListNumber"/>
      </w:pPr>
      <w:r>
        <w:t xml:space="preserve">  ├── ch10.html       ← 第10章 模数与数模转换器</w:t>
      </w:r>
    </w:p>
    <w:p>
      <w:pPr>
        <w:pStyle w:val="ListNumber"/>
      </w:pPr>
      <w:r>
        <w:t xml:space="preserve">  └── chips.html      ← 常用芯片专题(555/161/138)</w:t>
      </w:r>
    </w:p>
    <w:p/>
    <w:p>
      <w:r>
        <w:rPr>
          <w:b/>
        </w:rPr>
        <w:t>设计要点：</w:t>
      </w:r>
    </w:p>
    <w:p>
      <w:pPr>
        <w:pStyle w:val="ListBullet"/>
      </w:pPr>
      <w:r>
        <w:t>内容全部基于 PPT 原话整理，标记来源页码</w:t>
      </w:r>
    </w:p>
    <w:p>
      <w:pPr>
        <w:pStyle w:val="ListBullet"/>
      </w:pPr>
      <w:r>
        <w:t>每个芯片（555/161/138）都配有功能表（真值表）和典型应用公式</w:t>
      </w:r>
    </w:p>
    <w:p>
      <w:pPr>
        <w:pStyle w:val="ListBullet"/>
      </w:pPr>
      <w:r>
        <w:t>响应式设计，兼容手机端</w:t>
      </w:r>
    </w:p>
    <w:p>
      <w:pPr>
        <w:pStyle w:val="ListBullet"/>
      </w:pPr>
      <w:r>
        <w:t>章节间有上下页导航，方便浏览</w:t>
      </w:r>
    </w:p>
    <w:p>
      <w:pPr>
        <w:pStyle w:val="Heading2"/>
      </w:pPr>
      <w:r>
        <w:t>Step 4 — Git 提交与推送</w:t>
      </w:r>
    </w:p>
    <w:p>
      <w:pPr>
        <w:pStyle w:val="ListBullet"/>
      </w:pPr>
      <w:r>
        <w:t>操作步骤：</w:t>
      </w:r>
    </w:p>
    <w:p>
      <w:pPr>
        <w:pStyle w:val="ListNumber"/>
      </w:pPr>
      <w:r>
        <w:t>cd 到上级目录（D:\code\cherry studio\复习\），这是 git 仓库根目录</w:t>
      </w:r>
    </w:p>
    <w:p>
      <w:pPr>
        <w:pStyle w:val="ListNumber"/>
      </w:pPr>
      <w:r>
        <w:t>git add "数字电子技术/*.html" 添加新文件</w:t>
      </w:r>
    </w:p>
    <w:p>
      <w:pPr>
        <w:pStyle w:val="ListNumber"/>
      </w:pPr>
      <w:r>
        <w:t>git commit -m "feat: 数字电子技术静态复习网站"</w:t>
      </w:r>
    </w:p>
    <w:p>
      <w:pPr>
        <w:pStyle w:val="ListNumber"/>
      </w:pPr>
      <w:r>
        <w:t>git push origin master 推送到 GitHub</w:t>
      </w:r>
    </w:p>
    <w:p>
      <w:pPr>
        <w:pStyle w:val="Heading2"/>
      </w:pPr>
      <w:r>
        <w:t>Step 5 — 上级首页更新</w:t>
      </w:r>
    </w:p>
    <w:p>
      <w:r>
        <w:t>将根目录 index.html 从外部跳转页改为课程导航页，包含指向 数字电子技术 的卡片入口。</w:t>
      </w:r>
    </w:p>
    <w:p>
      <w:pPr>
        <w:pStyle w:val="Heading2"/>
      </w:pPr>
      <w:r>
        <w:t>Step 6 — 启用 GitHub Pages</w:t>
      </w:r>
    </w:p>
    <w:p>
      <w:pPr>
        <w:pStyle w:val="ListBullet"/>
      </w:pPr>
      <w:r>
        <w:t>操作步骤：</w:t>
      </w:r>
    </w:p>
    <w:p>
      <w:pPr>
        <w:pStyle w:val="ListNumber"/>
      </w:pPr>
      <w:r>
        <w:t>使用 gh CLI：gh api repos/Jacky4212/review-system/pages --method POST --field source='{"branch":"master","path":"/"}'</w:t>
      </w:r>
    </w:p>
    <w:p>
      <w:pPr>
        <w:pStyle w:val="ListNumber"/>
      </w:pPr>
      <w:r>
        <w:t>等待 GitHub Pages 构建完成（状态变为 built）</w:t>
      </w:r>
    </w:p>
    <w:p>
      <w:pPr>
        <w:pStyle w:val="ListNumber"/>
      </w:pPr>
      <w:r>
        <w:t>访问 https://jacky4212.github.io/review-system/ 即可看到上级首页</w:t>
      </w:r>
    </w:p>
    <w:p>
      <w:pPr>
        <w:pStyle w:val="ListNumber"/>
      </w:pPr>
      <w:r>
        <w:t>点击 "数字电子技术基础" 卡片进入复习网站</w:t>
      </w:r>
    </w:p>
    <w:p>
      <w:pPr>
        <w:pStyle w:val="Heading1"/>
      </w:pPr>
      <w:r>
        <w:t>三、最终文件结构</w:t>
      </w:r>
    </w:p>
    <w:p>
      <w:r>
        <w:t>D:\code\cherry studio\复习\（Git仓库根目录）</w:t>
      </w:r>
    </w:p>
    <w:p>
      <w:r>
        <w:t>├── index.html              ← 上级首页（课程导航）</w:t>
      </w:r>
    </w:p>
    <w:p>
      <w:r>
        <w:t>├── 数字电子技术/</w:t>
      </w:r>
    </w:p>
    <w:p>
      <w:r>
        <w:t>│   ├── index.html          ← 课程首页（章节导航）</w:t>
      </w:r>
    </w:p>
    <w:p>
      <w:r>
        <w:t>│   ├── ch03.html           ← 第3章 逻辑门电路</w:t>
      </w:r>
    </w:p>
    <w:p>
      <w:r>
        <w:t>│   ├── ch07.html           ← 第7章 半导体存储器</w:t>
      </w:r>
    </w:p>
    <w:p>
      <w:r>
        <w:t>│   ├── ch10.html           ← 第10章 ADC/DAC</w:t>
      </w:r>
    </w:p>
    <w:p>
      <w:r>
        <w:t>│   ├── chips.html          ← 芯片专题(555/161/138)</w:t>
      </w:r>
    </w:p>
    <w:p>
      <w:r>
        <w:t>│   ├── 提取内容/           ← PPT文字提取结果</w:t>
      </w:r>
    </w:p>
    <w:p>
      <w:r>
        <w:t>│   └── 185 ... .txt        ← 录音转写结果</w:t>
      </w:r>
    </w:p>
    <w:p>
      <w:r>
        <w:t>├── 放射化学/</w:t>
      </w:r>
    </w:p>
    <w:p>
      <w:r>
        <w:t>├── 加速器/</w:t>
      </w:r>
    </w:p>
    <w:p>
      <w:r>
        <w:t>└── ...其他文件</w:t>
      </w:r>
    </w:p>
    <w:p>
      <w:pPr>
        <w:pStyle w:val="Heading1"/>
      </w:pPr>
      <w:r>
        <w:t>四、关键公式速查</w:t>
      </w:r>
    </w:p>
    <w:p>
      <w:pPr>
        <w:pStyle w:val="Heading2"/>
      </w:pPr>
      <w:r>
        <w:t>555定时器</w:t>
      </w:r>
    </w:p>
    <w:p>
      <w:r>
        <w:rPr>
          <w:b/>
        </w:rPr>
        <w:t>单稳态脉宽：</w:t>
      </w:r>
      <w:r>
        <w:t>tw ≈ 1.1 RC</w:t>
      </w:r>
    </w:p>
    <w:p>
      <w:r>
        <w:rPr>
          <w:b/>
        </w:rPr>
        <w:t>多谐振荡高电平时间：</w:t>
      </w:r>
      <w:r>
        <w:t>tpH ≈ 0.7 (R1 + R2) C</w:t>
      </w:r>
    </w:p>
    <w:p>
      <w:r>
        <w:rPr>
          <w:b/>
        </w:rPr>
        <w:t>多谐振荡低电平时间：</w:t>
      </w:r>
      <w:r>
        <w:t>tpL ≈ 0.7 R2 C</w:t>
      </w:r>
    </w:p>
    <w:p>
      <w:r>
        <w:rPr>
          <w:b/>
        </w:rPr>
        <w:t>多谐振荡周期：</w:t>
      </w:r>
      <w:r>
        <w:t>T ≈ 0.7 (R1 + 2R2) C</w:t>
      </w:r>
    </w:p>
    <w:p>
      <w:r>
        <w:rPr>
          <w:b/>
        </w:rPr>
        <w:t>施密特正向阈值：</w:t>
      </w:r>
      <w:r>
        <w:t>VT+ = 2/3 VCC</w:t>
      </w:r>
    </w:p>
    <w:p>
      <w:r>
        <w:rPr>
          <w:b/>
        </w:rPr>
        <w:t>施密特负向阈值：</w:t>
      </w:r>
      <w:r>
        <w:t>VT- = 1/3 VCC</w:t>
      </w:r>
    </w:p>
    <w:p>
      <w:pPr>
        <w:pStyle w:val="Heading2"/>
      </w:pPr>
      <w:r>
        <w:t>74LVC161计数器</w:t>
      </w:r>
    </w:p>
    <w:p>
      <w:r>
        <w:rPr>
          <w:b/>
        </w:rPr>
        <w:t>并行进位输出：</w:t>
      </w:r>
      <w:r>
        <w:t>TC = CET · Q3Q2Q1Q0</w:t>
      </w:r>
    </w:p>
    <w:p>
      <w:pPr>
        <w:pStyle w:val="Heading2"/>
      </w:pPr>
      <w:r>
        <w:t>D/A转换器（倒T形电阻网络）</w:t>
      </w:r>
    </w:p>
    <w:p>
      <w:r>
        <w:rPr>
          <w:b/>
        </w:rPr>
        <w:t>输出模拟电压：</w:t>
      </w:r>
      <w:r>
        <w:t>vO = – K · NB  (与输入二进制数成正比)</w:t>
      </w:r>
    </w:p>
    <w:p>
      <w:pPr>
        <w:pStyle w:val="Heading2"/>
      </w:pPr>
      <w:r>
        <w:t>A/D转换器</w:t>
      </w:r>
    </w:p>
    <w:p>
      <w:r>
        <w:rPr>
          <w:b/>
        </w:rPr>
        <w:t>采样定理：</w:t>
      </w:r>
      <w:r>
        <w:t>fs ≥ 2fimax</w:t>
      </w:r>
    </w:p>
    <w:p>
      <w:pPr>
        <w:pStyle w:val="Heading1"/>
      </w:pPr>
      <w:r>
        <w:t>五、参考资料</w:t>
      </w:r>
    </w:p>
    <w:p>
      <w:pPr>
        <w:pStyle w:val="ListBullet"/>
      </w:pPr>
      <w:r>
        <w:t>华中科技大学《数字电子技术基础》课程PPT（全部10章）</w:t>
      </w:r>
    </w:p>
    <w:p>
      <w:pPr>
        <w:pStyle w:val="ListBullet"/>
      </w:pPr>
      <w:r>
        <w:t>GitHub仓库: https://github.com/Jacky4212/review-system</w:t>
      </w:r>
    </w:p>
    <w:p>
      <w:pPr>
        <w:pStyle w:val="ListBullet"/>
      </w:pPr>
      <w:r>
        <w:t>在线访问: https://jacky4212.github.io/review-system/</w:t>
      </w:r>
    </w:p>
    <w:p>
      <w:pPr>
        <w:pStyle w:val="ListBullet"/>
      </w:pPr>
      <w:r>
        <w:t>faster-whisper: https://github.com/SYSTRAN/faster-whisper</w:t>
      </w:r>
    </w:p>
    <w:p>
      <w:pPr>
        <w:pStyle w:val="ListBullet"/>
      </w:pPr>
      <w:r>
        <w:t>Vosk: https://alphacephei.com/vosk/</w:t>
      </w:r>
    </w:p>
    <w:p/>
    <w:p>
      <w:pPr>
        <w:jc w:val="center"/>
      </w:pPr>
      <w:r>
        <w:rPr>
          <w:color w:val="95A5A6"/>
        </w:rPr>
        <w:t>— 文档自动生成于 2026年6月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