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32" w:rsidRPr="00222B32" w:rsidRDefault="00222B32" w:rsidP="00222B32">
      <w:pPr>
        <w:jc w:val="center"/>
        <w:rPr>
          <w:rFonts w:hint="eastAsia"/>
          <w:sz w:val="44"/>
          <w:szCs w:val="44"/>
          <w:u w:val="single"/>
        </w:rPr>
      </w:pPr>
      <w:r w:rsidRPr="00222B32">
        <w:rPr>
          <w:sz w:val="44"/>
          <w:szCs w:val="44"/>
          <w:u w:val="single"/>
        </w:rPr>
        <w:t>使用案例規格</w:t>
      </w:r>
    </w:p>
    <w:p w:rsidR="00222B32" w:rsidRDefault="00222B32">
      <w:pPr>
        <w:rPr>
          <w:rFonts w:ascii="Verdana" w:hAnsi="Verdana" w:hint="eastAsia"/>
          <w:b/>
          <w:color w:val="000000"/>
          <w:sz w:val="32"/>
          <w:szCs w:val="32"/>
        </w:rPr>
      </w:pPr>
      <w:r w:rsidRPr="00222B32">
        <w:rPr>
          <w:rFonts w:ascii="Verdana" w:hAnsi="Verdana"/>
          <w:b/>
          <w:color w:val="000000"/>
          <w:sz w:val="32"/>
          <w:szCs w:val="32"/>
        </w:rPr>
        <w:t>使用案例名稱</w:t>
      </w:r>
    </w:p>
    <w:p w:rsidR="00222B32" w:rsidRPr="00222B32" w:rsidRDefault="00222B32" w:rsidP="00222B32">
      <w:pPr>
        <w:pStyle w:val="a3"/>
        <w:ind w:firstLine="480"/>
        <w:rPr>
          <w:rFonts w:asciiTheme="minorEastAsia" w:hAnsiTheme="minorEastAsia" w:hint="eastAsia"/>
        </w:rPr>
      </w:pPr>
      <w:r w:rsidRPr="00222B32">
        <w:rPr>
          <w:rFonts w:asciiTheme="minorEastAsia" w:hAnsiTheme="minorEastAsia" w:hint="eastAsia"/>
        </w:rPr>
        <w:t>記錄自己一天所攝取的熱量</w:t>
      </w:r>
    </w:p>
    <w:p w:rsidR="00222B32" w:rsidRDefault="00222B32">
      <w:pPr>
        <w:rPr>
          <w:rFonts w:hint="eastAsia"/>
          <w:b/>
          <w:sz w:val="32"/>
          <w:szCs w:val="32"/>
        </w:rPr>
      </w:pPr>
      <w:r w:rsidRPr="00222B32">
        <w:rPr>
          <w:rFonts w:hint="eastAsia"/>
          <w:b/>
          <w:sz w:val="32"/>
          <w:szCs w:val="32"/>
        </w:rPr>
        <w:t>簡述</w:t>
      </w:r>
    </w:p>
    <w:p w:rsidR="00222B32" w:rsidRPr="00222B32" w:rsidRDefault="00222B32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ab/>
      </w:r>
      <w:r>
        <w:rPr>
          <w:rFonts w:hint="eastAsia"/>
          <w:szCs w:val="24"/>
        </w:rPr>
        <w:t>使用者輸入</w:t>
      </w:r>
      <w:r w:rsidR="00F3286C">
        <w:rPr>
          <w:rFonts w:hint="eastAsia"/>
          <w:szCs w:val="24"/>
        </w:rPr>
        <w:t>攝取熱量紀錄並判斷是否攝取過多</w:t>
      </w:r>
    </w:p>
    <w:p w:rsidR="00222B32" w:rsidRDefault="00222B32">
      <w:pPr>
        <w:rPr>
          <w:rFonts w:hint="eastAsia"/>
          <w:b/>
          <w:sz w:val="32"/>
          <w:szCs w:val="32"/>
        </w:rPr>
      </w:pPr>
      <w:r w:rsidRPr="00222B32">
        <w:rPr>
          <w:b/>
          <w:sz w:val="32"/>
          <w:szCs w:val="32"/>
        </w:rPr>
        <w:t>參與行動者</w:t>
      </w:r>
    </w:p>
    <w:p w:rsidR="00F3286C" w:rsidRPr="00F3286C" w:rsidRDefault="00F3286C">
      <w:pPr>
        <w:rPr>
          <w:rFonts w:hint="eastAsia"/>
          <w:szCs w:val="24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4"/>
        </w:rPr>
        <w:t>紀錄熱量的使用者</w:t>
      </w:r>
    </w:p>
    <w:p w:rsidR="00222B32" w:rsidRDefault="00222B32">
      <w:pPr>
        <w:rPr>
          <w:rFonts w:asciiTheme="minorEastAsia" w:hAnsiTheme="minorEastAsia" w:hint="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Pre-Condition</w:t>
      </w:r>
    </w:p>
    <w:p w:rsidR="00222B32" w:rsidRPr="00F3286C" w:rsidRDefault="00222B32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</w:r>
      <w:r w:rsidR="00F3286C">
        <w:rPr>
          <w:rFonts w:asciiTheme="minorEastAsia" w:hAnsiTheme="minorEastAsia" w:hint="eastAsia"/>
          <w:szCs w:val="24"/>
        </w:rPr>
        <w:t>最少輸入一筆資料</w:t>
      </w:r>
    </w:p>
    <w:p w:rsidR="003D7E2B" w:rsidRDefault="00222B32" w:rsidP="00222B32">
      <w:pPr>
        <w:rPr>
          <w:rFonts w:asciiTheme="minorEastAsia" w:hAnsiTheme="minorEastAsia" w:hint="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主要執行路徑 (Primary Flow)</w:t>
      </w:r>
    </w:p>
    <w:p w:rsidR="00F3286C" w:rsidRPr="00F3286C" w:rsidRDefault="00F3286C" w:rsidP="00F3286C">
      <w:pPr>
        <w:ind w:firstLine="480"/>
        <w:rPr>
          <w:rFonts w:asciiTheme="minorEastAsia" w:hAnsiTheme="minorEastAsia" w:hint="eastAsia"/>
          <w:b/>
          <w:sz w:val="28"/>
          <w:szCs w:val="28"/>
        </w:rPr>
      </w:pPr>
      <w:r w:rsidRPr="00F3286C">
        <w:rPr>
          <w:rFonts w:asciiTheme="minorEastAsia" w:hAnsiTheme="minorEastAsia" w:hint="eastAsia"/>
          <w:b/>
          <w:sz w:val="28"/>
          <w:szCs w:val="28"/>
        </w:rPr>
        <w:t>基本流程</w:t>
      </w:r>
      <w:r w:rsidR="00222B32" w:rsidRPr="00F3286C">
        <w:rPr>
          <w:rFonts w:asciiTheme="minorEastAsia" w:hAnsiTheme="minorEastAsia" w:hint="eastAsia"/>
          <w:b/>
          <w:sz w:val="28"/>
          <w:szCs w:val="28"/>
        </w:rPr>
        <w:tab/>
      </w:r>
    </w:p>
    <w:p w:rsidR="00222B32" w:rsidRPr="00F3286C" w:rsidRDefault="00F3286C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F3286C">
        <w:rPr>
          <w:rFonts w:asciiTheme="minorEastAsia" w:hAnsiTheme="minorEastAsia" w:hint="eastAsia"/>
          <w:szCs w:val="24"/>
        </w:rPr>
        <w:t>使用案例開始於使用者選擇</w:t>
      </w:r>
      <w:r w:rsidR="005163FE">
        <w:rPr>
          <w:rFonts w:asciiTheme="minorEastAsia" w:hAnsiTheme="minorEastAsia" w:hint="eastAsia"/>
          <w:szCs w:val="24"/>
        </w:rPr>
        <w:t>&lt;</w:t>
      </w:r>
      <w:r w:rsidRPr="00F3286C">
        <w:rPr>
          <w:rFonts w:asciiTheme="minorEastAsia" w:hAnsiTheme="minorEastAsia" w:hint="eastAsia"/>
          <w:szCs w:val="24"/>
        </w:rPr>
        <w:t>紀錄熱量</w:t>
      </w:r>
      <w:r w:rsidR="005163FE">
        <w:rPr>
          <w:rFonts w:asciiTheme="minorEastAsia" w:hAnsiTheme="minorEastAsia" w:hint="eastAsia"/>
          <w:szCs w:val="24"/>
        </w:rPr>
        <w:t>&gt;</w:t>
      </w:r>
      <w:r w:rsidRPr="00F3286C">
        <w:rPr>
          <w:rFonts w:asciiTheme="minorEastAsia" w:hAnsiTheme="minorEastAsia" w:hint="eastAsia"/>
          <w:szCs w:val="24"/>
        </w:rPr>
        <w:t>功能</w:t>
      </w:r>
    </w:p>
    <w:p w:rsidR="00F3286C" w:rsidRDefault="00F3286C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使用者選擇</w:t>
      </w:r>
      <w:r w:rsidR="005163FE">
        <w:rPr>
          <w:rFonts w:asciiTheme="minorEastAsia" w:hAnsiTheme="minorEastAsia" w:hint="eastAsia"/>
          <w:szCs w:val="24"/>
        </w:rPr>
        <w:t>&lt;</w:t>
      </w:r>
      <w:r>
        <w:rPr>
          <w:rFonts w:asciiTheme="minorEastAsia" w:hAnsiTheme="minorEastAsia" w:hint="eastAsia"/>
          <w:szCs w:val="24"/>
        </w:rPr>
        <w:t>設定</w:t>
      </w:r>
      <w:r w:rsidR="005163FE">
        <w:rPr>
          <w:rFonts w:asciiTheme="minorEastAsia" w:hAnsiTheme="minorEastAsia" w:hint="eastAsia"/>
          <w:szCs w:val="24"/>
        </w:rPr>
        <w:t>&gt;</w:t>
      </w:r>
      <w:r>
        <w:rPr>
          <w:rFonts w:asciiTheme="minorEastAsia" w:hAnsiTheme="minorEastAsia" w:hint="eastAsia"/>
          <w:szCs w:val="24"/>
        </w:rPr>
        <w:t>功能</w:t>
      </w:r>
    </w:p>
    <w:p w:rsidR="00F3286C" w:rsidRDefault="00B97CF4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&lt;</w:t>
      </w:r>
      <w:r w:rsidR="00F3286C">
        <w:rPr>
          <w:rFonts w:asciiTheme="minorEastAsia" w:hAnsiTheme="minorEastAsia" w:hint="eastAsia"/>
          <w:szCs w:val="24"/>
        </w:rPr>
        <w:t>設定</w:t>
      </w:r>
      <w:r>
        <w:rPr>
          <w:rFonts w:asciiTheme="minorEastAsia" w:hAnsiTheme="minorEastAsia" w:hint="eastAsia"/>
          <w:szCs w:val="24"/>
        </w:rPr>
        <w:t>&gt;</w:t>
      </w:r>
      <w:r w:rsidR="00F3286C">
        <w:rPr>
          <w:rFonts w:asciiTheme="minorEastAsia" w:hAnsiTheme="minorEastAsia" w:hint="eastAsia"/>
          <w:szCs w:val="24"/>
        </w:rPr>
        <w:t>畫面顯示</w:t>
      </w:r>
      <w:r w:rsidR="005163FE">
        <w:rPr>
          <w:rFonts w:asciiTheme="minorEastAsia" w:hAnsiTheme="minorEastAsia" w:hint="eastAsia"/>
          <w:szCs w:val="24"/>
        </w:rPr>
        <w:t>每日熱量(</w:t>
      </w:r>
      <w:r w:rsidR="00F3286C">
        <w:rPr>
          <w:rFonts w:asciiTheme="minorEastAsia" w:hAnsiTheme="minorEastAsia" w:hint="eastAsia"/>
          <w:szCs w:val="24"/>
        </w:rPr>
        <w:t>最多,</w:t>
      </w:r>
      <w:r w:rsidR="005163FE" w:rsidRPr="005163FE">
        <w:rPr>
          <w:rFonts w:asciiTheme="minorEastAsia" w:hAnsiTheme="minorEastAsia"/>
          <w:szCs w:val="24"/>
        </w:rPr>
        <w:t xml:space="preserve"> </w:t>
      </w:r>
      <w:r w:rsidR="005163FE">
        <w:rPr>
          <w:rFonts w:asciiTheme="minorEastAsia" w:hAnsiTheme="minorEastAsia" w:hint="eastAsia"/>
          <w:szCs w:val="24"/>
        </w:rPr>
        <w:t>基本,</w:t>
      </w:r>
      <w:r w:rsidR="005163FE" w:rsidRPr="005163FE">
        <w:rPr>
          <w:rFonts w:asciiTheme="minorEastAsia" w:hAnsiTheme="minorEastAsia"/>
          <w:szCs w:val="24"/>
        </w:rPr>
        <w:t xml:space="preserve"> </w:t>
      </w:r>
      <w:r w:rsidR="005163FE">
        <w:rPr>
          <w:rFonts w:asciiTheme="minorEastAsia" w:hAnsiTheme="minorEastAsia" w:hint="eastAsia"/>
          <w:szCs w:val="24"/>
        </w:rPr>
        <w:t>最</w:t>
      </w:r>
      <w:r w:rsidR="005163FE">
        <w:rPr>
          <w:rFonts w:asciiTheme="minorEastAsia" w:hAnsiTheme="minorEastAsia" w:hint="eastAsia"/>
          <w:szCs w:val="24"/>
        </w:rPr>
        <w:t>少)</w:t>
      </w:r>
      <w:r w:rsidR="00F3286C">
        <w:rPr>
          <w:rFonts w:asciiTheme="minorEastAsia" w:hAnsiTheme="minorEastAsia" w:hint="eastAsia"/>
          <w:szCs w:val="24"/>
        </w:rPr>
        <w:t>輸入</w:t>
      </w:r>
      <w:r w:rsidR="005163FE">
        <w:rPr>
          <w:rFonts w:asciiTheme="minorEastAsia" w:hAnsiTheme="minorEastAsia" w:hint="eastAsia"/>
          <w:szCs w:val="24"/>
        </w:rPr>
        <w:t>區塊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使用者輸入每日最多,基本,最少熱量並儲存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使用者選擇&lt;紀錄&gt;功能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使用者輸入一筆或多筆攝取熱量並儲存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系統統計每筆熱量總和並與每日熱量比較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使用者選擇&lt;查詢</w:t>
      </w:r>
      <w:r w:rsidR="00B97CF4">
        <w:rPr>
          <w:rFonts w:asciiTheme="minorEastAsia" w:hAnsiTheme="minorEastAsia" w:hint="eastAsia"/>
          <w:szCs w:val="24"/>
        </w:rPr>
        <w:t>紀錄</w:t>
      </w:r>
      <w:r>
        <w:rPr>
          <w:rFonts w:asciiTheme="minorEastAsia" w:hAnsiTheme="minorEastAsia" w:hint="eastAsia"/>
          <w:szCs w:val="24"/>
        </w:rPr>
        <w:t>&gt;功能</w:t>
      </w:r>
    </w:p>
    <w:p w:rsidR="005163FE" w:rsidRDefault="00B97CF4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&lt;查詢紀錄&gt;畫面顯示使用者記錄的資料</w:t>
      </w:r>
    </w:p>
    <w:p w:rsidR="00B97CF4" w:rsidRDefault="00B97CF4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使用者選擇&lt;計算結果&gt;功能</w:t>
      </w:r>
    </w:p>
    <w:p w:rsidR="00B97CF4" w:rsidRDefault="00B97CF4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&lt;計算結果&gt;畫面顯示系統統計結果並輸出熱量是否攝取過多或不足</w:t>
      </w:r>
    </w:p>
    <w:p w:rsidR="00B97CF4" w:rsidRDefault="00B97CF4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使用者選擇&lt;同步資料到雲端&gt;</w:t>
      </w:r>
    </w:p>
    <w:p w:rsidR="00B97CF4" w:rsidRDefault="00B97CF4" w:rsidP="00B97CF4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資料與雲端同步並更新雲端紀錄</w:t>
      </w:r>
    </w:p>
    <w:p w:rsidR="00B97CF4" w:rsidRDefault="00B97CF4" w:rsidP="00B97CF4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使用者選&lt;離開此功能&gt;</w:t>
      </w:r>
    </w:p>
    <w:p w:rsidR="00B97CF4" w:rsidRPr="00B97CF4" w:rsidRDefault="00B97CF4" w:rsidP="00B97CF4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使用案例結束</w:t>
      </w:r>
    </w:p>
    <w:p w:rsidR="00222B32" w:rsidRDefault="00222B32" w:rsidP="00222B32">
      <w:pPr>
        <w:rPr>
          <w:rFonts w:asciiTheme="minorEastAsia" w:hAnsiTheme="minorEastAsia" w:hint="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替代執行路徑 (Alternative Flow)</w:t>
      </w:r>
    </w:p>
    <w:p w:rsidR="00222B32" w:rsidRDefault="00222B32" w:rsidP="00222B32">
      <w:pPr>
        <w:rPr>
          <w:rFonts w:asciiTheme="minorEastAsia" w:hAnsiTheme="minorEastAsia" w:hint="eastAsia"/>
          <w:b/>
          <w:color w:val="000000"/>
          <w:sz w:val="28"/>
          <w:szCs w:val="28"/>
        </w:rPr>
      </w:pPr>
      <w:r>
        <w:rPr>
          <w:rFonts w:asciiTheme="minorEastAsia" w:hAnsiTheme="minorEastAsia" w:hint="eastAsia"/>
          <w:b/>
          <w:color w:val="000000"/>
          <w:szCs w:val="24"/>
        </w:rPr>
        <w:tab/>
      </w:r>
      <w:r w:rsidR="00B97CF4">
        <w:rPr>
          <w:rFonts w:asciiTheme="minorEastAsia" w:hAnsiTheme="minorEastAsia" w:hint="eastAsia"/>
          <w:b/>
          <w:color w:val="000000"/>
          <w:sz w:val="28"/>
          <w:szCs w:val="28"/>
        </w:rPr>
        <w:t>替代流程</w:t>
      </w:r>
    </w:p>
    <w:p w:rsidR="00350C8E" w:rsidRDefault="00350C8E" w:rsidP="00222B32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b/>
          <w:color w:val="000000"/>
          <w:sz w:val="28"/>
          <w:szCs w:val="28"/>
        </w:rPr>
        <w:tab/>
      </w:r>
      <w:r>
        <w:rPr>
          <w:rFonts w:asciiTheme="minorEastAsia" w:hAnsiTheme="minorEastAsia" w:hint="eastAsia"/>
          <w:b/>
          <w:color w:val="000000"/>
          <w:sz w:val="28"/>
          <w:szCs w:val="28"/>
        </w:rPr>
        <w:tab/>
      </w:r>
      <w:r>
        <w:rPr>
          <w:rFonts w:asciiTheme="minorEastAsia" w:hAnsiTheme="minorEastAsia" w:hint="eastAsia"/>
          <w:color w:val="000000"/>
          <w:szCs w:val="24"/>
        </w:rPr>
        <w:t>3.1 於基本流程第3步,若使用者只有輸入(最多,基本,最少)其一或其二</w:t>
      </w:r>
    </w:p>
    <w:p w:rsidR="00350C8E" w:rsidRDefault="00350C8E" w:rsidP="00222B32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lastRenderedPageBreak/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>1. 提醒使用者將無法得知全部統計結果</w:t>
      </w:r>
    </w:p>
    <w:p w:rsidR="00723A0D" w:rsidRDefault="00723A0D" w:rsidP="00222B32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>2. 於基本流程第11步統計結果時將減少比對數量</w:t>
      </w:r>
    </w:p>
    <w:p w:rsidR="00350C8E" w:rsidRDefault="00350C8E" w:rsidP="00723A0D">
      <w:pPr>
        <w:ind w:left="960"/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8.1 於基本流程第8步</w:t>
      </w:r>
      <w:r>
        <w:rPr>
          <w:rFonts w:asciiTheme="minorEastAsia" w:hAnsiTheme="minorEastAsia" w:hint="eastAsia"/>
          <w:color w:val="000000"/>
          <w:szCs w:val="24"/>
        </w:rPr>
        <w:t>若使用者並無</w:t>
      </w:r>
      <w:r>
        <w:rPr>
          <w:rFonts w:asciiTheme="minorEastAsia" w:hAnsiTheme="minorEastAsia" w:hint="eastAsia"/>
          <w:color w:val="000000"/>
          <w:szCs w:val="24"/>
        </w:rPr>
        <w:t>於</w:t>
      </w:r>
      <w:r w:rsidR="00723A0D">
        <w:rPr>
          <w:rFonts w:asciiTheme="minorEastAsia" w:hAnsiTheme="minorEastAsia" w:hint="eastAsia"/>
          <w:color w:val="000000"/>
          <w:szCs w:val="24"/>
        </w:rPr>
        <w:t>基本流程第5步</w:t>
      </w:r>
      <w:r>
        <w:rPr>
          <w:rFonts w:asciiTheme="minorEastAsia" w:hAnsiTheme="minorEastAsia" w:hint="eastAsia"/>
          <w:color w:val="000000"/>
          <w:szCs w:val="24"/>
        </w:rPr>
        <w:t>&lt;紀錄&gt;功能</w:t>
      </w:r>
      <w:r>
        <w:rPr>
          <w:rFonts w:asciiTheme="minorEastAsia" w:hAnsiTheme="minorEastAsia" w:hint="eastAsia"/>
          <w:color w:val="000000"/>
          <w:szCs w:val="24"/>
        </w:rPr>
        <w:t>輸入</w:t>
      </w:r>
      <w:r w:rsidR="00723A0D">
        <w:rPr>
          <w:rFonts w:asciiTheme="minorEastAsia" w:hAnsiTheme="minorEastAsia" w:hint="eastAsia"/>
          <w:color w:val="000000"/>
          <w:szCs w:val="24"/>
        </w:rPr>
        <w:t xml:space="preserve">  </w:t>
      </w:r>
      <w:r>
        <w:rPr>
          <w:rFonts w:asciiTheme="minorEastAsia" w:hAnsiTheme="minorEastAsia" w:hint="eastAsia"/>
          <w:color w:val="000000"/>
          <w:szCs w:val="24"/>
        </w:rPr>
        <w:t>資料</w:t>
      </w:r>
    </w:p>
    <w:p w:rsidR="00350C8E" w:rsidRPr="00350C8E" w:rsidRDefault="00350C8E" w:rsidP="00222B32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 xml:space="preserve">1. </w:t>
      </w:r>
      <w:r>
        <w:rPr>
          <w:rFonts w:asciiTheme="minorEastAsia" w:hAnsiTheme="minorEastAsia" w:hint="eastAsia"/>
          <w:color w:val="000000"/>
          <w:szCs w:val="24"/>
        </w:rPr>
        <w:t>提醒使用者完成</w:t>
      </w:r>
      <w:r>
        <w:rPr>
          <w:rFonts w:asciiTheme="minorEastAsia" w:hAnsiTheme="minorEastAsia" w:hint="eastAsia"/>
          <w:color w:val="000000"/>
          <w:szCs w:val="24"/>
        </w:rPr>
        <w:t>&lt;紀錄&gt;</w:t>
      </w:r>
      <w:r w:rsidR="00723A0D">
        <w:rPr>
          <w:rFonts w:asciiTheme="minorEastAsia" w:hAnsiTheme="minorEastAsia" w:hint="eastAsia"/>
          <w:color w:val="000000"/>
          <w:szCs w:val="24"/>
        </w:rPr>
        <w:t>功能</w:t>
      </w:r>
    </w:p>
    <w:p w:rsidR="00B97CF4" w:rsidRDefault="00350C8E" w:rsidP="00723A0D">
      <w:pPr>
        <w:ind w:left="960"/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11</w:t>
      </w:r>
      <w:r w:rsidR="00B97CF4">
        <w:rPr>
          <w:rFonts w:asciiTheme="minorEastAsia" w:hAnsiTheme="minorEastAsia" w:hint="eastAsia"/>
          <w:color w:val="000000"/>
          <w:szCs w:val="24"/>
        </w:rPr>
        <w:t>.1 於基本流程第</w:t>
      </w:r>
      <w:r>
        <w:rPr>
          <w:rFonts w:asciiTheme="minorEastAsia" w:hAnsiTheme="minorEastAsia" w:hint="eastAsia"/>
          <w:color w:val="000000"/>
          <w:szCs w:val="24"/>
        </w:rPr>
        <w:t>10步,若使用者並無</w:t>
      </w:r>
      <w:r>
        <w:rPr>
          <w:rFonts w:asciiTheme="minorEastAsia" w:hAnsiTheme="minorEastAsia" w:hint="eastAsia"/>
          <w:color w:val="000000"/>
          <w:szCs w:val="24"/>
        </w:rPr>
        <w:t>於&lt;紀錄&gt;功能輸入資料</w:t>
      </w:r>
      <w:r>
        <w:rPr>
          <w:rFonts w:asciiTheme="minorEastAsia" w:hAnsiTheme="minorEastAsia" w:hint="eastAsia"/>
          <w:color w:val="000000"/>
          <w:szCs w:val="24"/>
        </w:rPr>
        <w:t>或&lt;設定</w:t>
      </w:r>
      <w:bookmarkStart w:id="0" w:name="_GoBack"/>
      <w:bookmarkEnd w:id="0"/>
      <w:r>
        <w:rPr>
          <w:rFonts w:asciiTheme="minorEastAsia" w:hAnsiTheme="minorEastAsia" w:hint="eastAsia"/>
          <w:color w:val="000000"/>
          <w:szCs w:val="24"/>
        </w:rPr>
        <w:t>&gt;功能完成設定</w:t>
      </w:r>
    </w:p>
    <w:p w:rsidR="00350C8E" w:rsidRDefault="00350C8E" w:rsidP="00B97CF4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>1. 提醒使用者完成&lt;紀錄&gt;或&lt;設定&gt;功能</w:t>
      </w:r>
    </w:p>
    <w:p w:rsidR="00350C8E" w:rsidRDefault="00350C8E" w:rsidP="00B97CF4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>2. 提供使用者上一次統計結果</w:t>
      </w:r>
    </w:p>
    <w:p w:rsidR="00723A0D" w:rsidRDefault="00723A0D" w:rsidP="00B97CF4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>12.1 於基本流程第13步,若無顯示{同步成功}</w:t>
      </w:r>
    </w:p>
    <w:p w:rsidR="00723A0D" w:rsidRDefault="00723A0D" w:rsidP="00B97CF4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 xml:space="preserve">1. </w:t>
      </w:r>
      <w:proofErr w:type="gramStart"/>
      <w:r>
        <w:rPr>
          <w:rFonts w:asciiTheme="minorEastAsia" w:hAnsiTheme="minorEastAsia" w:hint="eastAsia"/>
          <w:color w:val="000000"/>
          <w:szCs w:val="24"/>
        </w:rPr>
        <w:t>體醒使用者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是否在良好網路環境</w:t>
      </w:r>
    </w:p>
    <w:p w:rsidR="00723A0D" w:rsidRPr="00723A0D" w:rsidRDefault="00723A0D" w:rsidP="00B97CF4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</w:r>
      <w:r>
        <w:rPr>
          <w:rFonts w:asciiTheme="minorEastAsia" w:hAnsiTheme="minorEastAsia" w:hint="eastAsia"/>
          <w:color w:val="000000"/>
          <w:szCs w:val="24"/>
        </w:rPr>
        <w:tab/>
        <w:t>2. 請使用者再次&lt;同步資料到雲端&gt;</w:t>
      </w:r>
    </w:p>
    <w:p w:rsidR="00222B32" w:rsidRDefault="00222B32" w:rsidP="00222B32">
      <w:pPr>
        <w:rPr>
          <w:rFonts w:asciiTheme="minorEastAsia" w:hAnsiTheme="minorEastAsia" w:hint="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Post-Condition</w:t>
      </w:r>
    </w:p>
    <w:p w:rsidR="00222B32" w:rsidRPr="00F3286C" w:rsidRDefault="00222B32" w:rsidP="00222B3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</w:r>
      <w:r w:rsidR="00F3286C">
        <w:rPr>
          <w:rFonts w:asciiTheme="minorEastAsia" w:hAnsiTheme="minorEastAsia" w:hint="eastAsia"/>
          <w:szCs w:val="24"/>
        </w:rPr>
        <w:t>判斷攝取的熱量是否過多或過少</w:t>
      </w:r>
    </w:p>
    <w:sectPr w:rsidR="00222B32" w:rsidRPr="00F32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579A5"/>
    <w:multiLevelType w:val="hybridMultilevel"/>
    <w:tmpl w:val="B22E18AA"/>
    <w:lvl w:ilvl="0" w:tplc="849CF97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4E067D3F"/>
    <w:multiLevelType w:val="hybridMultilevel"/>
    <w:tmpl w:val="32765886"/>
    <w:lvl w:ilvl="0" w:tplc="EAFEC92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5C527910"/>
    <w:multiLevelType w:val="hybridMultilevel"/>
    <w:tmpl w:val="9B6ABB82"/>
    <w:lvl w:ilvl="0" w:tplc="B18CC510">
      <w:start w:val="1"/>
      <w:numFmt w:val="decimal"/>
      <w:lvlText w:val="%1."/>
      <w:lvlJc w:val="left"/>
      <w:pPr>
        <w:ind w:left="360" w:hanging="360"/>
      </w:pPr>
      <w:rPr>
        <w:rFonts w:eastAsia="DengXi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32"/>
    <w:rsid w:val="00222B32"/>
    <w:rsid w:val="00350C8E"/>
    <w:rsid w:val="003D7E2B"/>
    <w:rsid w:val="005163FE"/>
    <w:rsid w:val="00723A0D"/>
    <w:rsid w:val="00B97CF4"/>
    <w:rsid w:val="00F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B32"/>
    <w:pPr>
      <w:widowControl w:val="0"/>
    </w:pPr>
  </w:style>
  <w:style w:type="paragraph" w:styleId="a4">
    <w:name w:val="List Paragraph"/>
    <w:basedOn w:val="a"/>
    <w:uiPriority w:val="34"/>
    <w:qFormat/>
    <w:rsid w:val="00F3286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B32"/>
    <w:pPr>
      <w:widowControl w:val="0"/>
    </w:pPr>
  </w:style>
  <w:style w:type="paragraph" w:styleId="a4">
    <w:name w:val="List Paragraph"/>
    <w:basedOn w:val="a"/>
    <w:uiPriority w:val="34"/>
    <w:qFormat/>
    <w:rsid w:val="00F328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徐執中</dc:creator>
  <cp:lastModifiedBy>徐執中</cp:lastModifiedBy>
  <cp:revision>1</cp:revision>
  <dcterms:created xsi:type="dcterms:W3CDTF">2017-11-10T06:08:00Z</dcterms:created>
  <dcterms:modified xsi:type="dcterms:W3CDTF">2017-11-10T07:05:00Z</dcterms:modified>
</cp:coreProperties>
</file>