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Team profile and capability assessment Summary  30 seconds  BRENDON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Good afternoon everyone we are team Alan Fekete is bae and we are here to discuss our project progress. Our names are Brendon, Kevin, Lisa, Sophia, Vicii and Jacky and we are a team of software engineers whom many of us have a background in business and marketing making us a suitable team to find a solution to Colesworth’s problem.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Record of meetings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Meeting 1-</w:t>
      </w:r>
    </w:p>
    <w:p w:rsidR="00000000" w:rsidDel="00000000" w:rsidP="00000000" w:rsidRDefault="00000000" w:rsidRPr="00000000" w14:paraId="00000008">
      <w:pPr>
        <w:rPr/>
      </w:pPr>
      <w:r w:rsidDel="00000000" w:rsidR="00000000" w:rsidRPr="00000000">
        <w:rPr>
          <w:rtl w:val="0"/>
        </w:rPr>
        <w:t xml:space="preserve">Introductions of team members and allocating team members to groups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Meeting 2- </w:t>
      </w:r>
    </w:p>
    <w:p w:rsidR="00000000" w:rsidDel="00000000" w:rsidP="00000000" w:rsidRDefault="00000000" w:rsidRPr="00000000" w14:paraId="0000000B">
      <w:pPr>
        <w:rPr/>
      </w:pPr>
      <w:r w:rsidDel="00000000" w:rsidR="00000000" w:rsidRPr="00000000">
        <w:rPr>
          <w:rtl w:val="0"/>
        </w:rPr>
        <w:t xml:space="preserve">Reasoning of methodologies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Meeting 3-</w:t>
      </w:r>
    </w:p>
    <w:p w:rsidR="00000000" w:rsidDel="00000000" w:rsidP="00000000" w:rsidRDefault="00000000" w:rsidRPr="00000000" w14:paraId="0000000E">
      <w:pPr>
        <w:rPr/>
      </w:pPr>
      <w:r w:rsidDel="00000000" w:rsidR="00000000" w:rsidRPr="00000000">
        <w:rPr>
          <w:rtl w:val="0"/>
        </w:rPr>
        <w:t xml:space="preserve">Requirements and Scope </w:t>
      </w:r>
    </w:p>
    <w:p w:rsidR="00000000" w:rsidDel="00000000" w:rsidP="00000000" w:rsidRDefault="00000000" w:rsidRPr="00000000" w14:paraId="0000000F">
      <w:pPr>
        <w:rPr/>
      </w:pPr>
      <w:r w:rsidDel="00000000" w:rsidR="00000000" w:rsidRPr="00000000">
        <w:rPr>
          <w:rtl w:val="0"/>
        </w:rPr>
        <w:br w:type="textWrapping"/>
      </w:r>
    </w:p>
    <w:p w:rsidR="00000000" w:rsidDel="00000000" w:rsidP="00000000" w:rsidRDefault="00000000" w:rsidRPr="00000000" w14:paraId="00000010">
      <w:pPr>
        <w:rPr/>
      </w:pPr>
      <w:r w:rsidDel="00000000" w:rsidR="00000000" w:rsidRPr="00000000">
        <w:rPr>
          <w:rtl w:val="0"/>
        </w:rPr>
        <w:t xml:space="preserve">Our project topic  &lt;1 min  SOPHIA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believe Afterpay will be a high impact option for Colesworth to achieve its strategy to make life easier for its customers. Making life easier for the customer for Colesworth has two components- the first is to make purchases quick and efficient and the second is to make the purchasing process fit consumer current purchasing habits. Afterpay can address both of these components by being an efficient purchasing option, allowing those who do not have enough money for full upfront payments and also fits current purchasing habits as many consumers use Afterpay at other retailers and Afterpay can be implemented in all points of purchase at Colesworth.  Furthermore many retailers already use Afterpay however not many grocery businesses besides food delivery company YouFoodz. Therefore we believe Afterpay will not only increase customer ease of purchasing experience at Colesworth but will set itself apart from its retail competitors in the grocery industry.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Our type of project management strategy and why we have chosen it    :30 seconds  LISA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order to execute the integration of Afterpay into current Colesworth payment systems, we have chosen the project management strategy of XP, extreme programming. We have chosen this approach for a number of reasons. The first is that this approach will benefit us in a project with a changing scope, since not all details of this project are evident at this stage and new information may change the requirements of our project. Additionally one of the five values of XP is feedback which we think is important in this project to be able to satisfy Colesworth needs and adjust our project based on this regular feedback. Thus using XP will best allow us to make changes throughout our project in order to satisfy Colesworth’s expectations of how the project will impact its customers. </w:t>
      </w:r>
    </w:p>
    <w:p w:rsidR="00000000" w:rsidDel="00000000" w:rsidP="00000000" w:rsidRDefault="00000000" w:rsidRPr="00000000" w14:paraId="00000018">
      <w:pPr>
        <w:ind w:left="0" w:firstLine="0"/>
        <w:rPr/>
      </w:pPr>
      <w:r w:rsidDel="00000000" w:rsidR="00000000" w:rsidRPr="00000000">
        <w:rPr>
          <w:rtl w:val="0"/>
        </w:rPr>
        <w:t xml:space="preserve">Reworded: </w:t>
        <w:tab/>
        <w:t xml:space="preserve">In order to integrate Afterpay into the current Colesworth payment systems, we have chosen the project management strategy XP, extreme programming. We have decided to choose this approach as since all the details of the project are not evident at this stage, we need to accommodate for a changing scope and any new information. XP follows an agile approach to project management and therefore, it will allow us to adapt to the changes as needed through the review meetings at the end of each iteration. This allows for maximum satisfaction from Colesworth as we are able to be flexible in what we deliver and they can monitor our progress and give any feedback. We think being able to listen to this feedback is valuable and important for the success of the project as Colesworth will have a closer involvement in the decision making and as a result, we can tailor the project to what their expectations of it is.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Requirements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KEVIN   </w:t>
      </w:r>
    </w:p>
    <w:p w:rsidR="00000000" w:rsidDel="00000000" w:rsidP="00000000" w:rsidRDefault="00000000" w:rsidRPr="00000000" w14:paraId="0000001E">
      <w:pPr>
        <w:rPr>
          <w:highlight w:val="white"/>
        </w:rPr>
      </w:pPr>
      <w:r w:rsidDel="00000000" w:rsidR="00000000" w:rsidRPr="00000000">
        <w:rPr>
          <w:rtl w:val="0"/>
        </w:rPr>
        <w:t xml:space="preserve">As our project management strategy is XP, the requirements were written in a user story format. Some of the explicit requirements include ‘</w:t>
      </w:r>
      <w:r w:rsidDel="00000000" w:rsidR="00000000" w:rsidRPr="00000000">
        <w:rPr>
          <w:highlight w:val="white"/>
          <w:rtl w:val="0"/>
        </w:rPr>
        <w:t xml:space="preserve">As a customer, I want the system to be able to successfully complete my transactions both online and at Colesworth retailers so I can purchase my goods using card payment’, ‘As a consumer, I want to be able to pay back the money in fortnightly installments so that I can pay back the money in time</w:t>
      </w:r>
      <w:r w:rsidDel="00000000" w:rsidR="00000000" w:rsidRPr="00000000">
        <w:rPr>
          <w:sz w:val="24"/>
          <w:szCs w:val="24"/>
          <w:highlight w:val="white"/>
          <w:rtl w:val="0"/>
        </w:rPr>
        <w:t xml:space="preserve">’ and </w:t>
      </w:r>
      <w:r w:rsidDel="00000000" w:rsidR="00000000" w:rsidRPr="00000000">
        <w:rPr>
          <w:highlight w:val="white"/>
          <w:rtl w:val="0"/>
        </w:rPr>
        <w:t xml:space="preserve">‘As a non-technical consumer, I want the afterpay system to be easy to use and clear to understand so that I can save more time on paying.’ These are all high priority requirements that were gathered by discussion with the stakeholder on what they want the system to be.</w:t>
      </w:r>
    </w:p>
    <w:p w:rsidR="00000000" w:rsidDel="00000000" w:rsidP="00000000" w:rsidRDefault="00000000" w:rsidRPr="00000000" w14:paraId="0000001F">
      <w:pPr>
        <w:rPr>
          <w:sz w:val="24"/>
          <w:szCs w:val="24"/>
          <w:highlight w:val="white"/>
        </w:rPr>
      </w:pPr>
      <w:r w:rsidDel="00000000" w:rsidR="00000000" w:rsidRPr="00000000">
        <w:rPr>
          <w:rtl w:val="0"/>
        </w:rPr>
      </w:r>
    </w:p>
    <w:p w:rsidR="00000000" w:rsidDel="00000000" w:rsidP="00000000" w:rsidRDefault="00000000" w:rsidRPr="00000000" w14:paraId="00000020">
      <w:pPr>
        <w:rPr>
          <w:sz w:val="24"/>
          <w:szCs w:val="24"/>
          <w:highlight w:val="white"/>
        </w:rPr>
      </w:pPr>
      <w:r w:rsidDel="00000000" w:rsidR="00000000" w:rsidRPr="00000000">
        <w:rPr>
          <w:sz w:val="24"/>
          <w:szCs w:val="24"/>
          <w:highlight w:val="white"/>
          <w:rtl w:val="0"/>
        </w:rPr>
        <w:t xml:space="preserve">JACKY </w:t>
      </w:r>
    </w:p>
    <w:p w:rsidR="00000000" w:rsidDel="00000000" w:rsidP="00000000" w:rsidRDefault="00000000" w:rsidRPr="00000000" w14:paraId="00000021">
      <w:pPr>
        <w:rPr>
          <w:highlight w:val="white"/>
        </w:rPr>
      </w:pPr>
      <w:r w:rsidDel="00000000" w:rsidR="00000000" w:rsidRPr="00000000">
        <w:rPr>
          <w:highlight w:val="white"/>
          <w:rtl w:val="0"/>
        </w:rPr>
        <w:t xml:space="preserve">Some of the implicit requirements include</w:t>
      </w:r>
      <w:r w:rsidDel="00000000" w:rsidR="00000000" w:rsidRPr="00000000">
        <w:rPr>
          <w:sz w:val="24"/>
          <w:szCs w:val="24"/>
          <w:highlight w:val="white"/>
          <w:rtl w:val="0"/>
        </w:rPr>
        <w:t xml:space="preserve"> </w:t>
      </w:r>
      <w:r w:rsidDel="00000000" w:rsidR="00000000" w:rsidRPr="00000000">
        <w:rPr>
          <w:highlight w:val="white"/>
          <w:rtl w:val="0"/>
        </w:rPr>
        <w:t xml:space="preserve">‘As a consumer, I want the system to be secure so that I don’t lose my money for unnecessary reasons’ and ‘As an employee of Colesworth, I want the system to be able to handle large amounts of concurrent transactions so that consumers don’t lose their money.’ These two cases can both lead to customers’ losing money. However, the requirements to system should be two aspects, security and performance.  They are also high priority requirements and they must be fulfilled for the proper intended function of the system.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VICII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deliverables will include a Work Breakdown structure, requirements, product backlog and sprint backlog as well as the whole working system. To know if we have achieved the criteria successfully, the system should be able to handle 20K transactions per day, the system should not crash within 3 months of deployment or being able to recover within 24 hours if it does. The Afterpay system should works online and in self-service checkout. For any outstanding payment, it will be handled by the system automatically and dealt with accordingly.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Conclusion BRENDON </w:t>
      </w:r>
    </w:p>
    <w:p w:rsidR="00000000" w:rsidDel="00000000" w:rsidP="00000000" w:rsidRDefault="00000000" w:rsidRPr="00000000" w14:paraId="00000028">
      <w:pPr>
        <w:rPr/>
      </w:pPr>
      <w:r w:rsidDel="00000000" w:rsidR="00000000" w:rsidRPr="00000000">
        <w:rPr>
          <w:rtl w:val="0"/>
        </w:rPr>
        <w:t xml:space="preserve">Thank you for listening g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