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updating the cis_charge.C++ file sent to us by sasha so that it will plot both amp/q and timing all at once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error when I run without changing anything at all: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 /eos/atlas/atlascerngroupdisk/det-tile/2022/tile_400323_CIS.0.aan.root does not exist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Think this is bc the sample run was taken in 2021, trying it with a new run from this year (411839)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That works!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Produces 4 sets of plots: 100pf and 5pf for LG and HG…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var.Form("eFit_hi%s/cispar[6]/1.024/64/0.052:%s",(const char *)ind,(const char *)xxx);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cut.Form("cispar[7]==5   &amp;&amp; cispar[6]&gt;0 &amp;&amp; cispar[6]&lt;300 &amp;&amp; eFit_hi%s&gt;35",(const char *)ind);  // 5 pF, HG, DAC range [32,288]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nam.Form("%s_HG_5pF",(const char *)mod);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cis_charge(run,(const char *)var,(const char *)cut,(const char *)nam);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 want to plot: 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Amp/Charge Plots: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Low: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h2000-&gt;Draw("eFit_lo[0][0][10]/cispar[6]:cispar[6]","cispar[7]==100 &amp;&amp; 374 &lt; cispar[6] &amp;&amp; cispar[6] &lt; 875","BOX")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High: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h2000-&gt;Draw("eFit_hi[0][0][10]/cispar[6]:cispar[6]","cispar[7]==100 &amp;&amp; 3 &lt; cispar[6] &amp;&amp; cispar[6] &lt; 13","BOX")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Timing plots: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Low: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h2000-&gt;Draw("tFit_lo[0][0][10]","cispar[7]==100 &amp;&amp; 374 &lt; cispar[6] &amp;&amp; cispar[6] &lt; 875")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High: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h2000-&gt;Draw("tFit_hi[0][0][10]","cispar[7]==100 &amp;&amp; 3 &lt; cispar[6] &amp;&amp; cispar[6] &lt; 13")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Want timing to be in range of (-15, 10) ish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