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E20" w:rsidRDefault="00884E20" w:rsidP="00441097">
      <w:pPr>
        <w:jc w:val="both"/>
        <w:rPr>
          <w:rFonts w:ascii="Times New Roman" w:eastAsia="標楷體" w:hAnsi="Times New Roman"/>
        </w:rPr>
      </w:pPr>
      <w:bookmarkStart w:id="0" w:name="_Hlk192966905"/>
      <w:bookmarkEnd w:id="0"/>
      <w:r>
        <w:rPr>
          <w:rFonts w:ascii="Times New Roman" w:eastAsia="標楷體" w:hAnsi="Times New Roman" w:hint="eastAsia"/>
        </w:rPr>
        <w:t>事前準備：</w:t>
      </w:r>
    </w:p>
    <w:p w:rsidR="00450989" w:rsidRPr="00AB4F68" w:rsidRDefault="00450989" w:rsidP="00441097">
      <w:p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 w:hint="eastAsia"/>
        </w:rPr>
        <w:t>首先</w:t>
      </w:r>
      <w:proofErr w:type="gramStart"/>
      <w:r w:rsidRPr="00AB4F68">
        <w:rPr>
          <w:rFonts w:ascii="Times New Roman" w:eastAsia="標楷體" w:hAnsi="Times New Roman" w:hint="eastAsia"/>
        </w:rPr>
        <w:t>先</w:t>
      </w:r>
      <w:proofErr w:type="gramEnd"/>
      <w:r w:rsidRPr="00AB4F68">
        <w:rPr>
          <w:rFonts w:ascii="Times New Roman" w:eastAsia="標楷體" w:hAnsi="Times New Roman" w:hint="eastAsia"/>
        </w:rPr>
        <w:t>到</w:t>
      </w:r>
      <w:r w:rsidRPr="00AB4F68">
        <w:rPr>
          <w:rFonts w:ascii="Times New Roman" w:eastAsia="標楷體" w:hAnsi="Times New Roman" w:hint="eastAsia"/>
        </w:rPr>
        <w:t>Kaggle</w:t>
      </w:r>
      <w:r w:rsidRPr="00AB4F68">
        <w:rPr>
          <w:rFonts w:ascii="Times New Roman" w:eastAsia="標楷體" w:hAnsi="Times New Roman" w:hint="eastAsia"/>
        </w:rPr>
        <w:t>中下載</w:t>
      </w:r>
      <w:r w:rsidRPr="00AB4F68">
        <w:rPr>
          <w:rFonts w:ascii="Times New Roman" w:eastAsia="標楷體" w:hAnsi="Times New Roman" w:hint="eastAsia"/>
        </w:rPr>
        <w:t>Economic Freedom of the World</w:t>
      </w:r>
      <w:r w:rsidRPr="00AB4F68">
        <w:rPr>
          <w:rFonts w:ascii="Times New Roman" w:eastAsia="標楷體" w:hAnsi="Times New Roman" w:hint="eastAsia"/>
        </w:rPr>
        <w:t>資料集，在這裡會下載一個</w:t>
      </w:r>
      <w:r w:rsidRPr="00AB4F68">
        <w:rPr>
          <w:rFonts w:ascii="Times New Roman" w:eastAsia="標楷體" w:hAnsi="Times New Roman"/>
        </w:rPr>
        <w:t>e</w:t>
      </w:r>
      <w:r w:rsidRPr="00AB4F68">
        <w:rPr>
          <w:rFonts w:ascii="Times New Roman" w:eastAsia="標楷體" w:hAnsi="Times New Roman" w:hint="eastAsia"/>
        </w:rPr>
        <w:t>fw_cc.csv</w:t>
      </w:r>
      <w:r w:rsidRPr="00AB4F68">
        <w:rPr>
          <w:rFonts w:ascii="Times New Roman" w:eastAsia="標楷體" w:hAnsi="Times New Roman" w:hint="eastAsia"/>
        </w:rPr>
        <w:t>的檔案。接著我們會利用</w:t>
      </w:r>
      <w:r w:rsidRPr="00AB4F68">
        <w:rPr>
          <w:rFonts w:ascii="Times New Roman" w:eastAsia="標楷體" w:hAnsi="Times New Roman" w:hint="eastAsia"/>
        </w:rPr>
        <w:t>File Widget</w:t>
      </w:r>
      <w:r w:rsidRPr="00AB4F68">
        <w:rPr>
          <w:rFonts w:ascii="Times New Roman" w:eastAsia="標楷體" w:hAnsi="Times New Roman" w:hint="eastAsia"/>
        </w:rPr>
        <w:t>去讀取這個檔案。</w:t>
      </w:r>
    </w:p>
    <w:p w:rsidR="00450989" w:rsidRDefault="00450989" w:rsidP="0057308F">
      <w:pPr>
        <w:ind w:left="360" w:hanging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  <w:noProof/>
        </w:rPr>
        <w:drawing>
          <wp:inline distT="0" distB="0" distL="0" distR="0" wp14:anchorId="6923169E" wp14:editId="24CC071A">
            <wp:extent cx="4049486" cy="2149065"/>
            <wp:effectExtent l="0" t="0" r="8255" b="3810"/>
            <wp:docPr id="7243917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90" cy="21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20" w:rsidRPr="00884E20" w:rsidRDefault="00884E20" w:rsidP="0057308F">
      <w:pPr>
        <w:ind w:left="360" w:hanging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圖一、</w:t>
      </w:r>
      <w:r>
        <w:rPr>
          <w:rFonts w:ascii="Times New Roman" w:eastAsia="標楷體" w:hAnsi="Times New Roman"/>
        </w:rPr>
        <w:t>K</w:t>
      </w:r>
      <w:r>
        <w:rPr>
          <w:rFonts w:ascii="Times New Roman" w:eastAsia="標楷體" w:hAnsi="Times New Roman" w:hint="eastAsia"/>
        </w:rPr>
        <w:t>aggle</w:t>
      </w:r>
      <w:r>
        <w:rPr>
          <w:rFonts w:ascii="Times New Roman" w:eastAsia="標楷體" w:hAnsi="Times New Roman" w:hint="eastAsia"/>
        </w:rPr>
        <w:t>資料集</w:t>
      </w:r>
    </w:p>
    <w:p w:rsidR="00450989" w:rsidRDefault="00450989" w:rsidP="0057308F">
      <w:pPr>
        <w:ind w:left="360" w:hanging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  <w:noProof/>
        </w:rPr>
        <w:drawing>
          <wp:inline distT="0" distB="0" distL="0" distR="0" wp14:anchorId="57E6632B" wp14:editId="4747F322">
            <wp:extent cx="4136572" cy="2432840"/>
            <wp:effectExtent l="0" t="0" r="0" b="5715"/>
            <wp:docPr id="1002949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9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306" cy="244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20" w:rsidRPr="00884E20" w:rsidRDefault="00884E20" w:rsidP="0057308F">
      <w:pPr>
        <w:ind w:left="360" w:hanging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圖二、匯入下載好的資料集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fw_cc.csv)</w:t>
      </w:r>
    </w:p>
    <w:p w:rsidR="00FE00D9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t>簡單說明資料集與其中所有屬性的意義。</w:t>
      </w:r>
    </w:p>
    <w:p w:rsidR="00884E20" w:rsidRPr="00884E20" w:rsidRDefault="00884E20" w:rsidP="00441097">
      <w:pPr>
        <w:pStyle w:val="a9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表一、資料集與其中屬性的意義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5607"/>
      </w:tblGrid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Name</w:t>
            </w:r>
          </w:p>
        </w:tc>
        <w:tc>
          <w:tcPr>
            <w:tcW w:w="1134" w:type="dxa"/>
          </w:tcPr>
          <w:p w:rsidR="00884E20" w:rsidRPr="00135E3D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Type</w:t>
            </w:r>
          </w:p>
        </w:tc>
        <w:tc>
          <w:tcPr>
            <w:tcW w:w="5607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Explanation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bookmarkStart w:id="1" w:name="_Hlk192761840"/>
            <w:proofErr w:type="spellStart"/>
            <w:r w:rsidRPr="00AB4F68">
              <w:rPr>
                <w:rFonts w:ascii="Times New Roman" w:eastAsia="標楷體" w:hAnsi="Times New Roman" w:hint="eastAsia"/>
              </w:rPr>
              <w:t>ISO_Code</w:t>
            </w:r>
            <w:proofErr w:type="spellEnd"/>
          </w:p>
        </w:tc>
        <w:tc>
          <w:tcPr>
            <w:tcW w:w="1134" w:type="dxa"/>
          </w:tcPr>
          <w:p w:rsidR="00884E20" w:rsidRPr="00135E3D" w:rsidRDefault="00F05667" w:rsidP="00441097">
            <w:pPr>
              <w:pStyle w:val="a9"/>
              <w:ind w:left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text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國際標準化組織</w:t>
            </w:r>
            <w:r w:rsidRPr="00135E3D">
              <w:rPr>
                <w:rFonts w:ascii="Times New Roman" w:eastAsia="標楷體" w:hAnsi="Times New Roman"/>
              </w:rPr>
              <w:t xml:space="preserve"> (ISO) </w:t>
            </w:r>
            <w:r w:rsidRPr="00135E3D">
              <w:rPr>
                <w:rFonts w:ascii="Times New Roman" w:eastAsia="標楷體" w:hAnsi="Times New Roman"/>
              </w:rPr>
              <w:t>的三字母國家代碼，用於明確識別國家。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C</w:t>
            </w:r>
            <w:r w:rsidRPr="00AB4F68">
              <w:rPr>
                <w:rFonts w:ascii="Times New Roman" w:eastAsia="標楷體" w:hAnsi="Times New Roman" w:hint="eastAsia"/>
              </w:rPr>
              <w:t>ountries</w:t>
            </w:r>
          </w:p>
        </w:tc>
        <w:tc>
          <w:tcPr>
            <w:tcW w:w="1134" w:type="dxa"/>
          </w:tcPr>
          <w:p w:rsidR="00884E20" w:rsidRPr="00135E3D" w:rsidRDefault="00F05667" w:rsidP="00441097">
            <w:pPr>
              <w:pStyle w:val="a9"/>
              <w:ind w:left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text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國家名稱，用以描述每筆資料所屬國家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Y</w:t>
            </w:r>
            <w:r w:rsidRPr="00AB4F68">
              <w:rPr>
                <w:rFonts w:ascii="Times New Roman" w:eastAsia="標楷體" w:hAnsi="Times New Roman" w:hint="eastAsia"/>
              </w:rPr>
              <w:t>ear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資料觀察的年份，用於描述經濟自由度在特定年份</w:t>
            </w:r>
            <w:r w:rsidRPr="00135E3D">
              <w:rPr>
                <w:rFonts w:ascii="Times New Roman" w:eastAsia="標楷體" w:hAnsi="Times New Roman"/>
              </w:rPr>
              <w:lastRenderedPageBreak/>
              <w:t>的情況。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lastRenderedPageBreak/>
              <w:t>E</w:t>
            </w:r>
            <w:r w:rsidRPr="00AB4F68">
              <w:rPr>
                <w:rFonts w:ascii="Times New Roman" w:eastAsia="標楷體" w:hAnsi="Times New Roman" w:hint="eastAsia"/>
              </w:rPr>
              <w:t>conomic freedom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經濟自由的總分，範圍從</w:t>
            </w:r>
            <w:r w:rsidRPr="00135E3D">
              <w:rPr>
                <w:rFonts w:ascii="Times New Roman" w:eastAsia="標楷體" w:hAnsi="Times New Roman"/>
              </w:rPr>
              <w:t>0</w:t>
            </w:r>
            <w:r w:rsidRPr="00135E3D">
              <w:rPr>
                <w:rFonts w:ascii="Times New Roman" w:eastAsia="標楷體" w:hAnsi="Times New Roman"/>
              </w:rPr>
              <w:t>至</w:t>
            </w:r>
            <w:r w:rsidRPr="00135E3D">
              <w:rPr>
                <w:rFonts w:ascii="Times New Roman" w:eastAsia="標楷體" w:hAnsi="Times New Roman"/>
              </w:rPr>
              <w:t>10</w:t>
            </w:r>
            <w:r w:rsidRPr="00135E3D">
              <w:rPr>
                <w:rFonts w:ascii="Times New Roman" w:eastAsia="標楷體" w:hAnsi="Times New Roman"/>
              </w:rPr>
              <w:t>，分數越高表示該國經濟自由程度越高。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R</w:t>
            </w:r>
            <w:r w:rsidRPr="00AB4F68">
              <w:rPr>
                <w:rFonts w:ascii="Times New Roman" w:eastAsia="標楷體" w:hAnsi="Times New Roman" w:hint="eastAsia"/>
              </w:rPr>
              <w:t>ank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經濟自由度的全球排名（</w:t>
            </w:r>
            <w:r w:rsidRPr="00135E3D">
              <w:rPr>
                <w:rFonts w:ascii="Times New Roman" w:eastAsia="標楷體" w:hAnsi="Times New Roman"/>
              </w:rPr>
              <w:t>1</w:t>
            </w:r>
            <w:r w:rsidRPr="00135E3D">
              <w:rPr>
                <w:rFonts w:ascii="Times New Roman" w:eastAsia="標楷體" w:hAnsi="Times New Roman"/>
              </w:rPr>
              <w:t>代表最自由），排名越小代表經濟自由度越高。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Q</w:t>
            </w:r>
            <w:r w:rsidRPr="00AB4F68">
              <w:rPr>
                <w:rFonts w:ascii="Times New Roman" w:eastAsia="標楷體" w:hAnsi="Times New Roman" w:hint="eastAsia"/>
              </w:rPr>
              <w:t>uartile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</w:t>
            </w:r>
            <w:r>
              <w:rPr>
                <w:rFonts w:ascii="Times New Roman" w:eastAsia="標楷體" w:hAnsi="Times New Roman" w:hint="eastAsia"/>
              </w:rPr>
              <w:t>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經濟自由度四分位組別，範圍為</w:t>
            </w:r>
            <w:r w:rsidRPr="00135E3D">
              <w:rPr>
                <w:rFonts w:ascii="Times New Roman" w:eastAsia="標楷體" w:hAnsi="Times New Roman"/>
              </w:rPr>
              <w:t>1-4</w:t>
            </w:r>
            <w:r w:rsidRPr="00135E3D">
              <w:rPr>
                <w:rFonts w:ascii="Times New Roman" w:eastAsia="標楷體" w:hAnsi="Times New Roman"/>
              </w:rPr>
              <w:t>，其中</w:t>
            </w:r>
            <w:r w:rsidRPr="00135E3D">
              <w:rPr>
                <w:rFonts w:ascii="Times New Roman" w:eastAsia="標楷體" w:hAnsi="Times New Roman"/>
              </w:rPr>
              <w:t>1</w:t>
            </w:r>
            <w:r w:rsidRPr="00135E3D">
              <w:rPr>
                <w:rFonts w:ascii="Times New Roman" w:eastAsia="標楷體" w:hAnsi="Times New Roman"/>
              </w:rPr>
              <w:t>表示排名前</w:t>
            </w:r>
            <w:r w:rsidRPr="00135E3D">
              <w:rPr>
                <w:rFonts w:ascii="Times New Roman" w:eastAsia="標楷體" w:hAnsi="Times New Roman"/>
              </w:rPr>
              <w:t>25%</w:t>
            </w:r>
            <w:r w:rsidRPr="00135E3D">
              <w:rPr>
                <w:rFonts w:ascii="Times New Roman" w:eastAsia="標楷體" w:hAnsi="Times New Roman"/>
              </w:rPr>
              <w:t>的國家。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1a_government_consumption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</w:t>
            </w:r>
            <w:r>
              <w:rPr>
                <w:rFonts w:ascii="Times New Roman" w:eastAsia="標楷體" w:hAnsi="Times New Roman" w:hint="eastAsia"/>
              </w:rPr>
              <w:t>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政府消費支出占總消費支出比例的評估（越低越好）。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1b_tranfers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</w:t>
            </w:r>
            <w:r>
              <w:rPr>
                <w:rFonts w:ascii="Times New Roman" w:eastAsia="標楷體" w:hAnsi="Times New Roman" w:hint="eastAsia"/>
              </w:rPr>
              <w:t>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政府轉移支付與補貼的規模，規模越小自由度越高。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1c_gov_enterprises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</w:t>
            </w:r>
            <w:r>
              <w:rPr>
                <w:rFonts w:ascii="Times New Roman" w:eastAsia="標楷體" w:hAnsi="Times New Roman" w:hint="eastAsia"/>
              </w:rPr>
              <w:t>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政府經營企業的數量及經濟規模占比，越少表示政府干預越少。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1d_top_marg_tax_rate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最高邊際稅率（包含個人所得稅與公司稅），稅率越低自由度越高。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1_size_government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上述</w:t>
            </w:r>
            <w:r w:rsidRPr="00135E3D">
              <w:rPr>
                <w:rFonts w:ascii="Times New Roman" w:eastAsia="標楷體" w:hAnsi="Times New Roman"/>
              </w:rPr>
              <w:t>4</w:t>
            </w:r>
            <w:r w:rsidRPr="00135E3D">
              <w:rPr>
                <w:rFonts w:ascii="Times New Roman" w:eastAsia="標楷體" w:hAnsi="Times New Roman"/>
              </w:rPr>
              <w:t>項指標的綜合分數，表示整體政府規模，越高越自由。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2a_judicial_independence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司法獨立程度的評估。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2b_impartial_courts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法院判決是否公正無偏頗。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2c_protection_property_rights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財產權保障程度，越高表示財產權越有保障。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2d_military_interference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軍方干涉法律與政治的程度，</w:t>
            </w:r>
            <w:proofErr w:type="gramStart"/>
            <w:r w:rsidRPr="00135E3D">
              <w:rPr>
                <w:rFonts w:ascii="Times New Roman" w:eastAsia="標楷體" w:hAnsi="Times New Roman"/>
              </w:rPr>
              <w:t>越低越自由</w:t>
            </w:r>
            <w:proofErr w:type="gramEnd"/>
            <w:r w:rsidRPr="00135E3D">
              <w:rPr>
                <w:rFonts w:ascii="Times New Roman" w:eastAsia="標楷體" w:hAnsi="Times New Roman"/>
              </w:rPr>
              <w:t>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2e_integrity_legal_system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法律系統的清廉程度（無腐敗），越高越好。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2f_legal_enforcement_contracts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約執行效率與可信度。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2g_restrictions_sale_real_property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房地產交易的限制程度，越低自由度越高。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2h_reliability_police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警察系統的可靠度與可信度。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2i_business_</w:t>
            </w:r>
            <w:r w:rsidRPr="00AB4F68">
              <w:rPr>
                <w:rFonts w:ascii="Times New Roman" w:eastAsia="標楷體" w:hAnsi="Times New Roman" w:hint="eastAsia"/>
              </w:rPr>
              <w:lastRenderedPageBreak/>
              <w:t>costs_crime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犯罪對企業的經營成本影響程度（越低越好）。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2j_gender_adjustment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性別平等指標（男女享有財產權的平等程度）。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2_property_rights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135E3D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上述</w:t>
            </w:r>
            <w:r w:rsidRPr="00135E3D">
              <w:rPr>
                <w:rFonts w:ascii="Times New Roman" w:eastAsia="標楷體" w:hAnsi="Times New Roman"/>
              </w:rPr>
              <w:t>10</w:t>
            </w:r>
            <w:r w:rsidRPr="00135E3D">
              <w:rPr>
                <w:rFonts w:ascii="Times New Roman" w:eastAsia="標楷體" w:hAnsi="Times New Roman"/>
              </w:rPr>
              <w:t>項指標的整體綜合分數，表示財產權保護程度。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3a_money_growth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貨幣供應量增長速度，穩定的貨幣供給增長更佳。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3b_std_inflation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通貨膨脹的標準差，數值越低表示貨幣穩定性越高。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3c_inflation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通貨膨脹率，越低越好。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3d_freedom_own_foreign_currency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個人擁有外幣的自由度，越高表示貨幣自由度越高。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3_sound_money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貨幣健全程度的綜合分數。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4a_tariffs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關稅水準（越低越好）。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4b_regulatory_trade_barriers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貿易法規上的限制程度（越低越好）。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4c_black_market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黑市交易的規模，反映合法市場的開放度（越小越好）。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4d_control_movement_capital_ppl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對資金及人員跨國移動的管制程度（越低越好）。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4_trade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國際貿易自由度的綜合評估分數。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5a_credit_market_reg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信貸市場的自由度，信貸取得容易性越高分數越高。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5b_labor_market_reg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勞動市場的自由程度，勞動法規越少管制越自由。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5c_business_reg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商業經營的自由程度（創業與公司經營的容易性與限制少）。</w:t>
            </w:r>
          </w:p>
        </w:tc>
      </w:tr>
      <w:tr w:rsidR="00884E20" w:rsidRPr="00AB4F68" w:rsidTr="00441097">
        <w:tc>
          <w:tcPr>
            <w:tcW w:w="1560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5_regulation</w:t>
            </w:r>
          </w:p>
        </w:tc>
        <w:tc>
          <w:tcPr>
            <w:tcW w:w="1134" w:type="dxa"/>
          </w:tcPr>
          <w:p w:rsidR="00884E20" w:rsidRPr="00135E3D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5607" w:type="dxa"/>
          </w:tcPr>
          <w:p w:rsidR="00884E20" w:rsidRPr="00AB4F68" w:rsidRDefault="00884E20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135E3D">
              <w:rPr>
                <w:rFonts w:ascii="Times New Roman" w:eastAsia="標楷體" w:hAnsi="Times New Roman"/>
              </w:rPr>
              <w:t>政府管制自由度的綜合指標。</w:t>
            </w:r>
          </w:p>
        </w:tc>
      </w:tr>
      <w:bookmarkEnd w:id="1"/>
    </w:tbl>
    <w:p w:rsidR="00FE00D9" w:rsidRDefault="00FE00D9" w:rsidP="00441097">
      <w:pPr>
        <w:pStyle w:val="a9"/>
        <w:ind w:left="357"/>
        <w:jc w:val="both"/>
        <w:rPr>
          <w:rFonts w:ascii="Times New Roman" w:eastAsia="標楷體" w:hAnsi="Times New Roman"/>
        </w:rPr>
      </w:pPr>
    </w:p>
    <w:p w:rsidR="00441097" w:rsidRDefault="00441097" w:rsidP="00441097">
      <w:pPr>
        <w:pStyle w:val="a9"/>
        <w:ind w:left="357"/>
        <w:jc w:val="both"/>
        <w:rPr>
          <w:rFonts w:ascii="Times New Roman" w:eastAsia="標楷體" w:hAnsi="Times New Roman"/>
        </w:rPr>
      </w:pPr>
    </w:p>
    <w:p w:rsidR="00441097" w:rsidRDefault="00441097" w:rsidP="00441097">
      <w:pPr>
        <w:pStyle w:val="a9"/>
        <w:ind w:left="357"/>
        <w:jc w:val="both"/>
        <w:rPr>
          <w:rFonts w:ascii="Times New Roman" w:eastAsia="標楷體" w:hAnsi="Times New Roman"/>
        </w:rPr>
      </w:pPr>
    </w:p>
    <w:p w:rsidR="00F05667" w:rsidRPr="00AB4F68" w:rsidRDefault="00F05667" w:rsidP="00441097">
      <w:pPr>
        <w:pStyle w:val="a9"/>
        <w:ind w:left="357"/>
        <w:jc w:val="both"/>
        <w:rPr>
          <w:rFonts w:ascii="Times New Roman" w:eastAsia="標楷體" w:hAnsi="Times New Roman" w:hint="eastAsia"/>
        </w:rPr>
      </w:pPr>
    </w:p>
    <w:p w:rsidR="00762631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lastRenderedPageBreak/>
        <w:t>將</w:t>
      </w:r>
      <w:r w:rsidRPr="00AB4F68">
        <w:rPr>
          <w:rFonts w:ascii="Times New Roman" w:eastAsia="標楷體" w:hAnsi="Times New Roman"/>
        </w:rPr>
        <w:t xml:space="preserve"> </w:t>
      </w:r>
      <w:proofErr w:type="spellStart"/>
      <w:r w:rsidRPr="00AB4F68">
        <w:rPr>
          <w:rFonts w:ascii="Times New Roman" w:eastAsia="標楷體" w:hAnsi="Times New Roman"/>
        </w:rPr>
        <w:t>ISO_code</w:t>
      </w:r>
      <w:proofErr w:type="spellEnd"/>
      <w:r w:rsidRPr="00AB4F68">
        <w:rPr>
          <w:rFonts w:ascii="Times New Roman" w:eastAsia="標楷體" w:hAnsi="Times New Roman"/>
        </w:rPr>
        <w:t xml:space="preserve"> </w:t>
      </w:r>
      <w:r w:rsidRPr="00AB4F68">
        <w:rPr>
          <w:rFonts w:ascii="Times New Roman" w:eastAsia="標楷體" w:hAnsi="Times New Roman"/>
        </w:rPr>
        <w:t>與</w:t>
      </w:r>
      <w:r w:rsidRPr="00AB4F68">
        <w:rPr>
          <w:rFonts w:ascii="Times New Roman" w:eastAsia="標楷體" w:hAnsi="Times New Roman"/>
        </w:rPr>
        <w:t xml:space="preserve"> countries </w:t>
      </w:r>
      <w:r w:rsidRPr="00AB4F68">
        <w:rPr>
          <w:rFonts w:ascii="Times New Roman" w:eastAsia="標楷體" w:hAnsi="Times New Roman"/>
        </w:rPr>
        <w:t>維持</w:t>
      </w:r>
      <w:r w:rsidRPr="00AB4F68">
        <w:rPr>
          <w:rFonts w:ascii="Times New Roman" w:eastAsia="標楷體" w:hAnsi="Times New Roman"/>
        </w:rPr>
        <w:t>/</w:t>
      </w:r>
      <w:r w:rsidRPr="00AB4F68">
        <w:rPr>
          <w:rFonts w:ascii="Times New Roman" w:eastAsia="標楷體" w:hAnsi="Times New Roman"/>
        </w:rPr>
        <w:t>設定為</w:t>
      </w:r>
      <w:r w:rsidRPr="00AB4F68">
        <w:rPr>
          <w:rFonts w:ascii="Times New Roman" w:eastAsia="標楷體" w:hAnsi="Times New Roman"/>
        </w:rPr>
        <w:t xml:space="preserve"> meta attribute</w:t>
      </w:r>
      <w:r w:rsidRPr="00AB4F68">
        <w:rPr>
          <w:rFonts w:ascii="Times New Roman" w:eastAsia="標楷體" w:hAnsi="Times New Roman"/>
        </w:rPr>
        <w:t>，接著使用</w:t>
      </w:r>
      <w:r w:rsidRPr="00AB4F68">
        <w:rPr>
          <w:rFonts w:ascii="Times New Roman" w:eastAsia="標楷體" w:hAnsi="Times New Roman"/>
        </w:rPr>
        <w:t xml:space="preserve"> Feature Statistic </w:t>
      </w:r>
      <w:r w:rsidRPr="00AB4F68">
        <w:rPr>
          <w:rFonts w:ascii="Times New Roman" w:eastAsia="標楷體" w:hAnsi="Times New Roman"/>
        </w:rPr>
        <w:t>分析並說明其他欄位的值區間</w:t>
      </w:r>
      <w:proofErr w:type="gramStart"/>
      <w:r w:rsidRPr="00AB4F68">
        <w:rPr>
          <w:rFonts w:ascii="Times New Roman" w:eastAsia="標楷體" w:hAnsi="Times New Roman"/>
        </w:rPr>
        <w:t>與空值比例</w:t>
      </w:r>
      <w:proofErr w:type="gramEnd"/>
      <w:r w:rsidRPr="00AB4F68">
        <w:rPr>
          <w:rFonts w:ascii="Times New Roman" w:eastAsia="標楷體" w:hAnsi="Times New Roman"/>
        </w:rPr>
        <w:t>。</w:t>
      </w:r>
    </w:p>
    <w:p w:rsidR="00441097" w:rsidRPr="00AB4F68" w:rsidRDefault="00441097" w:rsidP="00441097">
      <w:pPr>
        <w:pStyle w:val="a9"/>
        <w:ind w:left="360"/>
        <w:jc w:val="both"/>
        <w:rPr>
          <w:rFonts w:ascii="Times New Roman" w:eastAsia="標楷體" w:hAnsi="Times New Roman" w:hint="eastAsia"/>
        </w:rPr>
      </w:pPr>
    </w:p>
    <w:p w:rsidR="002332D0" w:rsidRPr="00AB4F68" w:rsidRDefault="002332D0" w:rsidP="0044109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  <w:noProof/>
        </w:rPr>
        <w:drawing>
          <wp:inline distT="0" distB="0" distL="0" distR="0" wp14:anchorId="2ACD959D" wp14:editId="7B2F8F68">
            <wp:extent cx="2846137" cy="2945851"/>
            <wp:effectExtent l="0" t="0" r="0" b="6985"/>
            <wp:docPr id="1606608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481" cy="2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D0" w:rsidRPr="00AB4F68" w:rsidRDefault="002332D0" w:rsidP="0044109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 w:hint="eastAsia"/>
        </w:rPr>
        <w:t>圖</w:t>
      </w:r>
      <w:r w:rsidR="00441097">
        <w:rPr>
          <w:rFonts w:ascii="Times New Roman" w:eastAsia="標楷體" w:hAnsi="Times New Roman" w:hint="eastAsia"/>
        </w:rPr>
        <w:t>三</w:t>
      </w:r>
      <w:r w:rsidRPr="00AB4F68">
        <w:rPr>
          <w:rFonts w:ascii="Times New Roman" w:eastAsia="標楷體" w:hAnsi="Times New Roman" w:hint="eastAsia"/>
        </w:rPr>
        <w:t>、維持</w:t>
      </w:r>
      <w:r w:rsidRPr="00AB4F68">
        <w:rPr>
          <w:rFonts w:ascii="Times New Roman" w:eastAsia="標楷體" w:hAnsi="Times New Roman" w:hint="eastAsia"/>
        </w:rPr>
        <w:t>Meta attribute</w:t>
      </w:r>
    </w:p>
    <w:p w:rsidR="002332D0" w:rsidRPr="00AB4F68" w:rsidRDefault="002332D0" w:rsidP="0044109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  <w:noProof/>
        </w:rPr>
        <w:drawing>
          <wp:inline distT="0" distB="0" distL="0" distR="0" wp14:anchorId="6F292FD5" wp14:editId="2F311E9F">
            <wp:extent cx="4003590" cy="2363786"/>
            <wp:effectExtent l="0" t="0" r="0" b="0"/>
            <wp:docPr id="457120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0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724" cy="23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D0" w:rsidRDefault="002332D0" w:rsidP="0044109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 w:hint="eastAsia"/>
        </w:rPr>
        <w:t>圖</w:t>
      </w:r>
      <w:r w:rsidR="00441097">
        <w:rPr>
          <w:rFonts w:ascii="Times New Roman" w:eastAsia="標楷體" w:hAnsi="Times New Roman" w:hint="eastAsia"/>
        </w:rPr>
        <w:t>四、</w:t>
      </w:r>
      <w:r w:rsidR="00E84D56" w:rsidRPr="00AB4F68">
        <w:rPr>
          <w:rFonts w:ascii="Times New Roman" w:eastAsia="標楷體" w:hAnsi="Times New Roman" w:hint="eastAsia"/>
        </w:rPr>
        <w:t>使用</w:t>
      </w:r>
      <w:r w:rsidR="00E84D56" w:rsidRPr="00AB4F68">
        <w:rPr>
          <w:rFonts w:ascii="Times New Roman" w:eastAsia="標楷體" w:hAnsi="Times New Roman" w:hint="eastAsia"/>
        </w:rPr>
        <w:t xml:space="preserve">feature </w:t>
      </w:r>
      <w:proofErr w:type="spellStart"/>
      <w:r w:rsidR="00E84D56" w:rsidRPr="00AB4F68">
        <w:rPr>
          <w:rFonts w:ascii="Times New Roman" w:eastAsia="標楷體" w:hAnsi="Times New Roman" w:hint="eastAsia"/>
        </w:rPr>
        <w:t>statistcs</w:t>
      </w:r>
      <w:proofErr w:type="spellEnd"/>
      <w:r w:rsidR="00E84D56" w:rsidRPr="00AB4F68">
        <w:rPr>
          <w:rFonts w:ascii="Times New Roman" w:eastAsia="標楷體" w:hAnsi="Times New Roman" w:hint="eastAsia"/>
        </w:rPr>
        <w:t>查看值區間、</w:t>
      </w:r>
      <w:proofErr w:type="gramStart"/>
      <w:r w:rsidR="00E84D56" w:rsidRPr="00AB4F68">
        <w:rPr>
          <w:rFonts w:ascii="Times New Roman" w:eastAsia="標楷體" w:hAnsi="Times New Roman" w:hint="eastAsia"/>
        </w:rPr>
        <w:t>空值比例</w:t>
      </w:r>
      <w:proofErr w:type="gramEnd"/>
    </w:p>
    <w:p w:rsidR="00441097" w:rsidRPr="00441097" w:rsidRDefault="00441097" w:rsidP="00441097">
      <w:pPr>
        <w:pStyle w:val="a9"/>
        <w:ind w:left="36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表二、其他欄位值區間</w:t>
      </w:r>
      <w:proofErr w:type="gramStart"/>
      <w:r>
        <w:rPr>
          <w:rFonts w:ascii="Times New Roman" w:eastAsia="標楷體" w:hAnsi="Times New Roman" w:hint="eastAsia"/>
        </w:rPr>
        <w:t>與空值比例</w:t>
      </w:r>
      <w:proofErr w:type="gramEnd"/>
    </w:p>
    <w:tbl>
      <w:tblPr>
        <w:tblStyle w:val="ae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2473"/>
        <w:gridCol w:w="5466"/>
      </w:tblGrid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bookmarkStart w:id="2" w:name="_Hlk192764819"/>
            <w:r w:rsidRPr="00AB4F68">
              <w:rPr>
                <w:rFonts w:ascii="Times New Roman" w:eastAsia="標楷體" w:hAnsi="Times New Roman"/>
              </w:rPr>
              <w:t>Y</w:t>
            </w:r>
            <w:r w:rsidRPr="00AB4F68">
              <w:rPr>
                <w:rFonts w:ascii="Times New Roman" w:eastAsia="標楷體" w:hAnsi="Times New Roman" w:hint="eastAsia"/>
              </w:rPr>
              <w:t>ear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/>
              </w:rPr>
              <w:t>1</w:t>
            </w:r>
            <w:r w:rsidRPr="00AB4F68">
              <w:rPr>
                <w:rFonts w:ascii="Times New Roman" w:eastAsia="標楷體" w:hAnsi="Times New Roman" w:hint="eastAsia"/>
              </w:rPr>
              <w:t>970-2016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0%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E</w:t>
            </w:r>
            <w:r w:rsidRPr="00AB4F68">
              <w:rPr>
                <w:rFonts w:ascii="Times New Roman" w:eastAsia="標楷體" w:hAnsi="Times New Roman" w:hint="eastAsia"/>
              </w:rPr>
              <w:t>conomic freedom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1.97-9.19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19%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R</w:t>
            </w:r>
            <w:r w:rsidRPr="00AB4F68">
              <w:rPr>
                <w:rFonts w:ascii="Times New Roman" w:eastAsia="標楷體" w:hAnsi="Times New Roman" w:hint="eastAsia"/>
              </w:rPr>
              <w:t>ank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1-162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19%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Q</w:t>
            </w:r>
            <w:r w:rsidRPr="00AB4F68">
              <w:rPr>
                <w:rFonts w:ascii="Times New Roman" w:eastAsia="標楷體" w:hAnsi="Times New Roman" w:hint="eastAsia"/>
              </w:rPr>
              <w:t>uartile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1-4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19%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1a_government_consumption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19%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lastRenderedPageBreak/>
              <w:t>1b_tranfers</w:t>
            </w:r>
          </w:p>
        </w:tc>
        <w:tc>
          <w:tcPr>
            <w:tcW w:w="5466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="00FF0538" w:rsidRPr="00AB4F68">
              <w:rPr>
                <w:rFonts w:ascii="Times New Roman" w:eastAsia="標楷體" w:hAnsi="Times New Roman" w:hint="eastAsia"/>
              </w:rPr>
              <w:t>26</w:t>
            </w:r>
            <w:r w:rsidRPr="00AB4F68">
              <w:rPr>
                <w:rFonts w:ascii="Times New Roman" w:eastAsia="標楷體" w:hAnsi="Times New Roman" w:hint="eastAsia"/>
              </w:rPr>
              <w:t>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1c_gov_enterprises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1d_top_marg_tax_rate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0.0-10.0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28%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1_size_government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0.653797-9.90465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2a_judicial_independence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0.00-9.81667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42%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2b_impartial_courts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0.00-9.686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32%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2c_protection_property_rights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30%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2d_military_interference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32%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2e_integrity_legal_system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31%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2f_legal_enforcement_contracts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0.00-8.47871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2g_restrictions_sale_real_property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0.00-9.9811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2h_reliability_police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0.00-9.68824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56%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2i_business_costs_crime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0.00-9.67261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56%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2j_gender_adjustment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2%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2_property_rights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0.955583-9.27833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20%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3a_money_growth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0.00-9.99903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3b_std_inflation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0.00-9.95231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3c_inflation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3d_freedom_own_foreign_currency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3_sound_money</w:t>
            </w:r>
          </w:p>
        </w:tc>
        <w:tc>
          <w:tcPr>
            <w:tcW w:w="5466" w:type="dxa"/>
          </w:tcPr>
          <w:p w:rsidR="002D64D1" w:rsidRPr="00AB4F68" w:rsidRDefault="00FF0538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0.00-9.92219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4a_tariffs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18%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4b_regulatory_trade_barriers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0.00-9.83333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4c_black_market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4d_control_movement_capital_ppl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16%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4_trade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19%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5a_credit_market_reg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0.00-10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17%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lastRenderedPageBreak/>
              <w:t>5b_labor_market_reg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1.83717-9.725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31%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5c_business_reg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2.00984-9.50374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38%</w:t>
            </w:r>
          </w:p>
        </w:tc>
      </w:tr>
      <w:tr w:rsidR="002D64D1" w:rsidRPr="00AB4F68" w:rsidTr="0057308F">
        <w:tc>
          <w:tcPr>
            <w:tcW w:w="2473" w:type="dxa"/>
          </w:tcPr>
          <w:p w:rsidR="002D64D1" w:rsidRPr="00AB4F68" w:rsidRDefault="002D64D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5_regulation</w:t>
            </w:r>
          </w:p>
        </w:tc>
        <w:tc>
          <w:tcPr>
            <w:tcW w:w="5466" w:type="dxa"/>
          </w:tcPr>
          <w:p w:rsidR="002D64D1" w:rsidRPr="00AB4F68" w:rsidRDefault="004B5CA1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值區間：</w:t>
            </w:r>
            <w:r w:rsidRPr="00AB4F68">
              <w:rPr>
                <w:rFonts w:ascii="Times New Roman" w:eastAsia="標楷體" w:hAnsi="Times New Roman" w:hint="eastAsia"/>
              </w:rPr>
              <w:t>1.002-9.43983</w:t>
            </w:r>
            <w:r w:rsidRPr="00AB4F68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E84D56" w:rsidRPr="00AB4F68">
              <w:rPr>
                <w:rFonts w:ascii="Times New Roman" w:eastAsia="標楷體" w:hAnsi="Times New Roman" w:hint="eastAsia"/>
              </w:rPr>
              <w:t>空值比例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</w:t>
            </w:r>
            <w:r w:rsidRPr="00AB4F68">
              <w:rPr>
                <w:rFonts w:ascii="Times New Roman" w:eastAsia="標楷體" w:hAnsi="Times New Roman" w:hint="eastAsia"/>
              </w:rPr>
              <w:t>20%</w:t>
            </w:r>
          </w:p>
        </w:tc>
      </w:tr>
      <w:bookmarkEnd w:id="2"/>
    </w:tbl>
    <w:p w:rsidR="002332D0" w:rsidRPr="00AB4F68" w:rsidRDefault="002332D0" w:rsidP="00441097">
      <w:pPr>
        <w:pStyle w:val="a9"/>
        <w:ind w:left="360"/>
        <w:jc w:val="both"/>
        <w:rPr>
          <w:rFonts w:ascii="Times New Roman" w:eastAsia="標楷體" w:hAnsi="Times New Roman"/>
        </w:rPr>
      </w:pPr>
    </w:p>
    <w:p w:rsidR="00762631" w:rsidRPr="00AB4F68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t>刪除</w:t>
      </w:r>
      <w:r w:rsidRPr="00AB4F68">
        <w:rPr>
          <w:rFonts w:ascii="Times New Roman" w:eastAsia="標楷體" w:hAnsi="Times New Roman"/>
        </w:rPr>
        <w:t xml:space="preserve"> 2005 </w:t>
      </w:r>
      <w:r w:rsidRPr="00AB4F68">
        <w:rPr>
          <w:rFonts w:ascii="Times New Roman" w:eastAsia="標楷體" w:hAnsi="Times New Roman"/>
        </w:rPr>
        <w:t>年（含）以前的資料，並比較刪除</w:t>
      </w:r>
      <w:r w:rsidRPr="00AB4F68">
        <w:rPr>
          <w:rFonts w:ascii="Times New Roman" w:eastAsia="標楷體" w:hAnsi="Times New Roman"/>
        </w:rPr>
        <w:t xml:space="preserve"> 2005 </w:t>
      </w:r>
      <w:r w:rsidRPr="00AB4F68">
        <w:rPr>
          <w:rFonts w:ascii="Times New Roman" w:eastAsia="標楷體" w:hAnsi="Times New Roman"/>
        </w:rPr>
        <w:t>年的資料前後，資料</w:t>
      </w:r>
      <w:proofErr w:type="gramStart"/>
      <w:r w:rsidRPr="00AB4F68">
        <w:rPr>
          <w:rFonts w:ascii="Times New Roman" w:eastAsia="標楷體" w:hAnsi="Times New Roman"/>
        </w:rPr>
        <w:t>的空值數量</w:t>
      </w:r>
      <w:proofErr w:type="gramEnd"/>
      <w:r w:rsidRPr="00AB4F68">
        <w:rPr>
          <w:rFonts w:ascii="Times New Roman" w:eastAsia="標楷體" w:hAnsi="Times New Roman"/>
        </w:rPr>
        <w:t>差異。</w:t>
      </w:r>
    </w:p>
    <w:p w:rsidR="007872B6" w:rsidRDefault="007872B6" w:rsidP="00441097">
      <w:pPr>
        <w:pStyle w:val="a9"/>
        <w:ind w:left="360"/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 w:hint="eastAsia"/>
        </w:rPr>
        <w:t>利用</w:t>
      </w:r>
      <w:r w:rsidRPr="00AB4F68">
        <w:rPr>
          <w:rFonts w:ascii="Times New Roman" w:eastAsia="標楷體" w:hAnsi="Times New Roman" w:hint="eastAsia"/>
        </w:rPr>
        <w:t>Select Rows</w:t>
      </w:r>
      <w:r w:rsidRPr="00AB4F68">
        <w:rPr>
          <w:rFonts w:ascii="Times New Roman" w:eastAsia="標楷體" w:hAnsi="Times New Roman" w:hint="eastAsia"/>
        </w:rPr>
        <w:t>選擇</w:t>
      </w:r>
      <w:r w:rsidRPr="00AB4F68">
        <w:rPr>
          <w:rFonts w:ascii="Times New Roman" w:eastAsia="標楷體" w:hAnsi="Times New Roman" w:hint="eastAsia"/>
        </w:rPr>
        <w:t>is greater than</w:t>
      </w:r>
      <w:r w:rsidRPr="00AB4F68">
        <w:rPr>
          <w:rFonts w:ascii="Times New Roman" w:eastAsia="標楷體" w:hAnsi="Times New Roman" w:hint="eastAsia"/>
        </w:rPr>
        <w:t>來比較原先完整資料</w:t>
      </w:r>
      <w:r w:rsidR="00622FD7">
        <w:rPr>
          <w:rFonts w:ascii="Times New Roman" w:eastAsia="標楷體" w:hAnsi="Times New Roman" w:hint="eastAsia"/>
        </w:rPr>
        <w:t>與</w:t>
      </w:r>
      <w:r w:rsidRPr="00AB4F68">
        <w:rPr>
          <w:rFonts w:ascii="Times New Roman" w:eastAsia="標楷體" w:hAnsi="Times New Roman" w:hint="eastAsia"/>
        </w:rPr>
        <w:t>刪除</w:t>
      </w:r>
      <w:r w:rsidRPr="00AB4F68">
        <w:rPr>
          <w:rFonts w:ascii="Times New Roman" w:eastAsia="標楷體" w:hAnsi="Times New Roman" w:hint="eastAsia"/>
        </w:rPr>
        <w:t>2005</w:t>
      </w:r>
      <w:r w:rsidRPr="00AB4F68">
        <w:rPr>
          <w:rFonts w:ascii="Times New Roman" w:eastAsia="標楷體" w:hAnsi="Times New Roman" w:hint="eastAsia"/>
        </w:rPr>
        <w:t>年</w:t>
      </w:r>
      <w:r w:rsidRPr="00AB4F68">
        <w:rPr>
          <w:rFonts w:ascii="Times New Roman" w:eastAsia="標楷體" w:hAnsi="Times New Roman" w:hint="eastAsia"/>
        </w:rPr>
        <w:t>(</w:t>
      </w:r>
      <w:r w:rsidRPr="00AB4F68">
        <w:rPr>
          <w:rFonts w:ascii="Times New Roman" w:eastAsia="標楷體" w:hAnsi="Times New Roman" w:hint="eastAsia"/>
        </w:rPr>
        <w:t>含</w:t>
      </w:r>
      <w:r w:rsidRPr="00AB4F68">
        <w:rPr>
          <w:rFonts w:ascii="Times New Roman" w:eastAsia="標楷體" w:hAnsi="Times New Roman" w:hint="eastAsia"/>
        </w:rPr>
        <w:t>)</w:t>
      </w:r>
      <w:r w:rsidRPr="00AB4F68">
        <w:rPr>
          <w:rFonts w:ascii="Times New Roman" w:eastAsia="標楷體" w:hAnsi="Times New Roman" w:hint="eastAsia"/>
        </w:rPr>
        <w:t>以前的資料的結果</w:t>
      </w:r>
      <w:r w:rsidR="00441097">
        <w:rPr>
          <w:rFonts w:ascii="Times New Roman" w:eastAsia="標楷體" w:hAnsi="Times New Roman" w:hint="eastAsia"/>
        </w:rPr>
        <w:t>，</w:t>
      </w:r>
      <w:r w:rsidRPr="00AB4F68">
        <w:rPr>
          <w:rFonts w:ascii="Times New Roman" w:eastAsia="標楷體" w:hAnsi="Times New Roman" w:hint="eastAsia"/>
        </w:rPr>
        <w:t>並比較前後</w:t>
      </w:r>
      <w:r w:rsidR="00441097">
        <w:rPr>
          <w:rFonts w:ascii="Times New Roman" w:eastAsia="標楷體" w:hAnsi="Times New Roman" w:hint="eastAsia"/>
        </w:rPr>
        <w:t>數量</w:t>
      </w:r>
      <w:r w:rsidRPr="00AB4F68">
        <w:rPr>
          <w:rFonts w:ascii="Times New Roman" w:eastAsia="標楷體" w:hAnsi="Times New Roman" w:hint="eastAsia"/>
        </w:rPr>
        <w:t>差異。</w:t>
      </w:r>
    </w:p>
    <w:p w:rsidR="00441097" w:rsidRDefault="00441097" w:rsidP="00622FD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  <w:noProof/>
        </w:rPr>
        <w:drawing>
          <wp:inline distT="0" distB="0" distL="0" distR="0" wp14:anchorId="7D13B9D4" wp14:editId="78CD005C">
            <wp:extent cx="3084247" cy="2233906"/>
            <wp:effectExtent l="0" t="0" r="1905" b="0"/>
            <wp:docPr id="17505488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8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7051" cy="22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97" w:rsidRDefault="00441097" w:rsidP="00622FD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圖五、</w:t>
      </w:r>
      <w:r w:rsidR="00622FD7">
        <w:rPr>
          <w:rFonts w:ascii="Times New Roman" w:eastAsia="標楷體" w:hAnsi="Times New Roman" w:hint="eastAsia"/>
        </w:rPr>
        <w:t>刪除</w:t>
      </w:r>
      <w:r w:rsidR="00622FD7">
        <w:rPr>
          <w:rFonts w:ascii="Times New Roman" w:eastAsia="標楷體" w:hAnsi="Times New Roman" w:hint="eastAsia"/>
        </w:rPr>
        <w:t>2005</w:t>
      </w:r>
      <w:r w:rsidR="00622FD7">
        <w:rPr>
          <w:rFonts w:ascii="Times New Roman" w:eastAsia="標楷體" w:hAnsi="Times New Roman" w:hint="eastAsia"/>
        </w:rPr>
        <w:t>年</w:t>
      </w:r>
      <w:r w:rsidR="00622FD7">
        <w:rPr>
          <w:rFonts w:ascii="Times New Roman" w:eastAsia="標楷體" w:hAnsi="Times New Roman" w:hint="eastAsia"/>
        </w:rPr>
        <w:t>(</w:t>
      </w:r>
      <w:r w:rsidR="00622FD7">
        <w:rPr>
          <w:rFonts w:ascii="Times New Roman" w:eastAsia="標楷體" w:hAnsi="Times New Roman" w:hint="eastAsia"/>
        </w:rPr>
        <w:t>含</w:t>
      </w:r>
      <w:r w:rsidR="00622FD7">
        <w:rPr>
          <w:rFonts w:ascii="Times New Roman" w:eastAsia="標楷體" w:hAnsi="Times New Roman" w:hint="eastAsia"/>
        </w:rPr>
        <w:t>)</w:t>
      </w:r>
      <w:r w:rsidR="00622FD7">
        <w:rPr>
          <w:rFonts w:ascii="Times New Roman" w:eastAsia="標楷體" w:hAnsi="Times New Roman" w:hint="eastAsia"/>
        </w:rPr>
        <w:t>的方法</w:t>
      </w:r>
    </w:p>
    <w:p w:rsidR="00441097" w:rsidRDefault="00622FD7" w:rsidP="00622FD7">
      <w:pPr>
        <w:pStyle w:val="a9"/>
        <w:ind w:left="360"/>
        <w:jc w:val="center"/>
        <w:rPr>
          <w:rFonts w:ascii="Times New Roman" w:eastAsia="標楷體" w:hAnsi="Times New Roman"/>
        </w:rPr>
      </w:pPr>
      <w:r w:rsidRPr="00622FD7">
        <w:rPr>
          <w:rFonts w:ascii="Times New Roman" w:eastAsia="標楷體" w:hAnsi="Times New Roman"/>
        </w:rPr>
        <w:drawing>
          <wp:inline distT="0" distB="0" distL="0" distR="0" wp14:anchorId="7B4AC471" wp14:editId="32744684">
            <wp:extent cx="3192986" cy="3288707"/>
            <wp:effectExtent l="0" t="0" r="7620" b="6985"/>
            <wp:docPr id="1814650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0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5220" cy="330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D7" w:rsidRPr="00622FD7" w:rsidRDefault="00622FD7" w:rsidP="00622FD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圖六、查看</w:t>
      </w:r>
      <w:r>
        <w:rPr>
          <w:rFonts w:ascii="Times New Roman" w:eastAsia="標楷體" w:hAnsi="Times New Roman" w:hint="eastAsia"/>
        </w:rPr>
        <w:t>feature statistics</w:t>
      </w:r>
      <w:r>
        <w:rPr>
          <w:rFonts w:ascii="Times New Roman" w:eastAsia="標楷體" w:hAnsi="Times New Roman" w:hint="eastAsia"/>
        </w:rPr>
        <w:t>觀察空值</w:t>
      </w:r>
    </w:p>
    <w:p w:rsidR="0057308F" w:rsidRDefault="0057308F" w:rsidP="00441097">
      <w:pPr>
        <w:pStyle w:val="a9"/>
        <w:ind w:left="360"/>
        <w:jc w:val="both"/>
        <w:rPr>
          <w:rFonts w:ascii="Times New Roman" w:eastAsia="標楷體" w:hAnsi="Times New Roman"/>
        </w:rPr>
      </w:pPr>
    </w:p>
    <w:p w:rsidR="00441097" w:rsidRPr="00441097" w:rsidRDefault="00441097" w:rsidP="00441097">
      <w:pPr>
        <w:pStyle w:val="a9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lastRenderedPageBreak/>
        <w:t>表三、</w:t>
      </w:r>
      <w:proofErr w:type="gramStart"/>
      <w:r>
        <w:rPr>
          <w:rFonts w:ascii="Times New Roman" w:eastAsia="標楷體" w:hAnsi="Times New Roman" w:hint="eastAsia"/>
        </w:rPr>
        <w:t>空值數量</w:t>
      </w:r>
      <w:proofErr w:type="gramEnd"/>
      <w:r>
        <w:rPr>
          <w:rFonts w:ascii="Times New Roman" w:eastAsia="標楷體" w:hAnsi="Times New Roman" w:hint="eastAsia"/>
        </w:rPr>
        <w:t>的前後差異</w:t>
      </w:r>
    </w:p>
    <w:tbl>
      <w:tblPr>
        <w:tblStyle w:val="ae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2473"/>
        <w:gridCol w:w="5466"/>
      </w:tblGrid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Y</w:t>
            </w:r>
            <w:r w:rsidRPr="00AB4F68">
              <w:rPr>
                <w:rFonts w:ascii="Times New Roman" w:eastAsia="標楷體" w:hAnsi="Times New Roman" w:hint="eastAsia"/>
              </w:rPr>
              <w:t>ear</w:t>
            </w:r>
          </w:p>
        </w:tc>
        <w:tc>
          <w:tcPr>
            <w:tcW w:w="5466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 w:rsidR="00441097"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0</w:t>
            </w:r>
            <w:r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0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E</w:t>
            </w:r>
            <w:r w:rsidRPr="00AB4F68">
              <w:rPr>
                <w:rFonts w:ascii="Times New Roman" w:eastAsia="標楷體" w:hAnsi="Times New Roman" w:hint="eastAsia"/>
              </w:rPr>
              <w:t>conomic freedom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723</w:t>
            </w:r>
            <w:r w:rsidR="007872B6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R</w:t>
            </w:r>
            <w:r w:rsidRPr="00AB4F68">
              <w:rPr>
                <w:rFonts w:ascii="Times New Roman" w:eastAsia="標楷體" w:hAnsi="Times New Roman" w:hint="eastAsia"/>
              </w:rPr>
              <w:t>ank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723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/>
              </w:rPr>
              <w:t>Q</w:t>
            </w:r>
            <w:r w:rsidRPr="00AB4F68">
              <w:rPr>
                <w:rFonts w:ascii="Times New Roman" w:eastAsia="標楷體" w:hAnsi="Times New Roman" w:hint="eastAsia"/>
              </w:rPr>
              <w:t>uartile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723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1a_government_consumption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</w:t>
            </w:r>
            <w:r w:rsidR="00841C35">
              <w:rPr>
                <w:rFonts w:ascii="Times New Roman" w:eastAsia="標楷體" w:hAnsi="Times New Roman" w:hint="eastAsia"/>
              </w:rPr>
              <w:t>前</w:t>
            </w:r>
            <w:r w:rsidR="00841C35">
              <w:rPr>
                <w:rFonts w:ascii="Times New Roman" w:eastAsia="標楷體" w:hAnsi="Times New Roman" w:hint="eastAsia"/>
              </w:rPr>
              <w:t>589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98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1b_tranfers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960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223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1c_gov_enterprises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646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134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1d_top_marg_tax_rate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1047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200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1_size_government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>
              <w:rPr>
                <w:rFonts w:ascii="Times New Roman" w:eastAsia="標楷體" w:hAnsi="Times New Roman" w:hint="eastAsia"/>
              </w:rPr>
              <w:t>：</w:t>
            </w:r>
            <w:r w:rsidR="007872B6" w:rsidRPr="00AB4F68">
              <w:rPr>
                <w:rFonts w:ascii="Times New Roman" w:eastAsia="標楷體" w:hAnsi="Times New Roman" w:hint="eastAsia"/>
              </w:rPr>
              <w:t>刪除前</w:t>
            </w:r>
            <w:r w:rsidR="00841C35">
              <w:rPr>
                <w:rFonts w:ascii="Times New Roman" w:eastAsia="標楷體" w:hAnsi="Times New Roman" w:hint="eastAsia"/>
              </w:rPr>
              <w:t>647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2a_judicial_independence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1553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243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2b_impartial_courts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1179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2c_protection_property_rights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1129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245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2d_military_interference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1186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2e_integrity_legal_system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1153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349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2f_legal_enforcement_contracts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1361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BB29A6">
              <w:rPr>
                <w:rFonts w:ascii="Times New Roman" w:eastAsia="標楷體" w:hAnsi="Times New Roman" w:hint="eastAsia"/>
              </w:rPr>
              <w:t>139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2g_restrictions_sale_real_property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1384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149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2h_reliability_police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2071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247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2i_business_costs_crime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2071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247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2j_gender_adjustment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66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30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2_property_rights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755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121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3a_money_growth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644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112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3b_std_inflation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607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114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3c_inflation</w:t>
            </w:r>
          </w:p>
        </w:tc>
        <w:tc>
          <w:tcPr>
            <w:tcW w:w="5466" w:type="dxa"/>
          </w:tcPr>
          <w:p w:rsidR="003B610F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607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114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3d_freedom_own_foreign_currency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621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3_sound_money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611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124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4a_tariffs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681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127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lastRenderedPageBreak/>
              <w:t>4b_regulatory_trade_barriers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1348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128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4c_black_market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617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129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4d_control_movement_capital_ppl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592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121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4_trade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691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123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5a_credit_market_reg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619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122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5b_labor_market_reg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1158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128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5c_business_reg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1402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128</w:t>
            </w:r>
          </w:p>
        </w:tc>
      </w:tr>
      <w:tr w:rsidR="007872B6" w:rsidRPr="00AB4F68" w:rsidTr="00F05667">
        <w:tc>
          <w:tcPr>
            <w:tcW w:w="2473" w:type="dxa"/>
          </w:tcPr>
          <w:p w:rsidR="007872B6" w:rsidRPr="00AB4F68" w:rsidRDefault="007872B6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r w:rsidRPr="00AB4F68">
              <w:rPr>
                <w:rFonts w:ascii="Times New Roman" w:eastAsia="標楷體" w:hAnsi="Times New Roman" w:hint="eastAsia"/>
              </w:rPr>
              <w:t>5_regulation</w:t>
            </w:r>
          </w:p>
        </w:tc>
        <w:tc>
          <w:tcPr>
            <w:tcW w:w="5466" w:type="dxa"/>
          </w:tcPr>
          <w:p w:rsidR="007872B6" w:rsidRPr="00AB4F68" w:rsidRDefault="00441097" w:rsidP="00441097">
            <w:pPr>
              <w:pStyle w:val="a9"/>
              <w:ind w:left="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AB4F68">
              <w:rPr>
                <w:rFonts w:ascii="Times New Roman" w:eastAsia="標楷體" w:hAnsi="Times New Roman" w:hint="eastAsia"/>
              </w:rPr>
              <w:t>空值</w:t>
            </w:r>
            <w:r>
              <w:rPr>
                <w:rFonts w:ascii="Times New Roman" w:eastAsia="標楷體" w:hAnsi="Times New Roman" w:hint="eastAsia"/>
              </w:rPr>
              <w:t>數量</w:t>
            </w:r>
            <w:proofErr w:type="gramEnd"/>
            <w:r w:rsidR="007872B6" w:rsidRPr="00AB4F68">
              <w:rPr>
                <w:rFonts w:ascii="Times New Roman" w:eastAsia="標楷體" w:hAnsi="Times New Roman" w:hint="eastAsia"/>
              </w:rPr>
              <w:t>：刪除前</w:t>
            </w:r>
            <w:r w:rsidR="00841C35">
              <w:rPr>
                <w:rFonts w:ascii="Times New Roman" w:eastAsia="標楷體" w:hAnsi="Times New Roman" w:hint="eastAsia"/>
              </w:rPr>
              <w:t>728</w:t>
            </w:r>
            <w:r w:rsidR="003B610F" w:rsidRPr="00AB4F68">
              <w:rPr>
                <w:rFonts w:ascii="Times New Roman" w:eastAsia="標楷體" w:hAnsi="Times New Roman" w:hint="eastAsia"/>
              </w:rPr>
              <w:t>，刪除後</w:t>
            </w:r>
            <w:r w:rsidR="00841C35">
              <w:rPr>
                <w:rFonts w:ascii="Times New Roman" w:eastAsia="標楷體" w:hAnsi="Times New Roman" w:hint="eastAsia"/>
              </w:rPr>
              <w:t>122</w:t>
            </w:r>
          </w:p>
        </w:tc>
      </w:tr>
    </w:tbl>
    <w:p w:rsidR="00622FD7" w:rsidRPr="00AB4F68" w:rsidRDefault="00622FD7" w:rsidP="00441097">
      <w:pPr>
        <w:pStyle w:val="a9"/>
        <w:ind w:left="360"/>
        <w:jc w:val="both"/>
        <w:rPr>
          <w:rFonts w:ascii="Times New Roman" w:eastAsia="標楷體" w:hAnsi="Times New Roman" w:hint="eastAsia"/>
        </w:rPr>
      </w:pPr>
    </w:p>
    <w:p w:rsidR="00762631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t>刪除</w:t>
      </w:r>
      <w:r w:rsidRPr="00AB4F68">
        <w:rPr>
          <w:rFonts w:ascii="Times New Roman" w:eastAsia="標楷體" w:hAnsi="Times New Roman"/>
        </w:rPr>
        <w:t xml:space="preserve"> Economic Freedom </w:t>
      </w:r>
      <w:proofErr w:type="gramStart"/>
      <w:r w:rsidRPr="00AB4F68">
        <w:rPr>
          <w:rFonts w:ascii="Times New Roman" w:eastAsia="標楷體" w:hAnsi="Times New Roman"/>
        </w:rPr>
        <w:t>為空值的</w:t>
      </w:r>
      <w:proofErr w:type="gramEnd"/>
      <w:r w:rsidRPr="00AB4F68">
        <w:rPr>
          <w:rFonts w:ascii="Times New Roman" w:eastAsia="標楷體" w:hAnsi="Times New Roman"/>
        </w:rPr>
        <w:t>所有</w:t>
      </w:r>
      <w:r w:rsidRPr="00AB4F68">
        <w:rPr>
          <w:rFonts w:ascii="Times New Roman" w:eastAsia="標楷體" w:hAnsi="Times New Roman"/>
        </w:rPr>
        <w:t xml:space="preserve"> instances</w:t>
      </w:r>
      <w:r w:rsidRPr="00AB4F68">
        <w:rPr>
          <w:rFonts w:ascii="Times New Roman" w:eastAsia="標楷體" w:hAnsi="Times New Roman"/>
        </w:rPr>
        <w:t>，接著請用欄位平均值填補每一欄</w:t>
      </w:r>
      <w:proofErr w:type="gramStart"/>
      <w:r w:rsidRPr="00AB4F68">
        <w:rPr>
          <w:rFonts w:ascii="Times New Roman" w:eastAsia="標楷體" w:hAnsi="Times New Roman"/>
        </w:rPr>
        <w:t>的空值</w:t>
      </w:r>
      <w:proofErr w:type="gramEnd"/>
      <w:r w:rsidRPr="00AB4F68">
        <w:rPr>
          <w:rFonts w:ascii="Times New Roman" w:eastAsia="標楷體" w:hAnsi="Times New Roman"/>
        </w:rPr>
        <w:t>。</w:t>
      </w:r>
    </w:p>
    <w:p w:rsidR="00F05667" w:rsidRDefault="00F05667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 w:rsidRPr="00982509">
        <w:rPr>
          <w:rFonts w:ascii="Times New Roman" w:eastAsia="標楷體" w:hAnsi="Times New Roman"/>
          <w:noProof/>
        </w:rPr>
        <w:drawing>
          <wp:inline distT="0" distB="0" distL="0" distR="0" wp14:anchorId="6BD69E8D" wp14:editId="238D7D29">
            <wp:extent cx="2692212" cy="1916250"/>
            <wp:effectExtent l="0" t="0" r="0" b="8255"/>
            <wp:docPr id="4738726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7510" cy="19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67" w:rsidRDefault="00F05667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圖七、</w:t>
      </w:r>
      <w:r w:rsidRPr="00AB4F68">
        <w:rPr>
          <w:rFonts w:ascii="Times New Roman" w:eastAsia="標楷體" w:hAnsi="Times New Roman"/>
        </w:rPr>
        <w:t>刪除</w:t>
      </w:r>
      <w:r w:rsidRPr="00AB4F68">
        <w:rPr>
          <w:rFonts w:ascii="Times New Roman" w:eastAsia="標楷體" w:hAnsi="Times New Roman"/>
        </w:rPr>
        <w:t xml:space="preserve"> Economic Freedom </w:t>
      </w:r>
      <w:proofErr w:type="gramStart"/>
      <w:r w:rsidRPr="00AB4F68">
        <w:rPr>
          <w:rFonts w:ascii="Times New Roman" w:eastAsia="標楷體" w:hAnsi="Times New Roman"/>
        </w:rPr>
        <w:t>為空值的</w:t>
      </w:r>
      <w:proofErr w:type="gramEnd"/>
      <w:r w:rsidRPr="00AB4F68">
        <w:rPr>
          <w:rFonts w:ascii="Times New Roman" w:eastAsia="標楷體" w:hAnsi="Times New Roman"/>
        </w:rPr>
        <w:t>所有</w:t>
      </w:r>
      <w:r w:rsidRPr="00AB4F68">
        <w:rPr>
          <w:rFonts w:ascii="Times New Roman" w:eastAsia="標楷體" w:hAnsi="Times New Roman"/>
        </w:rPr>
        <w:t xml:space="preserve"> instances</w:t>
      </w:r>
    </w:p>
    <w:p w:rsidR="00F05667" w:rsidRDefault="00F05667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E253E">
        <w:rPr>
          <w:rFonts w:ascii="Times New Roman" w:eastAsia="標楷體" w:hAnsi="Times New Roman"/>
          <w:noProof/>
        </w:rPr>
        <w:drawing>
          <wp:inline distT="0" distB="0" distL="0" distR="0" wp14:anchorId="0F3756A8" wp14:editId="59042300">
            <wp:extent cx="2675215" cy="2582777"/>
            <wp:effectExtent l="0" t="0" r="0" b="8255"/>
            <wp:docPr id="2100317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17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949" cy="26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67" w:rsidRPr="00F05667" w:rsidRDefault="00F05667" w:rsidP="00F0566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圖八、利</w:t>
      </w:r>
      <w:r w:rsidRPr="00F05667">
        <w:rPr>
          <w:rFonts w:ascii="Times New Roman" w:eastAsia="標楷體" w:hAnsi="Times New Roman" w:hint="eastAsia"/>
        </w:rPr>
        <w:t>用</w:t>
      </w:r>
      <w:r>
        <w:rPr>
          <w:rFonts w:ascii="Times New Roman" w:eastAsia="標楷體" w:hAnsi="Times New Roman" w:hint="eastAsia"/>
        </w:rPr>
        <w:t>impute widget</w:t>
      </w:r>
      <w:r>
        <w:rPr>
          <w:rFonts w:ascii="Times New Roman" w:eastAsia="標楷體" w:hAnsi="Times New Roman" w:hint="eastAsia"/>
        </w:rPr>
        <w:t>將</w:t>
      </w:r>
      <w:r w:rsidRPr="00F05667">
        <w:rPr>
          <w:rFonts w:ascii="Times New Roman" w:eastAsia="標楷體" w:hAnsi="Times New Roman" w:hint="eastAsia"/>
        </w:rPr>
        <w:t>欄位平均值填補每一欄的空值</w:t>
      </w:r>
    </w:p>
    <w:p w:rsidR="00AE253E" w:rsidRDefault="00622FD7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 w:rsidRPr="00622FD7">
        <w:rPr>
          <w:rFonts w:ascii="Times New Roman" w:eastAsia="標楷體" w:hAnsi="Times New Roman"/>
        </w:rPr>
        <w:lastRenderedPageBreak/>
        <w:drawing>
          <wp:inline distT="0" distB="0" distL="0" distR="0" wp14:anchorId="739F22A3" wp14:editId="326EAF86">
            <wp:extent cx="2977749" cy="1926969"/>
            <wp:effectExtent l="0" t="0" r="0" b="0"/>
            <wp:docPr id="1980252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012" cy="19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53E" w:rsidRPr="00AB4F68" w:rsidRDefault="00F05667" w:rsidP="00F0566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圖九、第四題流程</w:t>
      </w:r>
    </w:p>
    <w:p w:rsidR="00762631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t>將</w:t>
      </w:r>
      <w:r w:rsidRPr="00AB4F68">
        <w:rPr>
          <w:rFonts w:ascii="Times New Roman" w:eastAsia="標楷體" w:hAnsi="Times New Roman"/>
        </w:rPr>
        <w:t xml:space="preserve"> year, rank </w:t>
      </w:r>
      <w:r w:rsidRPr="00AB4F68">
        <w:rPr>
          <w:rFonts w:ascii="Times New Roman" w:eastAsia="標楷體" w:hAnsi="Times New Roman"/>
        </w:rPr>
        <w:t>設為</w:t>
      </w:r>
      <w:r w:rsidRPr="00AB4F68">
        <w:rPr>
          <w:rFonts w:ascii="Times New Roman" w:eastAsia="標楷體" w:hAnsi="Times New Roman"/>
        </w:rPr>
        <w:t xml:space="preserve"> meta attribute</w:t>
      </w:r>
      <w:r w:rsidRPr="00AB4F68">
        <w:rPr>
          <w:rFonts w:ascii="Times New Roman" w:eastAsia="標楷體" w:hAnsi="Times New Roman"/>
        </w:rPr>
        <w:t>；</w:t>
      </w:r>
      <w:r w:rsidRPr="00AB4F68">
        <w:rPr>
          <w:rFonts w:ascii="Times New Roman" w:eastAsia="標楷體" w:hAnsi="Times New Roman"/>
        </w:rPr>
        <w:t xml:space="preserve">3d_freedom_own_foreign_currency </w:t>
      </w:r>
      <w:r w:rsidRPr="00AB4F68">
        <w:rPr>
          <w:rFonts w:ascii="Times New Roman" w:eastAsia="標楷體" w:hAnsi="Times New Roman"/>
        </w:rPr>
        <w:t>設為</w:t>
      </w:r>
      <w:r w:rsidRPr="00AB4F68">
        <w:rPr>
          <w:rFonts w:ascii="Times New Roman" w:eastAsia="標楷體" w:hAnsi="Times New Roman"/>
        </w:rPr>
        <w:t xml:space="preserve"> target</w:t>
      </w:r>
      <w:r w:rsidRPr="00AB4F68">
        <w:rPr>
          <w:rFonts w:ascii="Times New Roman" w:eastAsia="標楷體" w:hAnsi="Times New Roman"/>
        </w:rPr>
        <w:t>。</w:t>
      </w:r>
    </w:p>
    <w:p w:rsidR="00F05667" w:rsidRDefault="00AE253E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 w:rsidRPr="00AE253E">
        <w:rPr>
          <w:rFonts w:ascii="Times New Roman" w:eastAsia="標楷體" w:hAnsi="Times New Roman"/>
          <w:noProof/>
        </w:rPr>
        <w:drawing>
          <wp:inline distT="0" distB="0" distL="0" distR="0" wp14:anchorId="23DEDDDB" wp14:editId="7CDBA707">
            <wp:extent cx="2301297" cy="2448416"/>
            <wp:effectExtent l="0" t="0" r="3810" b="9525"/>
            <wp:docPr id="1439136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6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2166" cy="24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67" w:rsidRPr="00F05667" w:rsidRDefault="00F05667" w:rsidP="00F0566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圖十、設定</w:t>
      </w:r>
      <w:r>
        <w:rPr>
          <w:rFonts w:ascii="Times New Roman" w:eastAsia="標楷體" w:hAnsi="Times New Roman" w:hint="eastAsia"/>
        </w:rPr>
        <w:t>meta attribute</w:t>
      </w:r>
      <w:r>
        <w:rPr>
          <w:rFonts w:ascii="Times New Roman" w:eastAsia="標楷體" w:hAnsi="Times New Roman" w:hint="eastAsia"/>
        </w:rPr>
        <w:t>以及</w:t>
      </w:r>
      <w:r>
        <w:rPr>
          <w:rFonts w:ascii="Times New Roman" w:eastAsia="標楷體" w:hAnsi="Times New Roman" w:hint="eastAsia"/>
        </w:rPr>
        <w:t>target</w:t>
      </w:r>
    </w:p>
    <w:p w:rsidR="00AE253E" w:rsidRDefault="00F05667" w:rsidP="00F05667">
      <w:pPr>
        <w:pStyle w:val="a9"/>
        <w:ind w:left="360"/>
        <w:jc w:val="center"/>
        <w:rPr>
          <w:rFonts w:ascii="Times New Roman" w:eastAsia="標楷體" w:hAnsi="Times New Roman"/>
        </w:rPr>
      </w:pPr>
      <w:r w:rsidRPr="00F05667">
        <w:rPr>
          <w:rFonts w:ascii="Times New Roman" w:eastAsia="標楷體" w:hAnsi="Times New Roman"/>
        </w:rPr>
        <w:drawing>
          <wp:inline distT="0" distB="0" distL="0" distR="0" wp14:anchorId="7BB0FBE1" wp14:editId="504A7A01">
            <wp:extent cx="3291840" cy="2502370"/>
            <wp:effectExtent l="0" t="0" r="3810" b="0"/>
            <wp:docPr id="179743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4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6517" cy="25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91" w:rsidRPr="00AB4F68" w:rsidRDefault="00F05667" w:rsidP="00F05667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圖十一、第五題流程</w:t>
      </w:r>
    </w:p>
    <w:p w:rsidR="00762631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lastRenderedPageBreak/>
        <w:t>將資料分為</w:t>
      </w:r>
      <w:r w:rsidRPr="00AB4F68">
        <w:rPr>
          <w:rFonts w:ascii="Times New Roman" w:eastAsia="標楷體" w:hAnsi="Times New Roman"/>
        </w:rPr>
        <w:t xml:space="preserve"> 80%</w:t>
      </w:r>
      <w:r w:rsidRPr="00AB4F68">
        <w:rPr>
          <w:rFonts w:ascii="Times New Roman" w:eastAsia="標楷體" w:hAnsi="Times New Roman"/>
        </w:rPr>
        <w:t>訓練、</w:t>
      </w:r>
      <w:r w:rsidRPr="00AB4F68">
        <w:rPr>
          <w:rFonts w:ascii="Times New Roman" w:eastAsia="標楷體" w:hAnsi="Times New Roman"/>
        </w:rPr>
        <w:t>20%</w:t>
      </w:r>
      <w:r w:rsidRPr="00AB4F68">
        <w:rPr>
          <w:rFonts w:ascii="Times New Roman" w:eastAsia="標楷體" w:hAnsi="Times New Roman"/>
        </w:rPr>
        <w:t>測試，建立</w:t>
      </w:r>
      <w:r w:rsidRPr="00AB4F68">
        <w:rPr>
          <w:rFonts w:ascii="Times New Roman" w:eastAsia="標楷體" w:hAnsi="Times New Roman"/>
        </w:rPr>
        <w:t xml:space="preserve"> Decision tree </w:t>
      </w:r>
      <w:r w:rsidRPr="00AB4F68">
        <w:rPr>
          <w:rFonts w:ascii="Times New Roman" w:eastAsia="標楷體" w:hAnsi="Times New Roman"/>
        </w:rPr>
        <w:t>模型。接著就「</w:t>
      </w:r>
      <w:r w:rsidRPr="00AB4F68">
        <w:rPr>
          <w:rFonts w:ascii="Times New Roman" w:eastAsia="標楷體" w:hAnsi="Times New Roman"/>
        </w:rPr>
        <w:t>Min number of instances in leaves</w:t>
      </w:r>
      <w:r w:rsidRPr="00AB4F68">
        <w:rPr>
          <w:rFonts w:ascii="Times New Roman" w:eastAsia="標楷體" w:hAnsi="Times New Roman"/>
        </w:rPr>
        <w:t>」與「</w:t>
      </w:r>
      <w:r w:rsidRPr="00AB4F68">
        <w:rPr>
          <w:rFonts w:ascii="Times New Roman" w:eastAsia="標楷體" w:hAnsi="Times New Roman"/>
        </w:rPr>
        <w:t>Do not split subsets smaller than</w:t>
      </w:r>
      <w:r w:rsidRPr="00AB4F68">
        <w:rPr>
          <w:rFonts w:ascii="Times New Roman" w:eastAsia="標楷體" w:hAnsi="Times New Roman"/>
        </w:rPr>
        <w:t>」兩個參數的不同組合，分別探討是否出現</w:t>
      </w:r>
      <w:r w:rsidRPr="00AB4F68">
        <w:rPr>
          <w:rFonts w:ascii="Times New Roman" w:eastAsia="標楷體" w:hAnsi="Times New Roman"/>
        </w:rPr>
        <w:t xml:space="preserve"> overfitting</w:t>
      </w:r>
      <w:r w:rsidRPr="00AB4F68">
        <w:rPr>
          <w:rFonts w:ascii="Times New Roman" w:eastAsia="標楷體" w:hAnsi="Times New Roman"/>
        </w:rPr>
        <w:t>。</w:t>
      </w:r>
    </w:p>
    <w:p w:rsidR="00767C83" w:rsidRDefault="00767C83" w:rsidP="00767C83">
      <w:pPr>
        <w:pStyle w:val="a9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利用</w:t>
      </w:r>
      <w:r>
        <w:rPr>
          <w:rFonts w:ascii="Times New Roman" w:eastAsia="標楷體" w:hAnsi="Times New Roman" w:hint="eastAsia"/>
        </w:rPr>
        <w:t>data sampler widget</w:t>
      </w:r>
      <w:r w:rsidRPr="00AB4F68">
        <w:rPr>
          <w:rFonts w:ascii="Times New Roman" w:eastAsia="標楷體" w:hAnsi="Times New Roman"/>
        </w:rPr>
        <w:t>將資料分為</w:t>
      </w:r>
      <w:r w:rsidRPr="00AB4F68">
        <w:rPr>
          <w:rFonts w:ascii="Times New Roman" w:eastAsia="標楷體" w:hAnsi="Times New Roman"/>
        </w:rPr>
        <w:t xml:space="preserve"> 80%</w:t>
      </w:r>
      <w:r w:rsidRPr="00AB4F68">
        <w:rPr>
          <w:rFonts w:ascii="Times New Roman" w:eastAsia="標楷體" w:hAnsi="Times New Roman"/>
        </w:rPr>
        <w:t>訓練、</w:t>
      </w:r>
      <w:r w:rsidRPr="00AB4F68">
        <w:rPr>
          <w:rFonts w:ascii="Times New Roman" w:eastAsia="標楷體" w:hAnsi="Times New Roman"/>
        </w:rPr>
        <w:t>20%</w:t>
      </w:r>
      <w:r w:rsidRPr="00AB4F68">
        <w:rPr>
          <w:rFonts w:ascii="Times New Roman" w:eastAsia="標楷體" w:hAnsi="Times New Roman"/>
        </w:rPr>
        <w:t>測試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圖十二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。接著建立</w:t>
      </w:r>
      <w:r>
        <w:rPr>
          <w:rFonts w:ascii="Times New Roman" w:eastAsia="標楷體" w:hAnsi="Times New Roman" w:hint="eastAsia"/>
        </w:rPr>
        <w:t>decision tree</w:t>
      </w:r>
      <w:r w:rsidR="0057308F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建立方式為使用</w:t>
      </w:r>
      <w:r>
        <w:rPr>
          <w:rFonts w:ascii="Times New Roman" w:eastAsia="標楷體" w:hAnsi="Times New Roman" w:hint="eastAsia"/>
        </w:rPr>
        <w:t>Tree widget</w:t>
      </w:r>
      <w:r>
        <w:rPr>
          <w:rFonts w:ascii="Times New Roman" w:eastAsia="標楷體" w:hAnsi="Times New Roman" w:hint="eastAsia"/>
        </w:rPr>
        <w:t>，同時針對</w:t>
      </w:r>
      <w:r w:rsidRPr="00AB4F68">
        <w:rPr>
          <w:rFonts w:ascii="Times New Roman" w:eastAsia="標楷體" w:hAnsi="Times New Roman"/>
        </w:rPr>
        <w:t>「</w:t>
      </w:r>
      <w:r w:rsidRPr="00AB4F68">
        <w:rPr>
          <w:rFonts w:ascii="Times New Roman" w:eastAsia="標楷體" w:hAnsi="Times New Roman"/>
        </w:rPr>
        <w:t>Min number of instances in leaves</w:t>
      </w:r>
      <w:r w:rsidRPr="00AB4F68">
        <w:rPr>
          <w:rFonts w:ascii="Times New Roman" w:eastAsia="標楷體" w:hAnsi="Times New Roman"/>
        </w:rPr>
        <w:t>」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圖十三</w:t>
      </w:r>
      <w:r>
        <w:rPr>
          <w:rFonts w:ascii="Times New Roman" w:eastAsia="標楷體" w:hAnsi="Times New Roman" w:hint="eastAsia"/>
        </w:rPr>
        <w:t>)</w:t>
      </w:r>
      <w:r w:rsidRPr="00AB4F68">
        <w:rPr>
          <w:rFonts w:ascii="Times New Roman" w:eastAsia="標楷體" w:hAnsi="Times New Roman"/>
        </w:rPr>
        <w:t>與「</w:t>
      </w:r>
      <w:r w:rsidRPr="00AB4F68">
        <w:rPr>
          <w:rFonts w:ascii="Times New Roman" w:eastAsia="標楷體" w:hAnsi="Times New Roman"/>
        </w:rPr>
        <w:t>Do not split subsets smaller than</w:t>
      </w:r>
      <w:r w:rsidRPr="00AB4F68">
        <w:rPr>
          <w:rFonts w:ascii="Times New Roman" w:eastAsia="標楷體" w:hAnsi="Times New Roman"/>
        </w:rPr>
        <w:t>」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圖十四</w:t>
      </w:r>
      <w:r>
        <w:rPr>
          <w:rFonts w:ascii="Times New Roman" w:eastAsia="標楷體" w:hAnsi="Times New Roman" w:hint="eastAsia"/>
        </w:rPr>
        <w:t>)</w:t>
      </w:r>
      <w:r w:rsidRPr="00AB4F68">
        <w:rPr>
          <w:rFonts w:ascii="Times New Roman" w:eastAsia="標楷體" w:hAnsi="Times New Roman"/>
        </w:rPr>
        <w:t>兩個參數的不同組合</w:t>
      </w:r>
      <w:r>
        <w:rPr>
          <w:rFonts w:ascii="Times New Roman" w:eastAsia="標楷體" w:hAnsi="Times New Roman" w:hint="eastAsia"/>
        </w:rPr>
        <w:t>進行參數設置</w:t>
      </w:r>
      <w:r w:rsidR="0057308F">
        <w:rPr>
          <w:rFonts w:ascii="Times New Roman" w:eastAsia="標楷體" w:hAnsi="Times New Roman" w:hint="eastAsia"/>
        </w:rPr>
        <w:t>。</w:t>
      </w:r>
      <w:r>
        <w:rPr>
          <w:rFonts w:ascii="Times New Roman" w:eastAsia="標楷體" w:hAnsi="Times New Roman" w:hint="eastAsia"/>
        </w:rPr>
        <w:t>在我的流程圖中</w:t>
      </w:r>
      <w:r w:rsidR="003E534B">
        <w:rPr>
          <w:rFonts w:ascii="Times New Roman" w:eastAsia="標楷體" w:hAnsi="Times New Roman" w:hint="eastAsia"/>
        </w:rPr>
        <w:t>可以看到</w:t>
      </w:r>
      <w:r>
        <w:rPr>
          <w:rFonts w:ascii="Times New Roman" w:eastAsia="標楷體" w:hAnsi="Times New Roman" w:hint="eastAsia"/>
        </w:rPr>
        <w:t>我是由上到下分別設置參數為</w:t>
      </w:r>
      <w:r>
        <w:rPr>
          <w:rFonts w:ascii="Times New Roman" w:eastAsia="標楷體" w:hAnsi="Times New Roman" w:hint="eastAsia"/>
        </w:rPr>
        <w:t>1,2,3,4(</w:t>
      </w:r>
      <w:r>
        <w:rPr>
          <w:rFonts w:ascii="Times New Roman" w:eastAsia="標楷體" w:hAnsi="Times New Roman" w:hint="eastAsia"/>
        </w:rPr>
        <w:t>圖十六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。最後我利用</w:t>
      </w:r>
      <w:r>
        <w:rPr>
          <w:rFonts w:ascii="Times New Roman" w:eastAsia="標楷體" w:hAnsi="Times New Roman" w:hint="eastAsia"/>
        </w:rPr>
        <w:t>test &amp; score widget</w:t>
      </w:r>
      <w:r>
        <w:rPr>
          <w:rFonts w:ascii="Times New Roman" w:eastAsia="標楷體" w:hAnsi="Times New Roman" w:hint="eastAsia"/>
        </w:rPr>
        <w:t>評估模型效能，我發現</w:t>
      </w:r>
      <w:r w:rsidRPr="00AB4F68">
        <w:rPr>
          <w:rFonts w:ascii="Times New Roman" w:eastAsia="標楷體" w:hAnsi="Times New Roman"/>
        </w:rPr>
        <w:t>Min number of instances in leaves</w:t>
      </w:r>
      <w:r w:rsidR="003E534B">
        <w:rPr>
          <w:rFonts w:ascii="Times New Roman" w:eastAsia="標楷體" w:hAnsi="Times New Roman" w:hint="eastAsia"/>
        </w:rPr>
        <w:t>有出現</w:t>
      </w:r>
      <w:r w:rsidR="003E534B">
        <w:rPr>
          <w:rFonts w:ascii="Times New Roman" w:eastAsia="標楷體" w:hAnsi="Times New Roman" w:hint="eastAsia"/>
        </w:rPr>
        <w:t>overfitting</w:t>
      </w:r>
      <w:r w:rsidR="003E534B">
        <w:rPr>
          <w:rFonts w:ascii="Times New Roman" w:eastAsia="標楷體" w:hAnsi="Times New Roman" w:hint="eastAsia"/>
        </w:rPr>
        <w:t>，因為</w:t>
      </w:r>
      <w:r w:rsidR="003E534B" w:rsidRPr="00767C83">
        <w:rPr>
          <w:rFonts w:ascii="Times New Roman" w:eastAsia="標楷體" w:hAnsi="Times New Roman"/>
        </w:rPr>
        <w:t>訓練集上的</w:t>
      </w:r>
      <w:proofErr w:type="gramStart"/>
      <w:r w:rsidR="003E534B" w:rsidRPr="00767C83">
        <w:rPr>
          <w:rFonts w:ascii="Times New Roman" w:eastAsia="標楷體" w:hAnsi="Times New Roman"/>
        </w:rPr>
        <w:t>表現</w:t>
      </w:r>
      <w:r w:rsidR="003E534B">
        <w:rPr>
          <w:rFonts w:ascii="Times New Roman" w:eastAsia="標楷體" w:hAnsi="Times New Roman" w:hint="eastAsia"/>
        </w:rPr>
        <w:t>均</w:t>
      </w:r>
      <w:r w:rsidR="003E534B" w:rsidRPr="00767C83">
        <w:rPr>
          <w:rFonts w:ascii="Times New Roman" w:eastAsia="標楷體" w:hAnsi="Times New Roman"/>
        </w:rPr>
        <w:t>比測試</w:t>
      </w:r>
      <w:proofErr w:type="gramEnd"/>
      <w:r w:rsidR="003E534B" w:rsidRPr="00767C83">
        <w:rPr>
          <w:rFonts w:ascii="Times New Roman" w:eastAsia="標楷體" w:hAnsi="Times New Roman"/>
        </w:rPr>
        <w:t>集上好很多</w:t>
      </w:r>
      <w:r w:rsidR="003E534B">
        <w:rPr>
          <w:rFonts w:ascii="Times New Roman" w:eastAsia="標楷體" w:hAnsi="Times New Roman" w:hint="eastAsia"/>
        </w:rPr>
        <w:t>。而</w:t>
      </w:r>
      <w:r w:rsidRPr="00AB4F68">
        <w:rPr>
          <w:rFonts w:ascii="Times New Roman" w:eastAsia="標楷體" w:hAnsi="Times New Roman"/>
        </w:rPr>
        <w:t>Do not split subsets smaller than</w:t>
      </w:r>
      <w:r w:rsidR="003E534B">
        <w:rPr>
          <w:rFonts w:ascii="Times New Roman" w:eastAsia="標楷體" w:hAnsi="Times New Roman" w:hint="eastAsia"/>
        </w:rPr>
        <w:t>也</w:t>
      </w:r>
      <w:r>
        <w:rPr>
          <w:rFonts w:ascii="Times New Roman" w:eastAsia="標楷體" w:hAnsi="Times New Roman" w:hint="eastAsia"/>
        </w:rPr>
        <w:t>有出現</w:t>
      </w:r>
      <w:r>
        <w:rPr>
          <w:rFonts w:ascii="Times New Roman" w:eastAsia="標楷體" w:hAnsi="Times New Roman" w:hint="eastAsia"/>
        </w:rPr>
        <w:t>overfitting</w:t>
      </w:r>
      <w:r>
        <w:rPr>
          <w:rFonts w:ascii="Times New Roman" w:eastAsia="標楷體" w:hAnsi="Times New Roman" w:hint="eastAsia"/>
        </w:rPr>
        <w:t>，因為</w:t>
      </w:r>
      <w:r w:rsidRPr="00767C83">
        <w:rPr>
          <w:rFonts w:ascii="Times New Roman" w:eastAsia="標楷體" w:hAnsi="Times New Roman"/>
        </w:rPr>
        <w:t>訓練集上的表現</w:t>
      </w:r>
      <w:r w:rsidR="0057308F">
        <w:rPr>
          <w:rFonts w:ascii="Times New Roman" w:eastAsia="標楷體" w:hAnsi="Times New Roman" w:hint="eastAsia"/>
        </w:rPr>
        <w:t>同樣</w:t>
      </w:r>
      <w:r w:rsidRPr="00767C83">
        <w:rPr>
          <w:rFonts w:ascii="Times New Roman" w:eastAsia="標楷體" w:hAnsi="Times New Roman"/>
        </w:rPr>
        <w:t>比測試集上好很多</w:t>
      </w:r>
      <w:r>
        <w:rPr>
          <w:rFonts w:ascii="Times New Roman" w:eastAsia="標楷體" w:hAnsi="Times New Roman" w:hint="eastAsia"/>
        </w:rPr>
        <w:t>。</w:t>
      </w:r>
      <w:r>
        <w:rPr>
          <w:rFonts w:ascii="Times New Roman" w:eastAsia="標楷體" w:hAnsi="Times New Roman" w:hint="eastAsia"/>
        </w:rPr>
        <w:t xml:space="preserve"> </w:t>
      </w:r>
    </w:p>
    <w:p w:rsidR="00767C83" w:rsidRDefault="00260A91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 w:rsidRPr="00260A91">
        <w:rPr>
          <w:rFonts w:ascii="Times New Roman" w:eastAsia="標楷體" w:hAnsi="Times New Roman"/>
          <w:noProof/>
        </w:rPr>
        <w:drawing>
          <wp:inline distT="0" distB="0" distL="0" distR="0" wp14:anchorId="0D515997" wp14:editId="6F9D9314">
            <wp:extent cx="1386842" cy="2549443"/>
            <wp:effectExtent l="0" t="0" r="3810" b="3810"/>
            <wp:docPr id="1618795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5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4228" cy="258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3" w:rsidRDefault="00767C83" w:rsidP="00767C83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圖十三、</w:t>
      </w:r>
      <w:r>
        <w:rPr>
          <w:rFonts w:ascii="Times New Roman" w:eastAsia="標楷體" w:hAnsi="Times New Roman"/>
        </w:rPr>
        <w:t>D</w:t>
      </w:r>
      <w:r>
        <w:rPr>
          <w:rFonts w:ascii="Times New Roman" w:eastAsia="標楷體" w:hAnsi="Times New Roman" w:hint="eastAsia"/>
        </w:rPr>
        <w:t>ata sampler</w:t>
      </w:r>
    </w:p>
    <w:p w:rsidR="00767C83" w:rsidRDefault="00A102B5" w:rsidP="00767C83">
      <w:pPr>
        <w:pStyle w:val="a9"/>
        <w:ind w:left="360"/>
        <w:jc w:val="center"/>
        <w:rPr>
          <w:noProof/>
        </w:rPr>
      </w:pPr>
      <w:r w:rsidRPr="00A102B5">
        <w:rPr>
          <w:rFonts w:ascii="Times New Roman" w:eastAsia="標楷體" w:hAnsi="Times New Roman"/>
          <w:noProof/>
        </w:rPr>
        <w:drawing>
          <wp:inline distT="0" distB="0" distL="0" distR="0" wp14:anchorId="48C69FBC" wp14:editId="026CC3D5">
            <wp:extent cx="2226513" cy="2242599"/>
            <wp:effectExtent l="0" t="0" r="2540" b="5715"/>
            <wp:docPr id="20778926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2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2001" cy="22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3" w:rsidRDefault="00767C83" w:rsidP="0057308F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圖十四、設置</w:t>
      </w:r>
      <w:r>
        <w:rPr>
          <w:rFonts w:ascii="Times New Roman" w:eastAsia="標楷體" w:hAnsi="Times New Roman" w:hint="eastAsia"/>
        </w:rPr>
        <w:t>Min number of instances in leaves</w:t>
      </w:r>
    </w:p>
    <w:p w:rsidR="00A102B5" w:rsidRDefault="00A102B5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 w:rsidRPr="00A102B5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5E0AE3D2" wp14:editId="1F587F04">
            <wp:extent cx="2471351" cy="2480276"/>
            <wp:effectExtent l="0" t="0" r="5715" b="0"/>
            <wp:docPr id="891404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4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9374" cy="24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3" w:rsidRPr="00767C83" w:rsidRDefault="00767C83" w:rsidP="00767C83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圖十五、</w:t>
      </w:r>
      <w:r>
        <w:rPr>
          <w:rFonts w:ascii="Times New Roman" w:eastAsia="標楷體" w:hAnsi="Times New Roman" w:hint="eastAsia"/>
        </w:rPr>
        <w:t>設置</w:t>
      </w:r>
      <w:r w:rsidRPr="00AB4F68">
        <w:rPr>
          <w:rFonts w:ascii="Times New Roman" w:eastAsia="標楷體" w:hAnsi="Times New Roman"/>
        </w:rPr>
        <w:t>Do not split subsets smaller than</w:t>
      </w:r>
    </w:p>
    <w:p w:rsidR="00767C83" w:rsidRDefault="00767C83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 w:rsidRPr="00767C83">
        <w:rPr>
          <w:rFonts w:ascii="Times New Roman" w:eastAsia="標楷體" w:hAnsi="Times New Roman"/>
        </w:rPr>
        <w:drawing>
          <wp:inline distT="0" distB="0" distL="0" distR="0" wp14:anchorId="55B148E0" wp14:editId="4B82DAF0">
            <wp:extent cx="4429107" cy="2732331"/>
            <wp:effectExtent l="0" t="0" r="0" b="0"/>
            <wp:docPr id="177956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6816" cy="27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3" w:rsidRPr="00767C83" w:rsidRDefault="00767C83" w:rsidP="00767C83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圖十六、第六題流程圖</w:t>
      </w:r>
    </w:p>
    <w:p w:rsidR="00767C83" w:rsidRDefault="00A102B5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 w:rsidRPr="00A102B5">
        <w:rPr>
          <w:rFonts w:ascii="Times New Roman" w:eastAsia="標楷體" w:hAnsi="Times New Roman"/>
          <w:noProof/>
        </w:rPr>
        <w:drawing>
          <wp:inline distT="0" distB="0" distL="0" distR="0" wp14:anchorId="02CDAB21" wp14:editId="75B2A03F">
            <wp:extent cx="2851940" cy="2303940"/>
            <wp:effectExtent l="0" t="0" r="5715" b="1270"/>
            <wp:docPr id="677176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6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8968" cy="23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3" w:rsidRDefault="00767C83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圖十七、</w:t>
      </w:r>
      <w:r>
        <w:rPr>
          <w:rFonts w:ascii="Times New Roman" w:eastAsia="標楷體" w:hAnsi="Times New Roman"/>
        </w:rPr>
        <w:t>T</w:t>
      </w:r>
      <w:r>
        <w:rPr>
          <w:rFonts w:ascii="Times New Roman" w:eastAsia="標楷體" w:hAnsi="Times New Roman" w:hint="eastAsia"/>
        </w:rPr>
        <w:t>est on train data(</w:t>
      </w:r>
      <w:r>
        <w:rPr>
          <w:rFonts w:ascii="Times New Roman" w:eastAsia="標楷體" w:hAnsi="Times New Roman" w:hint="eastAsia"/>
        </w:rPr>
        <w:t>用</w:t>
      </w:r>
      <w:r>
        <w:rPr>
          <w:rFonts w:ascii="Times New Roman" w:eastAsia="標楷體" w:hAnsi="Times New Roman" w:hint="eastAsia"/>
        </w:rPr>
        <w:t>80%</w:t>
      </w:r>
      <w:r>
        <w:rPr>
          <w:rFonts w:ascii="Times New Roman" w:eastAsia="標楷體" w:hAnsi="Times New Roman" w:hint="eastAsia"/>
        </w:rPr>
        <w:t>資料來測試</w:t>
      </w:r>
      <w:r>
        <w:rPr>
          <w:rFonts w:ascii="Times New Roman" w:eastAsia="標楷體" w:hAnsi="Times New Roman" w:hint="eastAsia"/>
        </w:rPr>
        <w:t>)</w:t>
      </w:r>
    </w:p>
    <w:p w:rsidR="00260A91" w:rsidRDefault="00A102B5" w:rsidP="00767C83">
      <w:pPr>
        <w:pStyle w:val="a9"/>
        <w:ind w:left="360"/>
        <w:jc w:val="center"/>
        <w:rPr>
          <w:rFonts w:ascii="Times New Roman" w:eastAsia="標楷體" w:hAnsi="Times New Roman"/>
        </w:rPr>
      </w:pPr>
      <w:r w:rsidRPr="00A102B5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1C2BA4C" wp14:editId="4671C868">
            <wp:extent cx="3262184" cy="2472757"/>
            <wp:effectExtent l="0" t="0" r="0" b="3810"/>
            <wp:docPr id="869692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2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7361" cy="24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2B5" w:rsidRDefault="00767C83" w:rsidP="003E534B">
      <w:pPr>
        <w:pStyle w:val="a9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圖十八、</w:t>
      </w:r>
      <w:r w:rsidR="00A102B5">
        <w:rPr>
          <w:rFonts w:ascii="Times New Roman" w:eastAsia="標楷體" w:hAnsi="Times New Roman"/>
        </w:rPr>
        <w:t>T</w:t>
      </w:r>
      <w:r w:rsidR="00A102B5">
        <w:rPr>
          <w:rFonts w:ascii="Times New Roman" w:eastAsia="標楷體" w:hAnsi="Times New Roman" w:hint="eastAsia"/>
        </w:rPr>
        <w:t>est on test data(</w:t>
      </w:r>
      <w:r w:rsidR="00A102B5">
        <w:rPr>
          <w:rFonts w:ascii="Times New Roman" w:eastAsia="標楷體" w:hAnsi="Times New Roman" w:hint="eastAsia"/>
        </w:rPr>
        <w:t>用</w:t>
      </w:r>
      <w:r w:rsidR="00A102B5">
        <w:rPr>
          <w:rFonts w:ascii="Times New Roman" w:eastAsia="標楷體" w:hAnsi="Times New Roman" w:hint="eastAsia"/>
        </w:rPr>
        <w:t>20%</w:t>
      </w:r>
      <w:r w:rsidR="00A102B5">
        <w:rPr>
          <w:rFonts w:ascii="Times New Roman" w:eastAsia="標楷體" w:hAnsi="Times New Roman" w:hint="eastAsia"/>
        </w:rPr>
        <w:t>剩餘的資料來測試</w:t>
      </w:r>
      <w:r w:rsidR="00A102B5">
        <w:rPr>
          <w:rFonts w:ascii="Times New Roman" w:eastAsia="標楷體" w:hAnsi="Times New Roman" w:hint="eastAsia"/>
        </w:rPr>
        <w:t>)</w:t>
      </w:r>
    </w:p>
    <w:p w:rsidR="0057308F" w:rsidRDefault="0057308F" w:rsidP="0057308F">
      <w:pPr>
        <w:pStyle w:val="a9"/>
        <w:ind w:left="360"/>
        <w:rPr>
          <w:rFonts w:ascii="Times New Roman" w:eastAsia="標楷體" w:hAnsi="Times New Roman" w:hint="eastAsia"/>
        </w:rPr>
      </w:pPr>
    </w:p>
    <w:p w:rsidR="002677F2" w:rsidRDefault="00762631" w:rsidP="00441097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AB4F68">
        <w:rPr>
          <w:rFonts w:ascii="Times New Roman" w:eastAsia="標楷體" w:hAnsi="Times New Roman"/>
        </w:rPr>
        <w:t>分別以訓練資料比例</w:t>
      </w:r>
      <w:r w:rsidRPr="00AB4F68">
        <w:rPr>
          <w:rFonts w:ascii="Times New Roman" w:eastAsia="標楷體" w:hAnsi="Times New Roman"/>
        </w:rPr>
        <w:t xml:space="preserve"> 50%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60%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70%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75%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80%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85%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 xml:space="preserve">90% </w:t>
      </w:r>
      <w:r w:rsidRPr="00AB4F68">
        <w:rPr>
          <w:rFonts w:ascii="Times New Roman" w:eastAsia="標楷體" w:hAnsi="Times New Roman"/>
        </w:rPr>
        <w:t>建立</w:t>
      </w:r>
      <w:r w:rsidRPr="00AB4F68">
        <w:rPr>
          <w:rFonts w:ascii="Times New Roman" w:eastAsia="標楷體" w:hAnsi="Times New Roman"/>
        </w:rPr>
        <w:t xml:space="preserve"> Decision tree</w:t>
      </w:r>
      <w:r w:rsidRPr="00AB4F68">
        <w:rPr>
          <w:rFonts w:ascii="Times New Roman" w:eastAsia="標楷體" w:hAnsi="Times New Roman"/>
        </w:rPr>
        <w:t>，並將資料分割比例與</w:t>
      </w:r>
      <w:r w:rsidRPr="00AB4F68">
        <w:rPr>
          <w:rFonts w:ascii="Times New Roman" w:eastAsia="標楷體" w:hAnsi="Times New Roman"/>
        </w:rPr>
        <w:t xml:space="preserve"> CA </w:t>
      </w:r>
      <w:r w:rsidRPr="00AB4F68">
        <w:rPr>
          <w:rFonts w:ascii="Times New Roman" w:eastAsia="標楷體" w:hAnsi="Times New Roman"/>
        </w:rPr>
        <w:t>值存入</w:t>
      </w:r>
      <w:r w:rsidRPr="00AB4F68">
        <w:rPr>
          <w:rFonts w:ascii="Times New Roman" w:eastAsia="標楷體" w:hAnsi="Times New Roman"/>
        </w:rPr>
        <w:t xml:space="preserve"> data table</w:t>
      </w:r>
      <w:r w:rsidRPr="00AB4F68">
        <w:rPr>
          <w:rFonts w:ascii="Times New Roman" w:eastAsia="標楷體" w:hAnsi="Times New Roman"/>
        </w:rPr>
        <w:t>，再繪出</w:t>
      </w:r>
      <w:proofErr w:type="gramStart"/>
      <w:r w:rsidRPr="00AB4F68">
        <w:rPr>
          <w:rFonts w:ascii="Times New Roman" w:eastAsia="標楷體" w:hAnsi="Times New Roman"/>
        </w:rPr>
        <w:t>散點圖</w:t>
      </w:r>
      <w:proofErr w:type="gramEnd"/>
      <w:r w:rsidRPr="00AB4F68">
        <w:rPr>
          <w:rFonts w:ascii="Times New Roman" w:eastAsia="標楷體" w:hAnsi="Times New Roman"/>
        </w:rPr>
        <w:t>。</w:t>
      </w:r>
      <w:r w:rsidRPr="00AB4F68">
        <w:rPr>
          <w:rFonts w:ascii="Times New Roman" w:eastAsia="標楷體" w:hAnsi="Times New Roman"/>
        </w:rPr>
        <w:t>(</w:t>
      </w:r>
      <w:r w:rsidRPr="00AB4F68">
        <w:rPr>
          <w:rFonts w:ascii="Times New Roman" w:eastAsia="標楷體" w:hAnsi="Times New Roman"/>
        </w:rPr>
        <w:t>訓練資料比例為</w:t>
      </w:r>
      <w:r w:rsidRPr="00AB4F68">
        <w:rPr>
          <w:rFonts w:ascii="Times New Roman" w:eastAsia="標楷體" w:hAnsi="Times New Roman"/>
        </w:rPr>
        <w:t xml:space="preserve"> x </w:t>
      </w:r>
      <w:r w:rsidRPr="00AB4F68">
        <w:rPr>
          <w:rFonts w:ascii="Times New Roman" w:eastAsia="標楷體" w:hAnsi="Times New Roman"/>
        </w:rPr>
        <w:t>軸、</w:t>
      </w:r>
      <w:r w:rsidRPr="00AB4F68">
        <w:rPr>
          <w:rFonts w:ascii="Times New Roman" w:eastAsia="標楷體" w:hAnsi="Times New Roman"/>
        </w:rPr>
        <w:t xml:space="preserve">CA </w:t>
      </w:r>
      <w:r w:rsidRPr="00AB4F68">
        <w:rPr>
          <w:rFonts w:ascii="Times New Roman" w:eastAsia="標楷體" w:hAnsi="Times New Roman"/>
        </w:rPr>
        <w:t>值為</w:t>
      </w:r>
      <w:r w:rsidRPr="00AB4F68">
        <w:rPr>
          <w:rFonts w:ascii="Times New Roman" w:eastAsia="標楷體" w:hAnsi="Times New Roman"/>
        </w:rPr>
        <w:t xml:space="preserve"> y </w:t>
      </w:r>
      <w:r w:rsidRPr="00AB4F68">
        <w:rPr>
          <w:rFonts w:ascii="Times New Roman" w:eastAsia="標楷體" w:hAnsi="Times New Roman"/>
        </w:rPr>
        <w:t>軸的散點</w:t>
      </w:r>
      <w:r w:rsidRPr="00AB4F68">
        <w:rPr>
          <w:rFonts w:ascii="Times New Roman" w:eastAsia="標楷體" w:hAnsi="Times New Roman"/>
        </w:rPr>
        <w:t>)</w:t>
      </w:r>
    </w:p>
    <w:p w:rsidR="00D2389C" w:rsidRPr="003E534B" w:rsidRDefault="003E534B" w:rsidP="003E534B">
      <w:pPr>
        <w:pStyle w:val="a9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首先，為了得到</w:t>
      </w:r>
      <w:r>
        <w:rPr>
          <w:rFonts w:ascii="Times New Roman" w:eastAsia="標楷體" w:hAnsi="Times New Roman" w:hint="eastAsia"/>
        </w:rPr>
        <w:t>CA</w:t>
      </w:r>
      <w:r>
        <w:rPr>
          <w:rFonts w:ascii="Times New Roman" w:eastAsia="標楷體" w:hAnsi="Times New Roman" w:hint="eastAsia"/>
        </w:rPr>
        <w:t>值，我將非</w:t>
      </w:r>
      <w:r>
        <w:rPr>
          <w:rFonts w:ascii="Times New Roman" w:eastAsia="標楷體" w:hAnsi="Times New Roman" w:hint="eastAsia"/>
        </w:rPr>
        <w:t>categorical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target</w:t>
      </w:r>
      <w:r>
        <w:rPr>
          <w:rFonts w:ascii="Times New Roman" w:eastAsia="標楷體" w:hAnsi="Times New Roman" w:hint="eastAsia"/>
        </w:rPr>
        <w:t>轉成</w:t>
      </w:r>
      <w:r>
        <w:rPr>
          <w:rFonts w:ascii="Times New Roman" w:eastAsia="標楷體" w:hAnsi="Times New Roman" w:hint="eastAsia"/>
        </w:rPr>
        <w:t>categorical</w:t>
      </w:r>
      <w:r>
        <w:rPr>
          <w:rFonts w:ascii="Times New Roman" w:eastAsia="標楷體" w:hAnsi="Times New Roman" w:hint="eastAsia"/>
        </w:rPr>
        <w:t>，分類方式為</w:t>
      </w:r>
      <w:r>
        <w:rPr>
          <w:rFonts w:ascii="Times New Roman" w:eastAsia="標楷體" w:hAnsi="Times New Roman" w:hint="eastAsia"/>
        </w:rPr>
        <w:t>&lt;5</w:t>
      </w:r>
      <w:r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5-10(</w:t>
      </w:r>
      <w:r>
        <w:rPr>
          <w:rFonts w:ascii="Times New Roman" w:eastAsia="標楷體" w:hAnsi="Times New Roman" w:hint="eastAsia"/>
        </w:rPr>
        <w:t>不含</w:t>
      </w:r>
      <w:r>
        <w:rPr>
          <w:rFonts w:ascii="Times New Roman" w:eastAsia="標楷體" w:hAnsi="Times New Roman" w:hint="eastAsia"/>
        </w:rPr>
        <w:t>10)</w:t>
      </w:r>
      <w:r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&gt;=10</w:t>
      </w:r>
      <w:r w:rsidR="0057308F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圖十九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。接著</w:t>
      </w:r>
      <w:r w:rsidRPr="00AB4F68">
        <w:rPr>
          <w:rFonts w:ascii="Times New Roman" w:eastAsia="標楷體" w:hAnsi="Times New Roman"/>
        </w:rPr>
        <w:t>以訓練資料比例</w:t>
      </w:r>
      <w:r w:rsidRPr="00AB4F68">
        <w:rPr>
          <w:rFonts w:ascii="Times New Roman" w:eastAsia="標楷體" w:hAnsi="Times New Roman"/>
        </w:rPr>
        <w:t xml:space="preserve"> 50%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60%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70%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75%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80%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>85%</w:t>
      </w:r>
      <w:r w:rsidRPr="00AB4F68">
        <w:rPr>
          <w:rFonts w:ascii="Times New Roman" w:eastAsia="標楷體" w:hAnsi="Times New Roman"/>
        </w:rPr>
        <w:t>、</w:t>
      </w:r>
      <w:r w:rsidRPr="00AB4F68">
        <w:rPr>
          <w:rFonts w:ascii="Times New Roman" w:eastAsia="標楷體" w:hAnsi="Times New Roman"/>
        </w:rPr>
        <w:t xml:space="preserve">90% </w:t>
      </w:r>
      <w:r w:rsidRPr="00AB4F68">
        <w:rPr>
          <w:rFonts w:ascii="Times New Roman" w:eastAsia="標楷體" w:hAnsi="Times New Roman"/>
        </w:rPr>
        <w:t>建立</w:t>
      </w:r>
      <w:r w:rsidRPr="00AB4F68">
        <w:rPr>
          <w:rFonts w:ascii="Times New Roman" w:eastAsia="標楷體" w:hAnsi="Times New Roman"/>
        </w:rPr>
        <w:t xml:space="preserve"> Decision tree</w:t>
      </w:r>
      <w:r>
        <w:rPr>
          <w:rFonts w:ascii="Times New Roman" w:eastAsia="標楷體" w:hAnsi="Times New Roman" w:hint="eastAsia"/>
        </w:rPr>
        <w:t>，利用</w:t>
      </w:r>
      <w:r>
        <w:rPr>
          <w:rFonts w:ascii="Times New Roman" w:eastAsia="標楷體" w:hAnsi="Times New Roman" w:hint="eastAsia"/>
        </w:rPr>
        <w:t>Test &amp; score widget</w:t>
      </w:r>
      <w:r w:rsidR="00D2389C">
        <w:rPr>
          <w:rFonts w:ascii="Times New Roman" w:eastAsia="標楷體" w:hAnsi="Times New Roman" w:hint="eastAsia"/>
        </w:rPr>
        <w:t>、</w:t>
      </w:r>
      <w:r w:rsidR="00D2389C">
        <w:rPr>
          <w:rFonts w:ascii="Times New Roman" w:eastAsia="標楷體" w:hAnsi="Times New Roman"/>
        </w:rPr>
        <w:t>C</w:t>
      </w:r>
      <w:r w:rsidR="00D2389C">
        <w:rPr>
          <w:rFonts w:ascii="Times New Roman" w:eastAsia="標楷體" w:hAnsi="Times New Roman" w:hint="eastAsia"/>
        </w:rPr>
        <w:t>onfusion Matrix</w:t>
      </w:r>
      <w:r>
        <w:rPr>
          <w:rFonts w:ascii="Times New Roman" w:eastAsia="標楷體" w:hAnsi="Times New Roman" w:hint="eastAsia"/>
        </w:rPr>
        <w:t>產出</w:t>
      </w:r>
      <w:r>
        <w:rPr>
          <w:rFonts w:ascii="Times New Roman" w:eastAsia="標楷體" w:hAnsi="Times New Roman" w:hint="eastAsia"/>
        </w:rPr>
        <w:t>CA</w:t>
      </w:r>
      <w:r>
        <w:rPr>
          <w:rFonts w:ascii="Times New Roman" w:eastAsia="標楷體" w:hAnsi="Times New Roman" w:hint="eastAsia"/>
        </w:rPr>
        <w:t>值</w:t>
      </w:r>
      <w:r w:rsidR="00D2389C">
        <w:rPr>
          <w:rFonts w:ascii="Times New Roman" w:eastAsia="標楷體" w:hAnsi="Times New Roman" w:hint="eastAsia"/>
        </w:rPr>
        <w:t>(</w:t>
      </w:r>
      <w:r w:rsidR="00D2389C">
        <w:rPr>
          <w:rFonts w:ascii="Times New Roman" w:eastAsia="標楷體" w:hAnsi="Times New Roman" w:hint="eastAsia"/>
        </w:rPr>
        <w:t>圖二十</w:t>
      </w:r>
      <w:r w:rsidR="00D2389C">
        <w:rPr>
          <w:rFonts w:ascii="Times New Roman" w:eastAsia="標楷體" w:hAnsi="Times New Roman" w:hint="eastAsia"/>
        </w:rPr>
        <w:t>)</w:t>
      </w:r>
      <w:r w:rsidR="0057308F">
        <w:rPr>
          <w:rFonts w:ascii="Times New Roman" w:eastAsia="標楷體" w:hAnsi="Times New Roman" w:hint="eastAsia"/>
        </w:rPr>
        <w:t>。再來，</w:t>
      </w:r>
      <w:r w:rsidR="00D2389C">
        <w:rPr>
          <w:rFonts w:ascii="Times New Roman" w:eastAsia="標楷體" w:hAnsi="Times New Roman" w:hint="eastAsia"/>
        </w:rPr>
        <w:t>為了畫成</w:t>
      </w:r>
      <w:r w:rsidR="00D2389C">
        <w:rPr>
          <w:rFonts w:ascii="Times New Roman" w:eastAsia="標楷體" w:hAnsi="Times New Roman" w:hint="eastAsia"/>
        </w:rPr>
        <w:t>scatter plot</w:t>
      </w:r>
      <w:r w:rsidR="00D2389C">
        <w:rPr>
          <w:rFonts w:ascii="Times New Roman" w:eastAsia="標楷體" w:hAnsi="Times New Roman" w:hint="eastAsia"/>
        </w:rPr>
        <w:t>，我將</w:t>
      </w:r>
      <w:r w:rsidR="00D2389C">
        <w:rPr>
          <w:rFonts w:ascii="Times New Roman" w:eastAsia="標楷體" w:hAnsi="Times New Roman" w:hint="eastAsia"/>
        </w:rPr>
        <w:t>CA</w:t>
      </w:r>
      <w:proofErr w:type="gramStart"/>
      <w:r w:rsidR="00D2389C">
        <w:rPr>
          <w:rFonts w:ascii="Times New Roman" w:eastAsia="標楷體" w:hAnsi="Times New Roman" w:hint="eastAsia"/>
        </w:rPr>
        <w:t>值另外用</w:t>
      </w:r>
      <w:proofErr w:type="gramEnd"/>
      <w:r w:rsidR="00D2389C">
        <w:rPr>
          <w:rFonts w:ascii="Times New Roman" w:eastAsia="標楷體" w:hAnsi="Times New Roman" w:hint="eastAsia"/>
        </w:rPr>
        <w:t>EXCEL</w:t>
      </w:r>
      <w:r w:rsidR="00D2389C">
        <w:rPr>
          <w:rFonts w:ascii="Times New Roman" w:eastAsia="標楷體" w:hAnsi="Times New Roman" w:hint="eastAsia"/>
        </w:rPr>
        <w:t>記錄下來並利用</w:t>
      </w:r>
      <w:r w:rsidR="00D2389C">
        <w:rPr>
          <w:rFonts w:ascii="Times New Roman" w:eastAsia="標楷體" w:hAnsi="Times New Roman" w:hint="eastAsia"/>
        </w:rPr>
        <w:t>file widget</w:t>
      </w:r>
      <w:r w:rsidR="00D2389C">
        <w:rPr>
          <w:rFonts w:ascii="Times New Roman" w:eastAsia="標楷體" w:hAnsi="Times New Roman" w:hint="eastAsia"/>
        </w:rPr>
        <w:t>匯入</w:t>
      </w:r>
      <w:r w:rsidR="00D2389C">
        <w:rPr>
          <w:rFonts w:ascii="Times New Roman" w:eastAsia="標楷體" w:hAnsi="Times New Roman" w:hint="eastAsia"/>
        </w:rPr>
        <w:t>(</w:t>
      </w:r>
      <w:r w:rsidR="00D2389C">
        <w:rPr>
          <w:rFonts w:ascii="Times New Roman" w:eastAsia="標楷體" w:hAnsi="Times New Roman" w:hint="eastAsia"/>
        </w:rPr>
        <w:t>圖二十一、圖二十二</w:t>
      </w:r>
      <w:r w:rsidR="00D2389C">
        <w:rPr>
          <w:rFonts w:ascii="Times New Roman" w:eastAsia="標楷體" w:hAnsi="Times New Roman" w:hint="eastAsia"/>
        </w:rPr>
        <w:t>)</w:t>
      </w:r>
      <w:r w:rsidR="0057308F">
        <w:rPr>
          <w:rFonts w:ascii="Times New Roman" w:eastAsia="標楷體" w:hAnsi="Times New Roman" w:hint="eastAsia"/>
        </w:rPr>
        <w:t>。</w:t>
      </w:r>
      <w:r w:rsidR="001B5313">
        <w:rPr>
          <w:rFonts w:ascii="Times New Roman" w:eastAsia="標楷體" w:hAnsi="Times New Roman" w:hint="eastAsia"/>
        </w:rPr>
        <w:t>最後，利用</w:t>
      </w:r>
      <w:r w:rsidR="001B5313">
        <w:rPr>
          <w:rFonts w:ascii="Times New Roman" w:eastAsia="標楷體" w:hAnsi="Times New Roman" w:hint="eastAsia"/>
        </w:rPr>
        <w:t>data table</w:t>
      </w:r>
      <w:r w:rsidR="001B5313">
        <w:rPr>
          <w:rFonts w:ascii="Times New Roman" w:eastAsia="標楷體" w:hAnsi="Times New Roman" w:hint="eastAsia"/>
        </w:rPr>
        <w:t>儲存，並</w:t>
      </w:r>
      <w:r w:rsidR="0057308F">
        <w:rPr>
          <w:rFonts w:ascii="Times New Roman" w:eastAsia="標楷體" w:hAnsi="Times New Roman" w:hint="eastAsia"/>
        </w:rPr>
        <w:t>畫</w:t>
      </w:r>
      <w:r w:rsidR="001B5313">
        <w:rPr>
          <w:rFonts w:ascii="Times New Roman" w:eastAsia="標楷體" w:hAnsi="Times New Roman" w:hint="eastAsia"/>
        </w:rPr>
        <w:t>出</w:t>
      </w:r>
      <w:r w:rsidR="001B5313">
        <w:rPr>
          <w:rFonts w:ascii="Times New Roman" w:eastAsia="標楷體" w:hAnsi="Times New Roman" w:hint="eastAsia"/>
        </w:rPr>
        <w:t>scatter plot</w:t>
      </w:r>
      <w:r w:rsidR="001B5313">
        <w:rPr>
          <w:rFonts w:ascii="Times New Roman" w:eastAsia="標楷體" w:hAnsi="Times New Roman" w:hint="eastAsia"/>
        </w:rPr>
        <w:t>。</w:t>
      </w:r>
    </w:p>
    <w:p w:rsidR="002C5BC0" w:rsidRDefault="002C5BC0" w:rsidP="003E534B">
      <w:pPr>
        <w:pStyle w:val="a9"/>
        <w:ind w:left="360"/>
        <w:jc w:val="center"/>
        <w:rPr>
          <w:rFonts w:ascii="Times New Roman" w:eastAsia="標楷體" w:hAnsi="Times New Roman"/>
        </w:rPr>
      </w:pPr>
      <w:r w:rsidRPr="002C5BC0">
        <w:rPr>
          <w:rFonts w:ascii="Times New Roman" w:eastAsia="標楷體" w:hAnsi="Times New Roman"/>
        </w:rPr>
        <w:drawing>
          <wp:inline distT="0" distB="0" distL="0" distR="0" wp14:anchorId="4564EE88" wp14:editId="5A7A5667">
            <wp:extent cx="2442029" cy="2056879"/>
            <wp:effectExtent l="0" t="0" r="0" b="635"/>
            <wp:docPr id="1641719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9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6946" cy="20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34B" w:rsidRPr="003E534B" w:rsidRDefault="003E534B" w:rsidP="003E534B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圖十九、利用</w:t>
      </w:r>
      <w:r>
        <w:rPr>
          <w:rFonts w:ascii="Times New Roman" w:eastAsia="標楷體" w:hAnsi="Times New Roman" w:hint="eastAsia"/>
        </w:rPr>
        <w:t>discretize</w:t>
      </w:r>
      <w:r>
        <w:rPr>
          <w:rFonts w:ascii="Times New Roman" w:eastAsia="標楷體" w:hAnsi="Times New Roman" w:hint="eastAsia"/>
        </w:rPr>
        <w:t>將</w:t>
      </w:r>
      <w:r>
        <w:rPr>
          <w:rFonts w:ascii="Times New Roman" w:eastAsia="標楷體" w:hAnsi="Times New Roman" w:hint="eastAsia"/>
        </w:rPr>
        <w:t>target</w:t>
      </w:r>
      <w:r>
        <w:rPr>
          <w:rFonts w:ascii="Times New Roman" w:eastAsia="標楷體" w:hAnsi="Times New Roman" w:hint="eastAsia"/>
        </w:rPr>
        <w:t>轉成</w:t>
      </w:r>
      <w:r>
        <w:rPr>
          <w:rFonts w:ascii="Times New Roman" w:eastAsia="標楷體" w:hAnsi="Times New Roman" w:hint="eastAsia"/>
        </w:rPr>
        <w:t>categorical</w:t>
      </w:r>
    </w:p>
    <w:p w:rsidR="002677F2" w:rsidRDefault="00884E20" w:rsidP="003E534B">
      <w:pPr>
        <w:pStyle w:val="a9"/>
        <w:ind w:left="360"/>
        <w:jc w:val="center"/>
        <w:rPr>
          <w:rFonts w:ascii="Times New Roman" w:eastAsia="標楷體" w:hAnsi="Times New Roman"/>
        </w:rPr>
      </w:pPr>
      <w:r w:rsidRPr="00884E20">
        <w:rPr>
          <w:rFonts w:ascii="Times New Roman" w:eastAsia="標楷體" w:hAnsi="Times New Roman"/>
        </w:rPr>
        <w:lastRenderedPageBreak/>
        <w:drawing>
          <wp:inline distT="0" distB="0" distL="0" distR="0" wp14:anchorId="52336500" wp14:editId="68263119">
            <wp:extent cx="4045115" cy="2742360"/>
            <wp:effectExtent l="0" t="0" r="0" b="1270"/>
            <wp:docPr id="173305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9408" cy="27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9C" w:rsidRDefault="00D2389C" w:rsidP="003E534B">
      <w:pPr>
        <w:pStyle w:val="a9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圖二十、第七題流程圖</w:t>
      </w:r>
    </w:p>
    <w:p w:rsidR="00D2389C" w:rsidRDefault="00D2389C" w:rsidP="003E534B">
      <w:pPr>
        <w:pStyle w:val="a9"/>
        <w:ind w:left="36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</w:t>
      </w:r>
      <w:r w:rsidRPr="00D2389C">
        <w:rPr>
          <w:rFonts w:ascii="Times New Roman" w:eastAsia="標楷體" w:hAnsi="Times New Roman"/>
        </w:rPr>
        <w:drawing>
          <wp:inline distT="0" distB="0" distL="0" distR="0" wp14:anchorId="79032FD2" wp14:editId="7342BE75">
            <wp:extent cx="1584129" cy="1964770"/>
            <wp:effectExtent l="0" t="0" r="0" b="0"/>
            <wp:docPr id="733636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6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1898" cy="198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</w:rPr>
        <w:t xml:space="preserve">   </w:t>
      </w:r>
      <w:r w:rsidRPr="00D2389C">
        <w:rPr>
          <w:rFonts w:ascii="Times New Roman" w:eastAsia="標楷體" w:hAnsi="Times New Roman"/>
        </w:rPr>
        <w:drawing>
          <wp:inline distT="0" distB="0" distL="0" distR="0" wp14:anchorId="1FBF97EA" wp14:editId="1433C194">
            <wp:extent cx="1989327" cy="2031481"/>
            <wp:effectExtent l="0" t="0" r="0" b="6985"/>
            <wp:docPr id="109387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7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9497" cy="204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9C" w:rsidRDefault="00D2389C" w:rsidP="00D2389C">
      <w:pPr>
        <w:pStyle w:val="a9"/>
        <w:ind w:left="36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          </w:t>
      </w:r>
      <w:r>
        <w:rPr>
          <w:rFonts w:ascii="Times New Roman" w:eastAsia="標楷體" w:hAnsi="Times New Roman" w:hint="eastAsia"/>
        </w:rPr>
        <w:t>圖二十一、紀錄於</w:t>
      </w:r>
      <w:r>
        <w:rPr>
          <w:rFonts w:ascii="Times New Roman" w:eastAsia="標楷體" w:hAnsi="Times New Roman" w:hint="eastAsia"/>
        </w:rPr>
        <w:t>excel</w:t>
      </w:r>
      <w:r>
        <w:rPr>
          <w:rFonts w:ascii="Times New Roman" w:eastAsia="標楷體" w:hAnsi="Times New Roman" w:hint="eastAsia"/>
        </w:rPr>
        <w:t>中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圖二十二、利用</w:t>
      </w:r>
      <w:r>
        <w:rPr>
          <w:rFonts w:ascii="Times New Roman" w:eastAsia="標楷體" w:hAnsi="Times New Roman" w:hint="eastAsia"/>
        </w:rPr>
        <w:t>file widget</w:t>
      </w:r>
      <w:r>
        <w:rPr>
          <w:rFonts w:ascii="Times New Roman" w:eastAsia="標楷體" w:hAnsi="Times New Roman" w:hint="eastAsia"/>
        </w:rPr>
        <w:t>匯入</w:t>
      </w:r>
    </w:p>
    <w:p w:rsidR="002C5BC0" w:rsidRDefault="001B5313" w:rsidP="00D2389C">
      <w:pPr>
        <w:pStyle w:val="a9"/>
        <w:ind w:left="360"/>
        <w:jc w:val="center"/>
        <w:rPr>
          <w:rFonts w:ascii="Times New Roman" w:eastAsia="標楷體" w:hAnsi="Times New Roman"/>
        </w:rPr>
      </w:pPr>
      <w:r w:rsidRPr="001B5313">
        <w:rPr>
          <w:rFonts w:ascii="Times New Roman" w:eastAsia="標楷體" w:hAnsi="Times New Roman"/>
        </w:rPr>
        <w:drawing>
          <wp:inline distT="0" distB="0" distL="0" distR="0" wp14:anchorId="10F8A900" wp14:editId="5A571D20">
            <wp:extent cx="3409553" cy="2226513"/>
            <wp:effectExtent l="0" t="0" r="635" b="2540"/>
            <wp:docPr id="475240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01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3508" cy="22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9C" w:rsidRPr="002677F2" w:rsidRDefault="00D2389C" w:rsidP="00D2389C">
      <w:pPr>
        <w:pStyle w:val="a9"/>
        <w:ind w:left="360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圖二十三、</w:t>
      </w:r>
      <w:r w:rsidR="001B5313">
        <w:rPr>
          <w:rFonts w:ascii="Times New Roman" w:eastAsia="標楷體" w:hAnsi="Times New Roman" w:hint="eastAsia"/>
        </w:rPr>
        <w:t>scatter plot</w:t>
      </w:r>
    </w:p>
    <w:sectPr w:rsidR="00D2389C" w:rsidRPr="002677F2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1B48" w:rsidRDefault="00751B48" w:rsidP="00AB4F68">
      <w:pPr>
        <w:spacing w:after="0" w:line="240" w:lineRule="auto"/>
      </w:pPr>
      <w:r>
        <w:separator/>
      </w:r>
    </w:p>
  </w:endnote>
  <w:endnote w:type="continuationSeparator" w:id="0">
    <w:p w:rsidR="00751B48" w:rsidRDefault="00751B48" w:rsidP="00AB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3939272"/>
      <w:docPartObj>
        <w:docPartGallery w:val="Page Numbers (Bottom of Page)"/>
        <w:docPartUnique/>
      </w:docPartObj>
    </w:sdtPr>
    <w:sdtContent>
      <w:p w:rsidR="0057308F" w:rsidRDefault="0057308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:rsidR="0057308F" w:rsidRDefault="0057308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1B48" w:rsidRDefault="00751B48" w:rsidP="00AB4F68">
      <w:pPr>
        <w:spacing w:after="0" w:line="240" w:lineRule="auto"/>
      </w:pPr>
      <w:r>
        <w:separator/>
      </w:r>
    </w:p>
  </w:footnote>
  <w:footnote w:type="continuationSeparator" w:id="0">
    <w:p w:rsidR="00751B48" w:rsidRDefault="00751B48" w:rsidP="00AB4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B52"/>
    <w:multiLevelType w:val="hybridMultilevel"/>
    <w:tmpl w:val="64D2577E"/>
    <w:lvl w:ilvl="0" w:tplc="65866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844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31"/>
    <w:rsid w:val="000564D0"/>
    <w:rsid w:val="00135E3D"/>
    <w:rsid w:val="001B5313"/>
    <w:rsid w:val="001E4583"/>
    <w:rsid w:val="002332D0"/>
    <w:rsid w:val="00260A91"/>
    <w:rsid w:val="002677F2"/>
    <w:rsid w:val="002B7330"/>
    <w:rsid w:val="002C5BC0"/>
    <w:rsid w:val="002D64D1"/>
    <w:rsid w:val="003B610F"/>
    <w:rsid w:val="003E534B"/>
    <w:rsid w:val="00441097"/>
    <w:rsid w:val="00450989"/>
    <w:rsid w:val="00467376"/>
    <w:rsid w:val="004B5CA1"/>
    <w:rsid w:val="0057308F"/>
    <w:rsid w:val="0061128C"/>
    <w:rsid w:val="00622FD7"/>
    <w:rsid w:val="00672FE9"/>
    <w:rsid w:val="00751B48"/>
    <w:rsid w:val="00762631"/>
    <w:rsid w:val="00767C83"/>
    <w:rsid w:val="007872B6"/>
    <w:rsid w:val="00841C35"/>
    <w:rsid w:val="00841D4B"/>
    <w:rsid w:val="00884E20"/>
    <w:rsid w:val="008B5B07"/>
    <w:rsid w:val="008C3F17"/>
    <w:rsid w:val="00982509"/>
    <w:rsid w:val="00A102B5"/>
    <w:rsid w:val="00A67130"/>
    <w:rsid w:val="00A67EC6"/>
    <w:rsid w:val="00A762AE"/>
    <w:rsid w:val="00AB4F68"/>
    <w:rsid w:val="00AE253E"/>
    <w:rsid w:val="00B326DD"/>
    <w:rsid w:val="00BB29A6"/>
    <w:rsid w:val="00D2389C"/>
    <w:rsid w:val="00E84D56"/>
    <w:rsid w:val="00F05667"/>
    <w:rsid w:val="00F176DD"/>
    <w:rsid w:val="00FE00D9"/>
    <w:rsid w:val="00FF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93005"/>
  <w15:chartTrackingRefBased/>
  <w15:docId w15:val="{8473BE87-ABE3-41EF-A505-718D2D71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B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6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63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63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6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6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6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6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626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62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6263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62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6263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626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626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626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62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6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6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6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62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626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6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6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626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263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B4F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AB4F68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B4F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B4F6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7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13</Pages>
  <Words>2084</Words>
  <Characters>4628</Characters>
  <Application>Microsoft Office Word</Application>
  <DocSecurity>0</DocSecurity>
  <Lines>356</Lines>
  <Paragraphs>305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10</cp:revision>
  <dcterms:created xsi:type="dcterms:W3CDTF">2025-03-13T03:58:00Z</dcterms:created>
  <dcterms:modified xsi:type="dcterms:W3CDTF">2025-03-15T14:33:00Z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1a33fb6c-4698-4be7-9bd0-c8f4b5c51c44</vt:lpwstr>
  </property>
</Properties>
</file>