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1A29" w14:textId="77777777" w:rsidR="00C05AC6" w:rsidRPr="00F937C0" w:rsidRDefault="00C05AC6" w:rsidP="00C05AC6">
      <w:pPr>
        <w:rPr>
          <w:rFonts w:ascii="Times New Roman" w:eastAsia="標楷體" w:hAnsi="Times New Roman"/>
          <w:b/>
        </w:rPr>
      </w:pPr>
      <w:r w:rsidRPr="00F937C0">
        <w:rPr>
          <w:rFonts w:ascii="Times New Roman" w:eastAsia="標楷體" w:hAnsi="Times New Roman" w:hint="eastAsia"/>
          <w:b/>
        </w:rPr>
        <w:t>流程圖</w:t>
      </w:r>
      <w:proofErr w:type="gramStart"/>
      <w:r w:rsidRPr="00F937C0">
        <w:rPr>
          <w:rFonts w:ascii="Times New Roman" w:eastAsia="標楷體" w:hAnsi="Times New Roman" w:hint="eastAsia"/>
          <w:b/>
        </w:rPr>
        <w:t>一</w:t>
      </w:r>
      <w:proofErr w:type="gramEnd"/>
    </w:p>
    <w:p w14:paraId="08388DF6" w14:textId="77777777" w:rsidR="005E3C45" w:rsidRPr="00F937C0" w:rsidRDefault="005E3C45" w:rsidP="00C05AC6">
      <w:pPr>
        <w:rPr>
          <w:rFonts w:ascii="Times New Roman" w:eastAsia="標楷體" w:hAnsi="Times New Roman" w:hint="eastAsia"/>
          <w:b/>
        </w:rPr>
      </w:pPr>
      <w:r w:rsidRPr="00F937C0">
        <w:rPr>
          <w:rFonts w:ascii="Times New Roman" w:eastAsia="標楷體" w:hAnsi="Times New Roman"/>
          <w:b/>
        </w:rPr>
        <w:drawing>
          <wp:inline distT="0" distB="0" distL="0" distR="0" wp14:anchorId="0507E4EC" wp14:editId="1AE5F2B3">
            <wp:extent cx="5274310" cy="2468245"/>
            <wp:effectExtent l="0" t="0" r="2540" b="8255"/>
            <wp:docPr id="7554317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31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BB9A" w14:textId="77777777" w:rsidR="00C05AC6" w:rsidRPr="00F937C0" w:rsidRDefault="00C05AC6" w:rsidP="00C05AC6">
      <w:pPr>
        <w:numPr>
          <w:ilvl w:val="0"/>
          <w:numId w:val="1"/>
        </w:num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打開</w:t>
      </w:r>
      <w:r w:rsidRPr="00F937C0">
        <w:rPr>
          <w:rFonts w:ascii="Times New Roman" w:eastAsia="標楷體" w:hAnsi="Times New Roman" w:hint="eastAsia"/>
        </w:rPr>
        <w:t>diamonds_R1.csv</w:t>
      </w:r>
      <w:r w:rsidRPr="00F937C0">
        <w:rPr>
          <w:rFonts w:ascii="Times New Roman" w:eastAsia="標楷體" w:hAnsi="Times New Roman" w:hint="eastAsia"/>
        </w:rPr>
        <w:t>，使用</w:t>
      </w:r>
      <w:proofErr w:type="spellStart"/>
      <w:r w:rsidRPr="00F937C0">
        <w:rPr>
          <w:rFonts w:ascii="Times New Roman" w:eastAsia="標楷體" w:hAnsi="Times New Roman" w:hint="eastAsia"/>
        </w:rPr>
        <w:t>catboost</w:t>
      </w:r>
      <w:proofErr w:type="spellEnd"/>
      <w:r w:rsidRPr="00F937C0">
        <w:rPr>
          <w:rFonts w:ascii="Times New Roman" w:eastAsia="標楷體" w:hAnsi="Times New Roman" w:hint="eastAsia"/>
        </w:rPr>
        <w:t>與</w:t>
      </w:r>
      <w:r w:rsidRPr="00F937C0">
        <w:rPr>
          <w:rFonts w:ascii="Times New Roman" w:eastAsia="標楷體" w:hAnsi="Times New Roman" w:hint="eastAsia"/>
        </w:rPr>
        <w:t>predictions</w:t>
      </w:r>
      <w:r w:rsidRPr="00F937C0">
        <w:rPr>
          <w:rFonts w:ascii="Times New Roman" w:eastAsia="標楷體" w:hAnsi="Times New Roman" w:hint="eastAsia"/>
        </w:rPr>
        <w:t>建立</w:t>
      </w:r>
      <w:r w:rsidRPr="00F937C0">
        <w:rPr>
          <w:rFonts w:ascii="Times New Roman" w:eastAsia="標楷體" w:hAnsi="Times New Roman" w:hint="eastAsia"/>
        </w:rPr>
        <w:t>SHAP summary plot (10%)</w:t>
      </w:r>
    </w:p>
    <w:p w14:paraId="3CEC0DB7" w14:textId="77777777" w:rsidR="00692176" w:rsidRPr="00F937C0" w:rsidRDefault="00692176" w:rsidP="00692176">
      <w:pPr>
        <w:rPr>
          <w:rFonts w:ascii="Times New Roman" w:eastAsia="標楷體" w:hAnsi="Times New Roman" w:hint="eastAsia"/>
        </w:rPr>
      </w:pPr>
      <w:r w:rsidRPr="00F937C0">
        <w:rPr>
          <w:rFonts w:ascii="Times New Roman" w:eastAsia="標楷體" w:hAnsi="Times New Roman" w:hint="eastAsia"/>
        </w:rPr>
        <w:t>由於</w:t>
      </w:r>
      <w:r w:rsidR="005E3C45" w:rsidRPr="00F937C0">
        <w:rPr>
          <w:rFonts w:ascii="Times New Roman" w:eastAsia="標楷體" w:hAnsi="Times New Roman" w:hint="eastAsia"/>
        </w:rPr>
        <w:t>orange</w:t>
      </w:r>
      <w:r w:rsidR="005E3C45" w:rsidRPr="00F937C0">
        <w:rPr>
          <w:rFonts w:ascii="Times New Roman" w:eastAsia="標楷體" w:hAnsi="Times New Roman" w:hint="eastAsia"/>
        </w:rPr>
        <w:t>本身內建沒有</w:t>
      </w:r>
      <w:r w:rsidR="005E3C45" w:rsidRPr="00F937C0">
        <w:rPr>
          <w:rFonts w:ascii="Times New Roman" w:eastAsia="標楷體" w:hAnsi="Times New Roman" w:hint="eastAsia"/>
        </w:rPr>
        <w:t>explain</w:t>
      </w:r>
      <w:r w:rsidR="005E3C45" w:rsidRPr="00F937C0">
        <w:rPr>
          <w:rFonts w:ascii="Times New Roman" w:eastAsia="標楷體" w:hAnsi="Times New Roman" w:hint="eastAsia"/>
        </w:rPr>
        <w:t>的模組，因此先到</w:t>
      </w:r>
      <w:r w:rsidR="005E3C45" w:rsidRPr="00F937C0">
        <w:rPr>
          <w:rFonts w:ascii="Times New Roman" w:eastAsia="標楷體" w:hAnsi="Times New Roman"/>
        </w:rPr>
        <w:t>i</w:t>
      </w:r>
      <w:r w:rsidR="005E3C45" w:rsidRPr="00F937C0">
        <w:rPr>
          <w:rFonts w:ascii="Times New Roman" w:eastAsia="標楷體" w:hAnsi="Times New Roman" w:hint="eastAsia"/>
        </w:rPr>
        <w:t>nstaller</w:t>
      </w:r>
      <w:r w:rsidR="005E3C45" w:rsidRPr="00F937C0">
        <w:rPr>
          <w:rFonts w:ascii="Times New Roman" w:eastAsia="標楷體" w:hAnsi="Times New Roman" w:hint="eastAsia"/>
        </w:rPr>
        <w:t>中下載</w:t>
      </w:r>
      <w:r w:rsidR="005E3C45" w:rsidRPr="00F937C0">
        <w:rPr>
          <w:rFonts w:ascii="Times New Roman" w:eastAsia="標楷體" w:hAnsi="Times New Roman" w:hint="eastAsia"/>
        </w:rPr>
        <w:t>Explain</w:t>
      </w:r>
      <w:r w:rsidR="005E3C45" w:rsidRPr="00F937C0">
        <w:rPr>
          <w:rFonts w:ascii="Times New Roman" w:eastAsia="標楷體" w:hAnsi="Times New Roman" w:hint="eastAsia"/>
        </w:rPr>
        <w:t>模組。接著連接</w:t>
      </w:r>
      <w:proofErr w:type="spellStart"/>
      <w:r w:rsidR="005E3C45" w:rsidRPr="00F937C0">
        <w:rPr>
          <w:rFonts w:ascii="Times New Roman" w:eastAsia="標楷體" w:hAnsi="Times New Roman" w:hint="eastAsia"/>
        </w:rPr>
        <w:t>catboost</w:t>
      </w:r>
      <w:proofErr w:type="spellEnd"/>
      <w:r w:rsidR="005E3C45" w:rsidRPr="00F937C0">
        <w:rPr>
          <w:rFonts w:ascii="Times New Roman" w:eastAsia="標楷體" w:hAnsi="Times New Roman" w:hint="eastAsia"/>
        </w:rPr>
        <w:t>, prediction</w:t>
      </w:r>
      <w:r w:rsidR="005E3C45" w:rsidRPr="00F937C0">
        <w:rPr>
          <w:rFonts w:ascii="Times New Roman" w:eastAsia="標楷體" w:hAnsi="Times New Roman" w:hint="eastAsia"/>
        </w:rPr>
        <w:t>，最後連接</w:t>
      </w:r>
      <w:r w:rsidR="005E3C45" w:rsidRPr="00F937C0">
        <w:rPr>
          <w:rFonts w:ascii="Times New Roman" w:eastAsia="標楷體" w:hAnsi="Times New Roman"/>
        </w:rPr>
        <w:t>e</w:t>
      </w:r>
      <w:r w:rsidR="005E3C45" w:rsidRPr="00F937C0">
        <w:rPr>
          <w:rFonts w:ascii="Times New Roman" w:eastAsia="標楷體" w:hAnsi="Times New Roman" w:hint="eastAsia"/>
        </w:rPr>
        <w:t>xplain model</w:t>
      </w:r>
      <w:r w:rsidR="005E3C45" w:rsidRPr="00F937C0">
        <w:rPr>
          <w:rFonts w:ascii="Times New Roman" w:eastAsia="標楷體" w:hAnsi="Times New Roman" w:hint="eastAsia"/>
        </w:rPr>
        <w:t>畫出</w:t>
      </w:r>
      <w:r w:rsidR="005E3C45" w:rsidRPr="00F937C0">
        <w:rPr>
          <w:rFonts w:ascii="Times New Roman" w:eastAsia="標楷體" w:hAnsi="Times New Roman" w:hint="eastAsia"/>
        </w:rPr>
        <w:t>SHAP summary plot</w:t>
      </w:r>
      <w:r w:rsidR="005E3C45" w:rsidRPr="00F937C0">
        <w:rPr>
          <w:rFonts w:ascii="Times New Roman" w:eastAsia="標楷體" w:hAnsi="Times New Roman" w:hint="eastAsia"/>
        </w:rPr>
        <w:t>進行觀察。觀察後可以發現</w:t>
      </w:r>
      <w:r w:rsidR="005E3C45" w:rsidRPr="00F937C0">
        <w:rPr>
          <w:rFonts w:ascii="Times New Roman" w:eastAsia="標楷體" w:hAnsi="Times New Roman" w:hint="eastAsia"/>
        </w:rPr>
        <w:t>屬性重要度排序為</w:t>
      </w:r>
      <w:r w:rsidR="005E3C45" w:rsidRPr="00F937C0">
        <w:rPr>
          <w:rFonts w:ascii="Times New Roman" w:eastAsia="標楷體" w:hAnsi="Times New Roman" w:hint="eastAsia"/>
        </w:rPr>
        <w:t>carat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y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clarity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color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z</w:t>
      </w:r>
      <w:r w:rsidR="005E3C45" w:rsidRPr="00F937C0">
        <w:rPr>
          <w:rFonts w:ascii="Times New Roman" w:eastAsia="標楷體" w:hAnsi="Times New Roman" w:hint="eastAsia"/>
        </w:rPr>
        <w:t xml:space="preserve">  </w:t>
      </w:r>
      <w:r w:rsidR="005E3C45" w:rsidRPr="00F937C0">
        <w:rPr>
          <w:rFonts w:ascii="Times New Roman" w:eastAsia="標楷體" w:hAnsi="Times New Roman" w:hint="eastAsia"/>
        </w:rPr>
        <w:t>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x&gt;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cut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depth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&gt;</w:t>
      </w:r>
      <w:r w:rsidR="005E3C45" w:rsidRPr="00F937C0">
        <w:rPr>
          <w:rFonts w:ascii="Times New Roman" w:eastAsia="標楷體" w:hAnsi="Times New Roman" w:hint="eastAsia"/>
        </w:rPr>
        <w:t xml:space="preserve"> </w:t>
      </w:r>
      <w:r w:rsidR="005E3C45" w:rsidRPr="00F937C0">
        <w:rPr>
          <w:rFonts w:ascii="Times New Roman" w:eastAsia="標楷體" w:hAnsi="Times New Roman" w:hint="eastAsia"/>
        </w:rPr>
        <w:t>table</w:t>
      </w:r>
    </w:p>
    <w:p w14:paraId="46D6E83E" w14:textId="77777777" w:rsidR="00A853BB" w:rsidRPr="00F937C0" w:rsidRDefault="00A853BB" w:rsidP="00692176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029C8304" wp14:editId="495AD697">
            <wp:extent cx="3211286" cy="2978153"/>
            <wp:effectExtent l="0" t="0" r="8255" b="0"/>
            <wp:docPr id="13485245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2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738" cy="298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664B" w14:textId="77777777" w:rsidR="00AB1676" w:rsidRPr="00F937C0" w:rsidRDefault="00AB1676" w:rsidP="002B16F2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CE74A28" wp14:editId="1014AF36">
            <wp:extent cx="3140088" cy="2566207"/>
            <wp:effectExtent l="0" t="0" r="3175" b="5715"/>
            <wp:docPr id="15732521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52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602" cy="256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7EF" w14:textId="77777777" w:rsidR="00C05AC6" w:rsidRPr="00F937C0" w:rsidRDefault="00C05AC6" w:rsidP="00AB1676">
      <w:pPr>
        <w:pStyle w:val="a9"/>
        <w:numPr>
          <w:ilvl w:val="0"/>
          <w:numId w:val="1"/>
        </w:num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 xml:space="preserve">SHAP summary plot </w:t>
      </w:r>
      <w:r w:rsidRPr="00F937C0">
        <w:rPr>
          <w:rFonts w:ascii="Times New Roman" w:eastAsia="標楷體" w:hAnsi="Times New Roman" w:hint="eastAsia"/>
        </w:rPr>
        <w:t>所呈現的「特徵重要性排序」合理嗎？為什麼？</w:t>
      </w:r>
      <w:r w:rsidRPr="00F937C0">
        <w:rPr>
          <w:rFonts w:ascii="Times New Roman" w:eastAsia="標楷體" w:hAnsi="Times New Roman" w:hint="eastAsia"/>
        </w:rPr>
        <w:t>(10%)</w:t>
      </w:r>
    </w:p>
    <w:p w14:paraId="009DC9C1" w14:textId="77777777" w:rsidR="00AB1676" w:rsidRPr="00F937C0" w:rsidRDefault="005E3C45" w:rsidP="00AB1676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我認為結果合理。</w:t>
      </w:r>
      <w:r w:rsidR="00AB1676" w:rsidRPr="00F937C0">
        <w:rPr>
          <w:rFonts w:ascii="Times New Roman" w:eastAsia="標楷體" w:hAnsi="Times New Roman" w:hint="eastAsia"/>
        </w:rPr>
        <w:t>因為</w:t>
      </w:r>
      <w:r w:rsidR="00AB1676" w:rsidRPr="00F937C0">
        <w:rPr>
          <w:rFonts w:ascii="Times New Roman" w:eastAsia="標楷體" w:hAnsi="Times New Roman" w:hint="eastAsia"/>
        </w:rPr>
        <w:t>target</w:t>
      </w:r>
      <w:r w:rsidR="00AB1676" w:rsidRPr="00F937C0">
        <w:rPr>
          <w:rFonts w:ascii="Times New Roman" w:eastAsia="標楷體" w:hAnsi="Times New Roman" w:hint="eastAsia"/>
        </w:rPr>
        <w:t>是</w:t>
      </w:r>
      <w:r w:rsidR="00AB1676" w:rsidRPr="00F937C0">
        <w:rPr>
          <w:rFonts w:ascii="Times New Roman" w:eastAsia="標楷體" w:hAnsi="Times New Roman" w:hint="eastAsia"/>
        </w:rPr>
        <w:t>price</w:t>
      </w:r>
      <w:r w:rsidR="00AB1676" w:rsidRPr="00F937C0">
        <w:rPr>
          <w:rFonts w:ascii="Times New Roman" w:eastAsia="標楷體" w:hAnsi="Times New Roman" w:hint="eastAsia"/>
        </w:rPr>
        <w:t>，按照常理來說</w:t>
      </w:r>
      <w:r w:rsidR="00AB1676" w:rsidRPr="00F937C0">
        <w:rPr>
          <w:rFonts w:ascii="Times New Roman" w:eastAsia="標楷體" w:hAnsi="Times New Roman" w:hint="eastAsia"/>
        </w:rPr>
        <w:t>carat</w:t>
      </w:r>
      <w:r w:rsidR="00AB1676" w:rsidRPr="00F937C0">
        <w:rPr>
          <w:rFonts w:ascii="Times New Roman" w:eastAsia="標楷體" w:hAnsi="Times New Roman" w:hint="eastAsia"/>
        </w:rPr>
        <w:t>應該與</w:t>
      </w:r>
      <w:r w:rsidR="00AB1676" w:rsidRPr="00F937C0">
        <w:rPr>
          <w:rFonts w:ascii="Times New Roman" w:eastAsia="標楷體" w:hAnsi="Times New Roman" w:hint="eastAsia"/>
        </w:rPr>
        <w:t>price</w:t>
      </w:r>
      <w:r w:rsidR="00AB1676" w:rsidRPr="00F937C0">
        <w:rPr>
          <w:rFonts w:ascii="Times New Roman" w:eastAsia="標楷體" w:hAnsi="Times New Roman" w:hint="eastAsia"/>
        </w:rPr>
        <w:t>非常有關，其次是和色澤相關的屬性</w:t>
      </w:r>
      <w:r w:rsidR="009A292B" w:rsidRPr="00F937C0">
        <w:rPr>
          <w:rFonts w:ascii="Times New Roman" w:eastAsia="標楷體" w:hAnsi="Times New Roman" w:hint="eastAsia"/>
        </w:rPr>
        <w:t>，鑽石的形狀則較沒有影響。</w:t>
      </w:r>
    </w:p>
    <w:p w14:paraId="4051A0FE" w14:textId="77777777" w:rsidR="00C05AC6" w:rsidRPr="00F937C0" w:rsidRDefault="00C05AC6" w:rsidP="00C05AC6">
      <w:pPr>
        <w:numPr>
          <w:ilvl w:val="0"/>
          <w:numId w:val="2"/>
        </w:num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就</w:t>
      </w:r>
      <w:r w:rsidRPr="00F937C0">
        <w:rPr>
          <w:rFonts w:ascii="Times New Roman" w:eastAsia="標楷體" w:hAnsi="Times New Roman" w:hint="eastAsia"/>
        </w:rPr>
        <w:t>carat</w:t>
      </w:r>
      <w:r w:rsidRPr="00F937C0">
        <w:rPr>
          <w:rFonts w:ascii="Times New Roman" w:eastAsia="標楷體" w:hAnsi="Times New Roman" w:hint="eastAsia"/>
        </w:rPr>
        <w:t>而言，說明屬性值與</w:t>
      </w:r>
      <w:proofErr w:type="spellStart"/>
      <w:r w:rsidRPr="00F937C0">
        <w:rPr>
          <w:rFonts w:ascii="Times New Roman" w:eastAsia="標楷體" w:hAnsi="Times New Roman" w:hint="eastAsia"/>
        </w:rPr>
        <w:t>shap</w:t>
      </w:r>
      <w:proofErr w:type="spellEnd"/>
      <w:r w:rsidRPr="00F937C0">
        <w:rPr>
          <w:rFonts w:ascii="Times New Roman" w:eastAsia="標楷體" w:hAnsi="Times New Roman" w:hint="eastAsia"/>
        </w:rPr>
        <w:t xml:space="preserve"> value</w:t>
      </w:r>
      <w:r w:rsidRPr="00F937C0">
        <w:rPr>
          <w:rFonts w:ascii="Times New Roman" w:eastAsia="標楷體" w:hAnsi="Times New Roman" w:hint="eastAsia"/>
        </w:rPr>
        <w:t>的關係。</w:t>
      </w:r>
      <w:r w:rsidRPr="00F937C0">
        <w:rPr>
          <w:rFonts w:ascii="Times New Roman" w:eastAsia="標楷體" w:hAnsi="Times New Roman" w:hint="eastAsia"/>
        </w:rPr>
        <w:t>(</w:t>
      </w:r>
      <w:r w:rsidRPr="00F937C0">
        <w:rPr>
          <w:rFonts w:ascii="Times New Roman" w:eastAsia="標楷體" w:hAnsi="Times New Roman" w:hint="eastAsia"/>
        </w:rPr>
        <w:t>建議利用</w:t>
      </w:r>
      <w:r w:rsidRPr="00F937C0">
        <w:rPr>
          <w:rFonts w:ascii="Times New Roman" w:eastAsia="標楷體" w:hAnsi="Times New Roman" w:hint="eastAsia"/>
        </w:rPr>
        <w:t>Explain Model</w:t>
      </w:r>
      <w:r w:rsidRPr="00F937C0">
        <w:rPr>
          <w:rFonts w:ascii="Times New Roman" w:eastAsia="標楷體" w:hAnsi="Times New Roman" w:hint="eastAsia"/>
        </w:rPr>
        <w:t>的輸出值。</w:t>
      </w:r>
      <w:r w:rsidRPr="00F937C0">
        <w:rPr>
          <w:rFonts w:ascii="Times New Roman" w:eastAsia="標楷體" w:hAnsi="Times New Roman" w:hint="eastAsia"/>
        </w:rPr>
        <w:t>) (20%)</w:t>
      </w:r>
    </w:p>
    <w:p w14:paraId="169A0CBD" w14:textId="77777777" w:rsidR="009A292B" w:rsidRPr="00F937C0" w:rsidRDefault="009A292B" w:rsidP="002B16F2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04925375" wp14:editId="7C9862C0">
            <wp:extent cx="4167329" cy="2376672"/>
            <wp:effectExtent l="0" t="0" r="5080" b="5080"/>
            <wp:docPr id="18836069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06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6617" cy="238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7325" w14:textId="77777777" w:rsidR="009A292B" w:rsidRPr="00F937C0" w:rsidRDefault="009A292B" w:rsidP="009A292B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屬性的</w:t>
      </w:r>
      <w:proofErr w:type="spellStart"/>
      <w:r w:rsidRPr="00F937C0">
        <w:rPr>
          <w:rFonts w:ascii="Times New Roman" w:eastAsia="標楷體" w:hAnsi="Times New Roman"/>
        </w:rPr>
        <w:t>Shap</w:t>
      </w:r>
      <w:proofErr w:type="spellEnd"/>
      <w:r w:rsidRPr="00F937C0">
        <w:rPr>
          <w:rFonts w:ascii="Times New Roman" w:eastAsia="標楷體" w:hAnsi="Times New Roman"/>
        </w:rPr>
        <w:t xml:space="preserve"> value </w:t>
      </w:r>
      <w:r w:rsidRPr="00F937C0">
        <w:rPr>
          <w:rFonts w:ascii="Times New Roman" w:eastAsia="標楷體" w:hAnsi="Times New Roman" w:hint="eastAsia"/>
        </w:rPr>
        <w:t>越高，該屬性對於</w:t>
      </w:r>
      <w:r w:rsidRPr="00F937C0">
        <w:rPr>
          <w:rFonts w:ascii="Times New Roman" w:eastAsia="標楷體" w:hAnsi="Times New Roman"/>
        </w:rPr>
        <w:t>target</w:t>
      </w:r>
      <w:r w:rsidRPr="00F937C0">
        <w:rPr>
          <w:rFonts w:ascii="Times New Roman" w:eastAsia="標楷體" w:hAnsi="Times New Roman" w:hint="eastAsia"/>
        </w:rPr>
        <w:t>的預測影響越大。</w:t>
      </w:r>
    </w:p>
    <w:p w14:paraId="00392D09" w14:textId="77777777" w:rsidR="00CE76FA" w:rsidRPr="00F937C0" w:rsidRDefault="00CE76FA" w:rsidP="009A292B">
      <w:pPr>
        <w:rPr>
          <w:rFonts w:ascii="Times New Roman" w:eastAsia="標楷體" w:hAnsi="Times New Roman"/>
        </w:rPr>
      </w:pPr>
    </w:p>
    <w:p w14:paraId="2C815689" w14:textId="77777777" w:rsidR="00F23E8A" w:rsidRPr="00F937C0" w:rsidRDefault="00F23E8A" w:rsidP="009A292B">
      <w:pPr>
        <w:rPr>
          <w:rFonts w:ascii="Times New Roman" w:eastAsia="標楷體" w:hAnsi="Times New Roman"/>
        </w:rPr>
      </w:pPr>
    </w:p>
    <w:p w14:paraId="78E19C4F" w14:textId="77777777" w:rsidR="00F23E8A" w:rsidRPr="00F937C0" w:rsidRDefault="00F23E8A" w:rsidP="009A292B">
      <w:pPr>
        <w:rPr>
          <w:rFonts w:ascii="Times New Roman" w:eastAsia="標楷體" w:hAnsi="Times New Roman"/>
        </w:rPr>
      </w:pPr>
    </w:p>
    <w:p w14:paraId="0142BE7E" w14:textId="77777777" w:rsidR="00C05AC6" w:rsidRPr="00F937C0" w:rsidRDefault="00C05AC6" w:rsidP="00C05AC6">
      <w:pPr>
        <w:rPr>
          <w:rFonts w:ascii="Times New Roman" w:eastAsia="標楷體" w:hAnsi="Times New Roman"/>
          <w:b/>
        </w:rPr>
      </w:pPr>
      <w:r w:rsidRPr="00F937C0">
        <w:rPr>
          <w:rFonts w:ascii="Times New Roman" w:eastAsia="標楷體" w:hAnsi="Times New Roman" w:hint="eastAsia"/>
          <w:b/>
        </w:rPr>
        <w:lastRenderedPageBreak/>
        <w:t>流程圖二</w:t>
      </w:r>
    </w:p>
    <w:p w14:paraId="78929B79" w14:textId="77777777" w:rsidR="00F23E8A" w:rsidRPr="00F937C0" w:rsidRDefault="00F23E8A" w:rsidP="00F23E8A">
      <w:pPr>
        <w:jc w:val="center"/>
        <w:rPr>
          <w:rFonts w:ascii="Times New Roman" w:eastAsia="標楷體" w:hAnsi="Times New Roman" w:hint="eastAsia"/>
          <w:b/>
        </w:rPr>
      </w:pPr>
      <w:r w:rsidRPr="00F937C0">
        <w:rPr>
          <w:rFonts w:ascii="Times New Roman" w:eastAsia="標楷體" w:hAnsi="Times New Roman"/>
          <w:b/>
        </w:rPr>
        <w:drawing>
          <wp:inline distT="0" distB="0" distL="0" distR="0" wp14:anchorId="7D11693D" wp14:editId="1FFF555A">
            <wp:extent cx="4342882" cy="2025041"/>
            <wp:effectExtent l="0" t="0" r="635" b="0"/>
            <wp:docPr id="10837819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819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914" cy="20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6E88" w14:textId="77777777" w:rsidR="00F23E8A" w:rsidRPr="00F937C0" w:rsidRDefault="00C05AC6" w:rsidP="00C05AC6">
      <w:pPr>
        <w:numPr>
          <w:ilvl w:val="0"/>
          <w:numId w:val="3"/>
        </w:num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繪出以下</w:t>
      </w:r>
      <w:r w:rsidRPr="00F937C0">
        <w:rPr>
          <w:rFonts w:ascii="Times New Roman" w:eastAsia="標楷體" w:hAnsi="Times New Roman" w:hint="eastAsia"/>
        </w:rPr>
        <w:t>instance</w:t>
      </w:r>
      <w:r w:rsidRPr="00F937C0">
        <w:rPr>
          <w:rFonts w:ascii="Times New Roman" w:eastAsia="標楷體" w:hAnsi="Times New Roman" w:hint="eastAsia"/>
        </w:rPr>
        <w:t>的</w:t>
      </w:r>
      <w:r w:rsidRPr="00F937C0">
        <w:rPr>
          <w:rFonts w:ascii="Times New Roman" w:eastAsia="標楷體" w:hAnsi="Times New Roman" w:hint="eastAsia"/>
        </w:rPr>
        <w:t>SHAP force plot</w:t>
      </w:r>
      <w:r w:rsidRPr="00F937C0">
        <w:rPr>
          <w:rFonts w:ascii="Times New Roman" w:eastAsia="標楷體" w:hAnsi="Times New Roman" w:hint="eastAsia"/>
        </w:rPr>
        <w:t>並解釋如何算出預測值。</w:t>
      </w:r>
      <w:r w:rsidRPr="00F937C0">
        <w:rPr>
          <w:rFonts w:ascii="Times New Roman" w:eastAsia="標楷體" w:hAnsi="Times New Roman" w:hint="eastAsia"/>
        </w:rPr>
        <w:t>(20%)</w:t>
      </w:r>
    </w:p>
    <w:p w14:paraId="20942EB3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39726E2A" wp14:editId="75F916BF">
            <wp:extent cx="5274310" cy="216535"/>
            <wp:effectExtent l="0" t="0" r="2540" b="0"/>
            <wp:docPr id="188350431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53F4" w14:textId="77777777" w:rsidR="00C05AC6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在</w:t>
      </w:r>
      <w:r w:rsidRPr="00F937C0">
        <w:rPr>
          <w:rFonts w:ascii="Times New Roman" w:eastAsia="標楷體" w:hAnsi="Times New Roman" w:hint="eastAsia"/>
        </w:rPr>
        <w:t>prediction widget</w:t>
      </w:r>
      <w:r w:rsidRPr="00F937C0">
        <w:rPr>
          <w:rFonts w:ascii="Times New Roman" w:eastAsia="標楷體" w:hAnsi="Times New Roman" w:hint="eastAsia"/>
        </w:rPr>
        <w:t>中選出題目給的</w:t>
      </w:r>
      <w:r w:rsidRPr="00F937C0">
        <w:rPr>
          <w:rFonts w:ascii="Times New Roman" w:eastAsia="標楷體" w:hAnsi="Times New Roman" w:hint="eastAsia"/>
        </w:rPr>
        <w:t>instance</w:t>
      </w:r>
      <w:r w:rsidRPr="00F937C0">
        <w:rPr>
          <w:rFonts w:ascii="Times New Roman" w:eastAsia="標楷體" w:hAnsi="Times New Roman" w:hint="eastAsia"/>
        </w:rPr>
        <w:t>，並利用</w:t>
      </w:r>
      <w:r w:rsidRPr="00F937C0">
        <w:rPr>
          <w:rFonts w:ascii="Times New Roman" w:eastAsia="標楷體" w:hAnsi="Times New Roman"/>
        </w:rPr>
        <w:t>e</w:t>
      </w:r>
      <w:r w:rsidRPr="00F937C0">
        <w:rPr>
          <w:rFonts w:ascii="Times New Roman" w:eastAsia="標楷體" w:hAnsi="Times New Roman" w:hint="eastAsia"/>
        </w:rPr>
        <w:t>xplain prediction</w:t>
      </w:r>
      <w:r w:rsidRPr="00F937C0">
        <w:rPr>
          <w:rFonts w:ascii="Times New Roman" w:eastAsia="標楷體" w:hAnsi="Times New Roman" w:hint="eastAsia"/>
        </w:rPr>
        <w:t>畫出</w:t>
      </w:r>
      <w:proofErr w:type="spellStart"/>
      <w:r w:rsidRPr="00F937C0">
        <w:rPr>
          <w:rFonts w:ascii="Times New Roman" w:eastAsia="標楷體" w:hAnsi="Times New Roman" w:hint="eastAsia"/>
        </w:rPr>
        <w:t>shap</w:t>
      </w:r>
      <w:proofErr w:type="spellEnd"/>
      <w:r w:rsidRPr="00F937C0">
        <w:rPr>
          <w:rFonts w:ascii="Times New Roman" w:eastAsia="標楷體" w:hAnsi="Times New Roman" w:hint="eastAsia"/>
        </w:rPr>
        <w:t xml:space="preserve"> force plot</w:t>
      </w:r>
      <w:r w:rsidRPr="00F937C0">
        <w:rPr>
          <w:rFonts w:ascii="Times New Roman" w:eastAsia="標楷體" w:hAnsi="Times New Roman" w:hint="eastAsia"/>
        </w:rPr>
        <w:t>。預測值計算方式如下：</w:t>
      </w:r>
    </w:p>
    <w:p w14:paraId="2631AA0F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B</w:t>
      </w:r>
      <w:r w:rsidRPr="00F937C0">
        <w:rPr>
          <w:rFonts w:ascii="Times New Roman" w:eastAsia="標楷體" w:hAnsi="Times New Roman" w:hint="eastAsia"/>
        </w:rPr>
        <w:t>ase value: 3183.2</w:t>
      </w:r>
    </w:p>
    <w:p w14:paraId="5A55C303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各</w:t>
      </w:r>
      <w:proofErr w:type="gramStart"/>
      <w:r w:rsidRPr="00F937C0">
        <w:rPr>
          <w:rFonts w:ascii="Times New Roman" w:eastAsia="標楷體" w:hAnsi="Times New Roman" w:hint="eastAsia"/>
        </w:rPr>
        <w:t>屬性值對</w:t>
      </w:r>
      <w:proofErr w:type="gramEnd"/>
      <w:r w:rsidRPr="00F937C0">
        <w:rPr>
          <w:rFonts w:ascii="Times New Roman" w:eastAsia="標楷體" w:hAnsi="Times New Roman" w:hint="eastAsia"/>
        </w:rPr>
        <w:t>base value</w:t>
      </w:r>
      <w:r w:rsidRPr="00F937C0">
        <w:rPr>
          <w:rFonts w:ascii="Times New Roman" w:eastAsia="標楷體" w:hAnsi="Times New Roman" w:hint="eastAsia"/>
        </w:rPr>
        <w:t>的影響</w:t>
      </w:r>
      <w:r w:rsidR="009A663C" w:rsidRPr="00F937C0">
        <w:rPr>
          <w:rFonts w:ascii="Times New Roman" w:eastAsia="標楷體" w:hAnsi="Times New Roman" w:hint="eastAsia"/>
        </w:rPr>
        <w:t>(</w:t>
      </w:r>
      <w:r w:rsidR="009A663C" w:rsidRPr="00F937C0">
        <w:rPr>
          <w:rFonts w:ascii="Times New Roman" w:eastAsia="標楷體" w:hAnsi="Times New Roman" w:hint="eastAsia"/>
        </w:rPr>
        <w:t>從</w:t>
      </w:r>
      <w:proofErr w:type="spellStart"/>
      <w:r w:rsidR="009A663C" w:rsidRPr="00F937C0">
        <w:rPr>
          <w:rFonts w:ascii="Times New Roman" w:eastAsia="標楷體" w:hAnsi="Times New Roman" w:hint="eastAsia"/>
        </w:rPr>
        <w:t>shap</w:t>
      </w:r>
      <w:proofErr w:type="spellEnd"/>
      <w:r w:rsidR="009A663C" w:rsidRPr="00F937C0">
        <w:rPr>
          <w:rFonts w:ascii="Times New Roman" w:eastAsia="標楷體" w:hAnsi="Times New Roman" w:hint="eastAsia"/>
        </w:rPr>
        <w:t xml:space="preserve"> force plot</w:t>
      </w:r>
      <w:r w:rsidR="009A663C" w:rsidRPr="00F937C0">
        <w:rPr>
          <w:rFonts w:ascii="Times New Roman" w:eastAsia="標楷體" w:hAnsi="Times New Roman" w:hint="eastAsia"/>
        </w:rPr>
        <w:t>得出此數據</w:t>
      </w:r>
      <w:r w:rsidR="009A663C" w:rsidRPr="00F937C0">
        <w:rPr>
          <w:rFonts w:ascii="Times New Roman" w:eastAsia="標楷體" w:hAnsi="Times New Roman" w:hint="eastAsia"/>
        </w:rPr>
        <w:t>)</w:t>
      </w:r>
      <w:r w:rsidRPr="00F937C0">
        <w:rPr>
          <w:rFonts w:ascii="Times New Roman" w:eastAsia="標楷體" w:hAnsi="Times New Roman" w:hint="eastAsia"/>
        </w:rPr>
        <w:t>：</w:t>
      </w:r>
    </w:p>
    <w:p w14:paraId="27272175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C</w:t>
      </w:r>
      <w:r w:rsidRPr="00F937C0">
        <w:rPr>
          <w:rFonts w:ascii="Times New Roman" w:eastAsia="標楷體" w:hAnsi="Times New Roman" w:hint="eastAsia"/>
        </w:rPr>
        <w:t xml:space="preserve">arat: </w:t>
      </w:r>
      <w:r w:rsidRPr="00F937C0">
        <w:rPr>
          <w:rFonts w:ascii="Times New Roman" w:eastAsia="標楷體" w:hAnsi="Times New Roman" w:hint="eastAsia"/>
        </w:rPr>
        <w:t>增加</w:t>
      </w:r>
      <w:r w:rsidRPr="00F937C0">
        <w:rPr>
          <w:rFonts w:ascii="Times New Roman" w:eastAsia="標楷體" w:hAnsi="Times New Roman" w:hint="eastAsia"/>
        </w:rPr>
        <w:t>7410.0</w:t>
      </w:r>
    </w:p>
    <w:p w14:paraId="233B5767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Y</w:t>
      </w:r>
      <w:r w:rsidRPr="00F937C0">
        <w:rPr>
          <w:rFonts w:ascii="Times New Roman" w:eastAsia="標楷體" w:hAnsi="Times New Roman" w:hint="eastAsia"/>
        </w:rPr>
        <w:t xml:space="preserve">: </w:t>
      </w:r>
      <w:r w:rsidRPr="00F937C0">
        <w:rPr>
          <w:rFonts w:ascii="Times New Roman" w:eastAsia="標楷體" w:hAnsi="Times New Roman" w:hint="eastAsia"/>
        </w:rPr>
        <w:t>增加</w:t>
      </w:r>
      <w:r w:rsidRPr="00F937C0">
        <w:rPr>
          <w:rFonts w:ascii="Times New Roman" w:eastAsia="標楷體" w:hAnsi="Times New Roman" w:hint="eastAsia"/>
        </w:rPr>
        <w:t>2940.42</w:t>
      </w:r>
    </w:p>
    <w:p w14:paraId="3694D25A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Z</w:t>
      </w:r>
      <w:r w:rsidRPr="00F937C0">
        <w:rPr>
          <w:rFonts w:ascii="Times New Roman" w:eastAsia="標楷體" w:hAnsi="Times New Roman" w:hint="eastAsia"/>
        </w:rPr>
        <w:t xml:space="preserve">: </w:t>
      </w:r>
      <w:r w:rsidRPr="00F937C0">
        <w:rPr>
          <w:rFonts w:ascii="Times New Roman" w:eastAsia="標楷體" w:hAnsi="Times New Roman" w:hint="eastAsia"/>
        </w:rPr>
        <w:t>增加</w:t>
      </w:r>
      <w:r w:rsidRPr="00F937C0">
        <w:rPr>
          <w:rFonts w:ascii="Times New Roman" w:eastAsia="標楷體" w:hAnsi="Times New Roman" w:hint="eastAsia"/>
        </w:rPr>
        <w:t>1556.99</w:t>
      </w:r>
    </w:p>
    <w:p w14:paraId="06568890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C</w:t>
      </w:r>
      <w:r w:rsidRPr="00F937C0">
        <w:rPr>
          <w:rFonts w:ascii="Times New Roman" w:eastAsia="標楷體" w:hAnsi="Times New Roman" w:hint="eastAsia"/>
        </w:rPr>
        <w:t xml:space="preserve">olor: </w:t>
      </w:r>
      <w:r w:rsidRPr="00F937C0">
        <w:rPr>
          <w:rFonts w:ascii="Times New Roman" w:eastAsia="標楷體" w:hAnsi="Times New Roman" w:hint="eastAsia"/>
        </w:rPr>
        <w:t>增加</w:t>
      </w:r>
      <w:r w:rsidRPr="00F937C0">
        <w:rPr>
          <w:rFonts w:ascii="Times New Roman" w:eastAsia="標楷體" w:hAnsi="Times New Roman" w:hint="eastAsia"/>
        </w:rPr>
        <w:t>340.72</w:t>
      </w:r>
    </w:p>
    <w:p w14:paraId="40C1A2D3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T</w:t>
      </w:r>
      <w:r w:rsidRPr="00F937C0">
        <w:rPr>
          <w:rFonts w:ascii="Times New Roman" w:eastAsia="標楷體" w:hAnsi="Times New Roman" w:hint="eastAsia"/>
        </w:rPr>
        <w:t xml:space="preserve">able: </w:t>
      </w:r>
      <w:r w:rsidRPr="00F937C0">
        <w:rPr>
          <w:rFonts w:ascii="Times New Roman" w:eastAsia="標楷體" w:hAnsi="Times New Roman" w:hint="eastAsia"/>
        </w:rPr>
        <w:t>減少</w:t>
      </w:r>
      <w:r w:rsidRPr="00F937C0">
        <w:rPr>
          <w:rFonts w:ascii="Times New Roman" w:eastAsia="標楷體" w:hAnsi="Times New Roman" w:hint="eastAsia"/>
        </w:rPr>
        <w:t>96.39</w:t>
      </w:r>
    </w:p>
    <w:p w14:paraId="5F90606D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D</w:t>
      </w:r>
      <w:r w:rsidRPr="00F937C0">
        <w:rPr>
          <w:rFonts w:ascii="Times New Roman" w:eastAsia="標楷體" w:hAnsi="Times New Roman" w:hint="eastAsia"/>
        </w:rPr>
        <w:t xml:space="preserve">epth: </w:t>
      </w:r>
      <w:r w:rsidRPr="00F937C0">
        <w:rPr>
          <w:rFonts w:ascii="Times New Roman" w:eastAsia="標楷體" w:hAnsi="Times New Roman" w:hint="eastAsia"/>
        </w:rPr>
        <w:t>減少</w:t>
      </w:r>
      <w:r w:rsidRPr="00F937C0">
        <w:rPr>
          <w:rFonts w:ascii="Times New Roman" w:eastAsia="標楷體" w:hAnsi="Times New Roman" w:hint="eastAsia"/>
        </w:rPr>
        <w:t>219.24</w:t>
      </w:r>
    </w:p>
    <w:p w14:paraId="40D02564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X</w:t>
      </w:r>
      <w:r w:rsidRPr="00F937C0">
        <w:rPr>
          <w:rFonts w:ascii="Times New Roman" w:eastAsia="標楷體" w:hAnsi="Times New Roman" w:hint="eastAsia"/>
        </w:rPr>
        <w:t xml:space="preserve">: </w:t>
      </w:r>
      <w:r w:rsidRPr="00F937C0">
        <w:rPr>
          <w:rFonts w:ascii="Times New Roman" w:eastAsia="標楷體" w:hAnsi="Times New Roman" w:hint="eastAsia"/>
        </w:rPr>
        <w:t>減少</w:t>
      </w:r>
      <w:r w:rsidRPr="00F937C0">
        <w:rPr>
          <w:rFonts w:ascii="Times New Roman" w:eastAsia="標楷體" w:hAnsi="Times New Roman" w:hint="eastAsia"/>
        </w:rPr>
        <w:t>244.02</w:t>
      </w:r>
    </w:p>
    <w:p w14:paraId="0C374778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C</w:t>
      </w:r>
      <w:r w:rsidRPr="00F937C0">
        <w:rPr>
          <w:rFonts w:ascii="Times New Roman" w:eastAsia="標楷體" w:hAnsi="Times New Roman" w:hint="eastAsia"/>
        </w:rPr>
        <w:t xml:space="preserve">ut: </w:t>
      </w:r>
      <w:r w:rsidRPr="00F937C0">
        <w:rPr>
          <w:rFonts w:ascii="Times New Roman" w:eastAsia="標楷體" w:hAnsi="Times New Roman" w:hint="eastAsia"/>
        </w:rPr>
        <w:t>減少</w:t>
      </w:r>
      <w:r w:rsidRPr="00F937C0">
        <w:rPr>
          <w:rFonts w:ascii="Times New Roman" w:eastAsia="標楷體" w:hAnsi="Times New Roman" w:hint="eastAsia"/>
        </w:rPr>
        <w:t>727.01</w:t>
      </w:r>
    </w:p>
    <w:p w14:paraId="3FBD8DC7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C</w:t>
      </w:r>
      <w:r w:rsidRPr="00F937C0">
        <w:rPr>
          <w:rFonts w:ascii="Times New Roman" w:eastAsia="標楷體" w:hAnsi="Times New Roman" w:hint="eastAsia"/>
        </w:rPr>
        <w:t xml:space="preserve">larity: </w:t>
      </w:r>
      <w:r w:rsidRPr="00F937C0">
        <w:rPr>
          <w:rFonts w:ascii="Times New Roman" w:eastAsia="標楷體" w:hAnsi="Times New Roman" w:hint="eastAsia"/>
        </w:rPr>
        <w:t>減少</w:t>
      </w:r>
      <w:r w:rsidRPr="00F937C0">
        <w:rPr>
          <w:rFonts w:ascii="Times New Roman" w:eastAsia="標楷體" w:hAnsi="Times New Roman" w:hint="eastAsia"/>
        </w:rPr>
        <w:t>2989.94</w:t>
      </w:r>
    </w:p>
    <w:p w14:paraId="65F4D432" w14:textId="77777777" w:rsidR="00F23E8A" w:rsidRPr="00F937C0" w:rsidRDefault="00F23E8A" w:rsidP="00F23E8A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預測值：</w:t>
      </w:r>
      <w:r w:rsidRPr="00F937C0">
        <w:rPr>
          <w:rFonts w:ascii="Times New Roman" w:eastAsia="標楷體" w:hAnsi="Times New Roman" w:hint="eastAsia"/>
        </w:rPr>
        <w:t xml:space="preserve">3183.2 + 7410.0 + 2940.42 + 1556.99 + 340.72 </w:t>
      </w:r>
      <w:r w:rsidRPr="00F937C0">
        <w:rPr>
          <w:rFonts w:ascii="Times New Roman" w:eastAsia="標楷體" w:hAnsi="Times New Roman"/>
        </w:rPr>
        <w:t>–</w:t>
      </w:r>
      <w:r w:rsidRPr="00F937C0">
        <w:rPr>
          <w:rFonts w:ascii="Times New Roman" w:eastAsia="標楷體" w:hAnsi="Times New Roman" w:hint="eastAsia"/>
        </w:rPr>
        <w:t xml:space="preserve"> 96.39 </w:t>
      </w:r>
      <w:r w:rsidRPr="00F937C0">
        <w:rPr>
          <w:rFonts w:ascii="Times New Roman" w:eastAsia="標楷體" w:hAnsi="Times New Roman"/>
        </w:rPr>
        <w:t>–</w:t>
      </w:r>
      <w:r w:rsidRPr="00F937C0">
        <w:rPr>
          <w:rFonts w:ascii="Times New Roman" w:eastAsia="標楷體" w:hAnsi="Times New Roman" w:hint="eastAsia"/>
        </w:rPr>
        <w:t xml:space="preserve"> 219.24 </w:t>
      </w:r>
      <w:r w:rsidRPr="00F937C0">
        <w:rPr>
          <w:rFonts w:ascii="Times New Roman" w:eastAsia="標楷體" w:hAnsi="Times New Roman"/>
        </w:rPr>
        <w:t>–</w:t>
      </w:r>
      <w:r w:rsidRPr="00F937C0">
        <w:rPr>
          <w:rFonts w:ascii="Times New Roman" w:eastAsia="標楷體" w:hAnsi="Times New Roman" w:hint="eastAsia"/>
        </w:rPr>
        <w:t xml:space="preserve"> 244.02 </w:t>
      </w:r>
      <w:r w:rsidRPr="00F937C0">
        <w:rPr>
          <w:rFonts w:ascii="Times New Roman" w:eastAsia="標楷體" w:hAnsi="Times New Roman"/>
        </w:rPr>
        <w:t>–</w:t>
      </w:r>
      <w:r w:rsidRPr="00F937C0">
        <w:rPr>
          <w:rFonts w:ascii="Times New Roman" w:eastAsia="標楷體" w:hAnsi="Times New Roman" w:hint="eastAsia"/>
        </w:rPr>
        <w:t xml:space="preserve"> 727.01 </w:t>
      </w:r>
      <w:r w:rsidRPr="00F937C0">
        <w:rPr>
          <w:rFonts w:ascii="Times New Roman" w:eastAsia="標楷體" w:hAnsi="Times New Roman"/>
        </w:rPr>
        <w:t>–</w:t>
      </w:r>
      <w:r w:rsidRPr="00F937C0">
        <w:rPr>
          <w:rFonts w:ascii="Times New Roman" w:eastAsia="標楷體" w:hAnsi="Times New Roman" w:hint="eastAsia"/>
        </w:rPr>
        <w:t xml:space="preserve"> 2989.94 = </w:t>
      </w:r>
      <w:r w:rsidRPr="00F937C0">
        <w:rPr>
          <w:rFonts w:ascii="Times New Roman" w:eastAsia="標楷體" w:hAnsi="Times New Roman" w:hint="eastAsia"/>
        </w:rPr>
        <w:t>11154.73</w:t>
      </w:r>
    </w:p>
    <w:p w14:paraId="7C7D783F" w14:textId="77777777" w:rsidR="00F23E8A" w:rsidRPr="00F937C0" w:rsidRDefault="00F23E8A" w:rsidP="00F23E8A">
      <w:pPr>
        <w:rPr>
          <w:rFonts w:ascii="Times New Roman" w:eastAsia="標楷體" w:hAnsi="Times New Roman" w:hint="eastAsia"/>
        </w:rPr>
      </w:pPr>
    </w:p>
    <w:p w14:paraId="747B1347" w14:textId="77777777" w:rsidR="00F23E8A" w:rsidRPr="00F937C0" w:rsidRDefault="00F23E8A" w:rsidP="00C70B68">
      <w:pPr>
        <w:jc w:val="center"/>
        <w:rPr>
          <w:rFonts w:ascii="Times New Roman" w:eastAsia="標楷體" w:hAnsi="Times New Roman" w:hint="eastAsia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3919DCC0" wp14:editId="303689DE">
            <wp:extent cx="4591455" cy="3265317"/>
            <wp:effectExtent l="0" t="0" r="0" b="0"/>
            <wp:docPr id="1214376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331" cy="32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7784" w14:textId="77777777" w:rsidR="00CE76FA" w:rsidRPr="00F937C0" w:rsidRDefault="00DD5B36" w:rsidP="00C70B68">
      <w:pPr>
        <w:jc w:val="center"/>
        <w:rPr>
          <w:rFonts w:ascii="Times New Roman" w:eastAsia="標楷體" w:hAnsi="Times New Roman" w:hint="eastAsia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3753D481" wp14:editId="260C1DF3">
            <wp:extent cx="2176594" cy="2693096"/>
            <wp:effectExtent l="0" t="0" r="0" b="0"/>
            <wp:docPr id="6662369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36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8642" cy="272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64A4" w14:textId="77777777" w:rsidR="00F937C0" w:rsidRDefault="00F937C0" w:rsidP="00C05AC6">
      <w:pPr>
        <w:rPr>
          <w:rFonts w:ascii="Times New Roman" w:eastAsia="標楷體" w:hAnsi="Times New Roman"/>
          <w:b/>
        </w:rPr>
      </w:pPr>
    </w:p>
    <w:p w14:paraId="0C4F9D5E" w14:textId="77777777" w:rsidR="00F937C0" w:rsidRDefault="00F937C0" w:rsidP="00C05AC6">
      <w:pPr>
        <w:rPr>
          <w:rFonts w:ascii="Times New Roman" w:eastAsia="標楷體" w:hAnsi="Times New Roman"/>
          <w:b/>
        </w:rPr>
      </w:pPr>
    </w:p>
    <w:p w14:paraId="011B8192" w14:textId="77777777" w:rsidR="00F937C0" w:rsidRDefault="00F937C0" w:rsidP="00C05AC6">
      <w:pPr>
        <w:rPr>
          <w:rFonts w:ascii="Times New Roman" w:eastAsia="標楷體" w:hAnsi="Times New Roman"/>
          <w:b/>
        </w:rPr>
      </w:pPr>
    </w:p>
    <w:p w14:paraId="0321D647" w14:textId="77777777" w:rsidR="00F937C0" w:rsidRDefault="00F937C0" w:rsidP="00C05AC6">
      <w:pPr>
        <w:rPr>
          <w:rFonts w:ascii="Times New Roman" w:eastAsia="標楷體" w:hAnsi="Times New Roman"/>
          <w:b/>
        </w:rPr>
      </w:pPr>
    </w:p>
    <w:p w14:paraId="05AFE6CC" w14:textId="77777777" w:rsidR="00F937C0" w:rsidRDefault="00F937C0" w:rsidP="00C05AC6">
      <w:pPr>
        <w:rPr>
          <w:rFonts w:ascii="Times New Roman" w:eastAsia="標楷體" w:hAnsi="Times New Roman"/>
          <w:b/>
        </w:rPr>
      </w:pPr>
    </w:p>
    <w:p w14:paraId="70B8CC01" w14:textId="4426203F" w:rsidR="00C05AC6" w:rsidRPr="00F937C0" w:rsidRDefault="00C05AC6" w:rsidP="00C05AC6">
      <w:pPr>
        <w:rPr>
          <w:rFonts w:ascii="Times New Roman" w:eastAsia="標楷體" w:hAnsi="Times New Roman"/>
          <w:b/>
        </w:rPr>
      </w:pPr>
      <w:r w:rsidRPr="00F937C0">
        <w:rPr>
          <w:rFonts w:ascii="Times New Roman" w:eastAsia="標楷體" w:hAnsi="Times New Roman" w:hint="eastAsia"/>
          <w:b/>
        </w:rPr>
        <w:lastRenderedPageBreak/>
        <w:t>流程圖</w:t>
      </w:r>
      <w:proofErr w:type="gramStart"/>
      <w:r w:rsidRPr="00F937C0">
        <w:rPr>
          <w:rFonts w:ascii="Times New Roman" w:eastAsia="標楷體" w:hAnsi="Times New Roman" w:hint="eastAsia"/>
          <w:b/>
        </w:rPr>
        <w:t>三</w:t>
      </w:r>
      <w:proofErr w:type="gramEnd"/>
    </w:p>
    <w:p w14:paraId="7C774662" w14:textId="77777777" w:rsidR="00C70B68" w:rsidRPr="00F937C0" w:rsidRDefault="00C70B68" w:rsidP="00C70B68">
      <w:pPr>
        <w:jc w:val="center"/>
        <w:rPr>
          <w:rFonts w:ascii="Times New Roman" w:eastAsia="標楷體" w:hAnsi="Times New Roman" w:hint="eastAsia"/>
          <w:b/>
        </w:rPr>
      </w:pPr>
      <w:r w:rsidRPr="00F937C0">
        <w:rPr>
          <w:rFonts w:ascii="Times New Roman" w:eastAsia="標楷體" w:hAnsi="Times New Roman"/>
          <w:b/>
        </w:rPr>
        <w:drawing>
          <wp:inline distT="0" distB="0" distL="0" distR="0" wp14:anchorId="39E5B8E3" wp14:editId="1261FA86">
            <wp:extent cx="3691003" cy="1527771"/>
            <wp:effectExtent l="0" t="0" r="5080" b="0"/>
            <wp:docPr id="3782911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91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7486" cy="153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41FE8" w14:textId="77777777" w:rsidR="00C05AC6" w:rsidRPr="00F937C0" w:rsidRDefault="00C05AC6" w:rsidP="00C05AC6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打開</w:t>
      </w:r>
      <w:r w:rsidRPr="00F937C0">
        <w:rPr>
          <w:rFonts w:ascii="Times New Roman" w:eastAsia="標楷體" w:hAnsi="Times New Roman" w:hint="eastAsia"/>
        </w:rPr>
        <w:t>diamonds_R1.csv</w:t>
      </w:r>
      <w:r w:rsidRPr="00F937C0">
        <w:rPr>
          <w:rFonts w:ascii="Times New Roman" w:eastAsia="標楷體" w:hAnsi="Times New Roman" w:hint="eastAsia"/>
        </w:rPr>
        <w:t>，使用</w:t>
      </w:r>
      <w:proofErr w:type="spellStart"/>
      <w:r w:rsidRPr="00F937C0">
        <w:rPr>
          <w:rFonts w:ascii="Times New Roman" w:eastAsia="標楷體" w:hAnsi="Times New Roman" w:hint="eastAsia"/>
        </w:rPr>
        <w:t>catboost</w:t>
      </w:r>
      <w:proofErr w:type="spellEnd"/>
      <w:r w:rsidRPr="00F937C0">
        <w:rPr>
          <w:rFonts w:ascii="Times New Roman" w:eastAsia="標楷體" w:hAnsi="Times New Roman" w:hint="eastAsia"/>
        </w:rPr>
        <w:t>，繪出所有</w:t>
      </w:r>
      <w:r w:rsidRPr="00F937C0">
        <w:rPr>
          <w:rFonts w:ascii="Times New Roman" w:eastAsia="標楷體" w:hAnsi="Times New Roman" w:hint="eastAsia"/>
        </w:rPr>
        <w:t>numeric</w:t>
      </w:r>
      <w:r w:rsidRPr="00F937C0">
        <w:rPr>
          <w:rFonts w:ascii="Times New Roman" w:eastAsia="標楷體" w:hAnsi="Times New Roman" w:hint="eastAsia"/>
        </w:rPr>
        <w:t>屬性的</w:t>
      </w:r>
      <w:r w:rsidRPr="00F937C0">
        <w:rPr>
          <w:rFonts w:ascii="Times New Roman" w:eastAsia="標楷體" w:hAnsi="Times New Roman" w:hint="eastAsia"/>
        </w:rPr>
        <w:t>PDP (Partial Dependence Plot)</w:t>
      </w:r>
      <w:r w:rsidRPr="00F937C0">
        <w:rPr>
          <w:rFonts w:ascii="Times New Roman" w:eastAsia="標楷體" w:hAnsi="Times New Roman" w:hint="eastAsia"/>
        </w:rPr>
        <w:t>，是否可以使用這些圖來解釋屬性的重要性排序？</w:t>
      </w:r>
      <w:r w:rsidRPr="00F937C0">
        <w:rPr>
          <w:rFonts w:ascii="Times New Roman" w:eastAsia="標楷體" w:hAnsi="Times New Roman" w:hint="eastAsia"/>
        </w:rPr>
        <w:t>(20%)</w:t>
      </w:r>
    </w:p>
    <w:p w14:paraId="12D8B5F7" w14:textId="77777777" w:rsidR="00211684" w:rsidRPr="00F937C0" w:rsidRDefault="00211684" w:rsidP="00211684">
      <w:pPr>
        <w:rPr>
          <w:rFonts w:ascii="Times New Roman" w:eastAsia="標楷體" w:hAnsi="Times New Roman" w:hint="eastAsia"/>
        </w:rPr>
      </w:pPr>
      <w:r w:rsidRPr="00F937C0">
        <w:rPr>
          <w:rFonts w:ascii="Times New Roman" w:eastAsia="標楷體" w:hAnsi="Times New Roman" w:hint="eastAsia"/>
        </w:rPr>
        <w:t>這題我連接</w:t>
      </w:r>
      <w:r w:rsidRPr="00F937C0">
        <w:rPr>
          <w:rFonts w:ascii="Times New Roman" w:eastAsia="標楷體" w:hAnsi="Times New Roman" w:hint="eastAsia"/>
        </w:rPr>
        <w:t>ICE widget</w:t>
      </w:r>
      <w:r w:rsidRPr="00F937C0">
        <w:rPr>
          <w:rFonts w:ascii="Times New Roman" w:eastAsia="標楷體" w:hAnsi="Times New Roman" w:hint="eastAsia"/>
        </w:rPr>
        <w:t>並使用</w:t>
      </w:r>
      <w:r w:rsidRPr="00F937C0">
        <w:rPr>
          <w:rFonts w:ascii="Times New Roman" w:eastAsia="標楷體" w:hAnsi="Times New Roman" w:hint="eastAsia"/>
        </w:rPr>
        <w:t>show mean</w:t>
      </w:r>
      <w:r w:rsidRPr="00F937C0">
        <w:rPr>
          <w:rFonts w:ascii="Times New Roman" w:eastAsia="標楷體" w:hAnsi="Times New Roman" w:hint="eastAsia"/>
        </w:rPr>
        <w:t>畫出黃線幫助我評估。</w:t>
      </w:r>
    </w:p>
    <w:p w14:paraId="1EC97E6D" w14:textId="77777777" w:rsidR="00B22DDC" w:rsidRPr="00F937C0" w:rsidRDefault="00B22DDC" w:rsidP="00B22DDC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44D010F3" wp14:editId="7D271670">
            <wp:extent cx="3776595" cy="2357985"/>
            <wp:effectExtent l="0" t="0" r="0" b="4445"/>
            <wp:docPr id="2192190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9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3889" cy="23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F031" w14:textId="77777777" w:rsidR="00B22DDC" w:rsidRPr="00F937C0" w:rsidRDefault="00B22DDC" w:rsidP="00B22DDC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5F94B08F" wp14:editId="6646511D">
            <wp:extent cx="3812415" cy="2400545"/>
            <wp:effectExtent l="0" t="0" r="0" b="0"/>
            <wp:docPr id="1671232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32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7734" cy="241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646A" w14:textId="77777777" w:rsidR="00B22DDC" w:rsidRPr="00F937C0" w:rsidRDefault="00B22DDC" w:rsidP="00B22DDC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2A2A658" wp14:editId="24D44B86">
            <wp:extent cx="3805460" cy="2437400"/>
            <wp:effectExtent l="0" t="0" r="5080" b="1270"/>
            <wp:docPr id="1015587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8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0283" cy="244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FD76" w14:textId="77777777" w:rsidR="00B22DDC" w:rsidRPr="00F937C0" w:rsidRDefault="00B22DDC" w:rsidP="00B22DDC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7F620714" wp14:editId="6EB67B54">
            <wp:extent cx="3851693" cy="2430378"/>
            <wp:effectExtent l="0" t="0" r="0" b="8255"/>
            <wp:docPr id="12721894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9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2767" cy="243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9899" w14:textId="77777777" w:rsidR="00B22DDC" w:rsidRPr="00F937C0" w:rsidRDefault="00B22DDC" w:rsidP="00B22DDC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69A64976" wp14:editId="2B5D2F20">
            <wp:extent cx="3883281" cy="2441427"/>
            <wp:effectExtent l="0" t="0" r="3175" b="0"/>
            <wp:docPr id="5871868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6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7414" cy="244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DB74" w14:textId="77777777" w:rsidR="00B22DDC" w:rsidRPr="00F937C0" w:rsidRDefault="00B22DDC" w:rsidP="00B22DDC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30E5B0BF" wp14:editId="76BA6C38">
            <wp:extent cx="3879038" cy="2451370"/>
            <wp:effectExtent l="0" t="0" r="7620" b="6350"/>
            <wp:docPr id="1129667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67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8160" cy="246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494D" w14:textId="01E9F329" w:rsidR="00B22DDC" w:rsidRPr="00F937C0" w:rsidRDefault="00B16DA0" w:rsidP="00B22DDC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黃線代表</w:t>
      </w:r>
      <w:r w:rsidRPr="00F937C0">
        <w:rPr>
          <w:rFonts w:ascii="Times New Roman" w:eastAsia="標楷體" w:hAnsi="Times New Roman" w:hint="eastAsia"/>
        </w:rPr>
        <w:t>mean</w:t>
      </w:r>
      <w:r w:rsidRPr="00F937C0">
        <w:rPr>
          <w:rFonts w:ascii="Times New Roman" w:eastAsia="標楷體" w:hAnsi="Times New Roman" w:hint="eastAsia"/>
        </w:rPr>
        <w:t>，</w:t>
      </w:r>
      <w:r w:rsidR="00B22DDC" w:rsidRPr="00F937C0">
        <w:rPr>
          <w:rFonts w:ascii="Times New Roman" w:eastAsia="標楷體" w:hAnsi="Times New Roman" w:hint="eastAsia"/>
        </w:rPr>
        <w:t>如果黃線是水平線，代表該屬性對</w:t>
      </w:r>
      <w:r w:rsidR="00B22DDC" w:rsidRPr="00F937C0">
        <w:rPr>
          <w:rFonts w:ascii="Times New Roman" w:eastAsia="標楷體" w:hAnsi="Times New Roman" w:hint="eastAsia"/>
        </w:rPr>
        <w:t xml:space="preserve">target </w:t>
      </w:r>
      <w:r w:rsidR="00B22DDC" w:rsidRPr="00F937C0">
        <w:rPr>
          <w:rFonts w:ascii="Times New Roman" w:eastAsia="標楷體" w:hAnsi="Times New Roman" w:hint="eastAsia"/>
        </w:rPr>
        <w:t>沒有影響，斜率的絕對值大代表，對於</w:t>
      </w:r>
      <w:r w:rsidR="00B22DDC" w:rsidRPr="00F937C0">
        <w:rPr>
          <w:rFonts w:ascii="Times New Roman" w:eastAsia="標楷體" w:hAnsi="Times New Roman" w:hint="eastAsia"/>
        </w:rPr>
        <w:t>target</w:t>
      </w:r>
      <w:r w:rsidR="00B22DDC" w:rsidRPr="00F937C0">
        <w:rPr>
          <w:rFonts w:ascii="Times New Roman" w:eastAsia="標楷體" w:hAnsi="Times New Roman" w:hint="eastAsia"/>
        </w:rPr>
        <w:t>的影響越大，所以根據上面的圖，屬性重要度的排序是：</w:t>
      </w:r>
      <w:r w:rsidR="00B22DDC" w:rsidRPr="00F937C0">
        <w:rPr>
          <w:rFonts w:ascii="Times New Roman" w:eastAsia="標楷體" w:hAnsi="Times New Roman"/>
        </w:rPr>
        <w:t>carat &gt;</w:t>
      </w:r>
      <w:r w:rsidRPr="00F937C0">
        <w:rPr>
          <w:rFonts w:ascii="Times New Roman" w:eastAsia="標楷體" w:hAnsi="Times New Roman" w:hint="eastAsia"/>
        </w:rPr>
        <w:t xml:space="preserve"> y &gt; </w:t>
      </w:r>
      <w:r w:rsidR="00B22DDC" w:rsidRPr="00F937C0">
        <w:rPr>
          <w:rFonts w:ascii="Times New Roman" w:eastAsia="標楷體" w:hAnsi="Times New Roman"/>
        </w:rPr>
        <w:t>z</w:t>
      </w:r>
      <w:r w:rsidRPr="00F937C0">
        <w:rPr>
          <w:rFonts w:ascii="Times New Roman" w:eastAsia="標楷體" w:hAnsi="Times New Roman" w:hint="eastAsia"/>
        </w:rPr>
        <w:t xml:space="preserve"> </w:t>
      </w:r>
      <w:r w:rsidR="00B22DDC" w:rsidRPr="00F937C0">
        <w:rPr>
          <w:rFonts w:ascii="Times New Roman" w:eastAsia="標楷體" w:hAnsi="Times New Roman"/>
        </w:rPr>
        <w:t>&gt;</w:t>
      </w:r>
      <w:r w:rsidRPr="00F937C0">
        <w:rPr>
          <w:rFonts w:ascii="Times New Roman" w:eastAsia="標楷體" w:hAnsi="Times New Roman" w:hint="eastAsia"/>
        </w:rPr>
        <w:t xml:space="preserve"> </w:t>
      </w:r>
      <w:r w:rsidR="00B22DDC" w:rsidRPr="00F937C0">
        <w:rPr>
          <w:rFonts w:ascii="Times New Roman" w:eastAsia="標楷體" w:hAnsi="Times New Roman"/>
        </w:rPr>
        <w:t>x</w:t>
      </w:r>
      <w:r w:rsidRPr="00F937C0">
        <w:rPr>
          <w:rFonts w:ascii="Times New Roman" w:eastAsia="標楷體" w:hAnsi="Times New Roman" w:hint="eastAsia"/>
        </w:rPr>
        <w:t xml:space="preserve"> </w:t>
      </w:r>
      <w:r w:rsidR="00B22DDC" w:rsidRPr="00F937C0">
        <w:rPr>
          <w:rFonts w:ascii="Times New Roman" w:eastAsia="標楷體" w:hAnsi="Times New Roman"/>
        </w:rPr>
        <w:t>&gt;</w:t>
      </w:r>
      <w:r w:rsidRPr="00F937C0">
        <w:rPr>
          <w:rFonts w:ascii="Times New Roman" w:eastAsia="標楷體" w:hAnsi="Times New Roman" w:hint="eastAsia"/>
        </w:rPr>
        <w:t xml:space="preserve"> </w:t>
      </w:r>
      <w:r w:rsidR="00B22DDC" w:rsidRPr="00F937C0">
        <w:rPr>
          <w:rFonts w:ascii="Times New Roman" w:eastAsia="標楷體" w:hAnsi="Times New Roman"/>
        </w:rPr>
        <w:t>depth</w:t>
      </w:r>
      <w:r w:rsidRPr="00F937C0">
        <w:rPr>
          <w:rFonts w:ascii="Times New Roman" w:eastAsia="標楷體" w:hAnsi="Times New Roman" w:hint="eastAsia"/>
        </w:rPr>
        <w:t xml:space="preserve"> </w:t>
      </w:r>
      <w:r w:rsidR="00B22DDC" w:rsidRPr="00F937C0">
        <w:rPr>
          <w:rFonts w:ascii="Times New Roman" w:eastAsia="標楷體" w:hAnsi="Times New Roman"/>
        </w:rPr>
        <w:t>&gt;</w:t>
      </w:r>
      <w:r w:rsidRPr="00F937C0">
        <w:rPr>
          <w:rFonts w:ascii="Times New Roman" w:eastAsia="標楷體" w:hAnsi="Times New Roman" w:hint="eastAsia"/>
        </w:rPr>
        <w:t xml:space="preserve"> </w:t>
      </w:r>
      <w:r w:rsidR="00B22DDC" w:rsidRPr="00F937C0">
        <w:rPr>
          <w:rFonts w:ascii="Times New Roman" w:eastAsia="標楷體" w:hAnsi="Times New Roman"/>
        </w:rPr>
        <w:t>table</w:t>
      </w:r>
    </w:p>
    <w:p w14:paraId="6A55F732" w14:textId="77777777" w:rsidR="00C05AC6" w:rsidRPr="00F937C0" w:rsidRDefault="00C05AC6" w:rsidP="00C05AC6">
      <w:pPr>
        <w:numPr>
          <w:ilvl w:val="0"/>
          <w:numId w:val="4"/>
        </w:num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 w:hint="eastAsia"/>
        </w:rPr>
        <w:t>就每一個屬性，找出</w:t>
      </w:r>
      <w:r w:rsidRPr="00F937C0">
        <w:rPr>
          <w:rFonts w:ascii="Times New Roman" w:eastAsia="標楷體" w:hAnsi="Times New Roman" w:hint="eastAsia"/>
        </w:rPr>
        <w:t>ICE</w:t>
      </w:r>
      <w:r w:rsidRPr="00F937C0">
        <w:rPr>
          <w:rFonts w:ascii="Times New Roman" w:eastAsia="標楷體" w:hAnsi="Times New Roman" w:hint="eastAsia"/>
        </w:rPr>
        <w:t>與</w:t>
      </w:r>
      <w:r w:rsidRPr="00F937C0">
        <w:rPr>
          <w:rFonts w:ascii="Times New Roman" w:eastAsia="標楷體" w:hAnsi="Times New Roman" w:hint="eastAsia"/>
        </w:rPr>
        <w:t>PDP</w:t>
      </w:r>
      <w:r w:rsidRPr="00F937C0">
        <w:rPr>
          <w:rFonts w:ascii="Times New Roman" w:eastAsia="標楷體" w:hAnsi="Times New Roman" w:hint="eastAsia"/>
        </w:rPr>
        <w:t>不同的一個或多個</w:t>
      </w:r>
      <w:r w:rsidRPr="00F937C0">
        <w:rPr>
          <w:rFonts w:ascii="Times New Roman" w:eastAsia="標楷體" w:hAnsi="Times New Roman" w:hint="eastAsia"/>
        </w:rPr>
        <w:t>instance(s)</w:t>
      </w:r>
      <w:r w:rsidRPr="00F937C0">
        <w:rPr>
          <w:rFonts w:ascii="Times New Roman" w:eastAsia="標楷體" w:hAnsi="Times New Roman" w:hint="eastAsia"/>
        </w:rPr>
        <w:t>。</w:t>
      </w:r>
      <w:r w:rsidRPr="00F937C0">
        <w:rPr>
          <w:rFonts w:ascii="Times New Roman" w:eastAsia="標楷體" w:hAnsi="Times New Roman" w:hint="eastAsia"/>
        </w:rPr>
        <w:t>(20%)</w:t>
      </w:r>
    </w:p>
    <w:p w14:paraId="7EF92C66" w14:textId="77777777" w:rsidR="00C95281" w:rsidRPr="00F937C0" w:rsidRDefault="00C95281" w:rsidP="009A663C">
      <w:pPr>
        <w:rPr>
          <w:rFonts w:ascii="Times New Roman" w:eastAsia="標楷體" w:hAnsi="Times New Roman" w:hint="eastAsia"/>
        </w:rPr>
      </w:pPr>
      <w:r w:rsidRPr="00F937C0">
        <w:rPr>
          <w:rFonts w:ascii="Times New Roman" w:eastAsia="標楷體" w:hAnsi="Times New Roman" w:hint="eastAsia"/>
        </w:rPr>
        <w:t>本題我就每一個屬性</w:t>
      </w:r>
      <w:r w:rsidR="009A663C" w:rsidRPr="00F937C0">
        <w:rPr>
          <w:rFonts w:ascii="Times New Roman" w:eastAsia="標楷體" w:hAnsi="Times New Roman" w:hint="eastAsia"/>
        </w:rPr>
        <w:t>在</w:t>
      </w:r>
      <w:r w:rsidRPr="00F937C0">
        <w:rPr>
          <w:rFonts w:ascii="Times New Roman" w:eastAsia="標楷體" w:hAnsi="Times New Roman" w:hint="eastAsia"/>
        </w:rPr>
        <w:t>ICE</w:t>
      </w:r>
      <w:r w:rsidRPr="00F937C0">
        <w:rPr>
          <w:rFonts w:ascii="Times New Roman" w:eastAsia="標楷體" w:hAnsi="Times New Roman" w:hint="eastAsia"/>
        </w:rPr>
        <w:t>中圈選與黃線不同的一個</w:t>
      </w:r>
      <w:r w:rsidRPr="00F937C0">
        <w:rPr>
          <w:rFonts w:ascii="Times New Roman" w:eastAsia="標楷體" w:hAnsi="Times New Roman" w:hint="eastAsia"/>
        </w:rPr>
        <w:t>instance</w:t>
      </w:r>
      <w:r w:rsidRPr="00F937C0">
        <w:rPr>
          <w:rFonts w:ascii="Times New Roman" w:eastAsia="標楷體" w:hAnsi="Times New Roman" w:hint="eastAsia"/>
        </w:rPr>
        <w:t>。</w:t>
      </w:r>
    </w:p>
    <w:p w14:paraId="38295332" w14:textId="77777777" w:rsidR="008F72C3" w:rsidRPr="00F937C0" w:rsidRDefault="008F72C3" w:rsidP="008F72C3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C</w:t>
      </w:r>
      <w:r w:rsidRPr="00F937C0">
        <w:rPr>
          <w:rFonts w:ascii="Times New Roman" w:eastAsia="標楷體" w:hAnsi="Times New Roman" w:hint="eastAsia"/>
        </w:rPr>
        <w:t>arat:</w:t>
      </w:r>
    </w:p>
    <w:p w14:paraId="24696EAC" w14:textId="77777777" w:rsidR="00C05AC6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68D6A291" wp14:editId="1E98D93B">
            <wp:extent cx="4630455" cy="1140053"/>
            <wp:effectExtent l="0" t="0" r="0" b="3175"/>
            <wp:docPr id="10109891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89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5474" cy="114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773A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40C6E196" wp14:editId="5D760995">
            <wp:extent cx="3858016" cy="2299203"/>
            <wp:effectExtent l="0" t="0" r="0" b="6350"/>
            <wp:docPr id="515659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9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2363" cy="230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D57F" w14:textId="77777777" w:rsidR="008F72C3" w:rsidRPr="00F937C0" w:rsidRDefault="008F72C3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lastRenderedPageBreak/>
        <w:t>Y</w:t>
      </w:r>
      <w:r w:rsidRPr="00F937C0">
        <w:rPr>
          <w:rFonts w:ascii="Times New Roman" w:eastAsia="標楷體" w:hAnsi="Times New Roman" w:hint="eastAsia"/>
        </w:rPr>
        <w:t>:</w:t>
      </w:r>
    </w:p>
    <w:p w14:paraId="624C327D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43350C5D" wp14:editId="1AD27B99">
            <wp:extent cx="4188721" cy="975822"/>
            <wp:effectExtent l="0" t="0" r="2540" b="0"/>
            <wp:docPr id="19154370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37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6294" cy="97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DEF2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4FF33FE6" wp14:editId="03E0F972">
            <wp:extent cx="4158946" cy="2455511"/>
            <wp:effectExtent l="0" t="0" r="0" b="2540"/>
            <wp:docPr id="8167897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897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5200" cy="247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B537" w14:textId="77777777" w:rsidR="008F72C3" w:rsidRPr="00F937C0" w:rsidRDefault="008F72C3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Z</w:t>
      </w:r>
      <w:r w:rsidRPr="00F937C0">
        <w:rPr>
          <w:rFonts w:ascii="Times New Roman" w:eastAsia="標楷體" w:hAnsi="Times New Roman" w:hint="eastAsia"/>
        </w:rPr>
        <w:t>:</w:t>
      </w:r>
    </w:p>
    <w:p w14:paraId="6C76EDDF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611372DB" wp14:editId="7BACEC49">
            <wp:extent cx="4026776" cy="872646"/>
            <wp:effectExtent l="0" t="0" r="0" b="3810"/>
            <wp:docPr id="412632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32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2650" cy="88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7D9F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6852045F" wp14:editId="7212AC65">
            <wp:extent cx="4499648" cy="2668043"/>
            <wp:effectExtent l="0" t="0" r="0" b="0"/>
            <wp:docPr id="6247407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407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6882" cy="267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A0B8" w14:textId="77777777" w:rsidR="008F72C3" w:rsidRPr="00F937C0" w:rsidRDefault="008F72C3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lastRenderedPageBreak/>
        <w:t>X</w:t>
      </w:r>
      <w:r w:rsidRPr="00F937C0">
        <w:rPr>
          <w:rFonts w:ascii="Times New Roman" w:eastAsia="標楷體" w:hAnsi="Times New Roman" w:hint="eastAsia"/>
        </w:rPr>
        <w:t>:</w:t>
      </w:r>
    </w:p>
    <w:p w14:paraId="3AE4A868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705F6D60" wp14:editId="6C5CC841">
            <wp:extent cx="4384962" cy="1052159"/>
            <wp:effectExtent l="0" t="0" r="0" b="0"/>
            <wp:docPr id="5563992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99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0078" cy="105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7765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02548878" wp14:editId="2B2EAF0E">
            <wp:extent cx="4629700" cy="2739025"/>
            <wp:effectExtent l="0" t="0" r="0" b="4445"/>
            <wp:docPr id="2594696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69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0852" cy="27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40D3" w14:textId="77777777" w:rsidR="008F72C3" w:rsidRPr="00F937C0" w:rsidRDefault="008F72C3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D</w:t>
      </w:r>
      <w:r w:rsidRPr="00F937C0">
        <w:rPr>
          <w:rFonts w:ascii="Times New Roman" w:eastAsia="標楷體" w:hAnsi="Times New Roman" w:hint="eastAsia"/>
        </w:rPr>
        <w:t>epth:</w:t>
      </w:r>
    </w:p>
    <w:p w14:paraId="77159E1D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3979EDC1" wp14:editId="3ED665DD">
            <wp:extent cx="4496451" cy="1235902"/>
            <wp:effectExtent l="0" t="0" r="0" b="2540"/>
            <wp:docPr id="20613441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41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5225" cy="124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FB8F9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24CE4B7A" wp14:editId="58946E46">
            <wp:extent cx="4551454" cy="2686158"/>
            <wp:effectExtent l="0" t="0" r="1905" b="0"/>
            <wp:docPr id="6674895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895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65347" cy="269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D470" w14:textId="77777777" w:rsidR="008F72C3" w:rsidRPr="00F937C0" w:rsidRDefault="008F72C3">
      <w:pPr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</w:rPr>
        <w:t>T</w:t>
      </w:r>
      <w:r w:rsidRPr="00F937C0">
        <w:rPr>
          <w:rFonts w:ascii="Times New Roman" w:eastAsia="標楷體" w:hAnsi="Times New Roman" w:hint="eastAsia"/>
        </w:rPr>
        <w:t>able:</w:t>
      </w:r>
    </w:p>
    <w:p w14:paraId="10ADBE6F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3A538FC3" wp14:editId="57F283BC">
            <wp:extent cx="4675009" cy="1098115"/>
            <wp:effectExtent l="0" t="0" r="0" b="6985"/>
            <wp:docPr id="1163965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56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3645" cy="110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5175" w14:textId="77777777" w:rsidR="008F72C3" w:rsidRPr="00F937C0" w:rsidRDefault="008F72C3" w:rsidP="00F937C0">
      <w:pPr>
        <w:jc w:val="center"/>
        <w:rPr>
          <w:rFonts w:ascii="Times New Roman" w:eastAsia="標楷體" w:hAnsi="Times New Roman"/>
        </w:rPr>
      </w:pPr>
      <w:r w:rsidRPr="00F937C0">
        <w:rPr>
          <w:rFonts w:ascii="Times New Roman" w:eastAsia="標楷體" w:hAnsi="Times New Roman"/>
          <w:noProof/>
        </w:rPr>
        <w:drawing>
          <wp:inline distT="0" distB="0" distL="0" distR="0" wp14:anchorId="61DFDD32" wp14:editId="6456AC8E">
            <wp:extent cx="4710205" cy="2784953"/>
            <wp:effectExtent l="0" t="0" r="0" b="0"/>
            <wp:docPr id="1916554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49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763" cy="279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4EAFD" w14:textId="77777777" w:rsidR="008F72C3" w:rsidRPr="00F937C0" w:rsidRDefault="008F72C3">
      <w:pPr>
        <w:rPr>
          <w:rFonts w:ascii="Times New Roman" w:eastAsia="標楷體" w:hAnsi="Times New Roman"/>
        </w:rPr>
      </w:pPr>
    </w:p>
    <w:sectPr w:rsidR="008F72C3" w:rsidRPr="00F937C0">
      <w:footerReference w:type="default" r:id="rId3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2E651" w14:textId="77777777" w:rsidR="000C1C30" w:rsidRDefault="000C1C30" w:rsidP="00F937C0">
      <w:pPr>
        <w:spacing w:after="0" w:line="240" w:lineRule="auto"/>
      </w:pPr>
      <w:r>
        <w:separator/>
      </w:r>
    </w:p>
  </w:endnote>
  <w:endnote w:type="continuationSeparator" w:id="0">
    <w:p w14:paraId="6EDC2731" w14:textId="77777777" w:rsidR="000C1C30" w:rsidRDefault="000C1C30" w:rsidP="00F93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3726886"/>
      <w:docPartObj>
        <w:docPartGallery w:val="Page Numbers (Bottom of Page)"/>
        <w:docPartUnique/>
      </w:docPartObj>
    </w:sdtPr>
    <w:sdtContent>
      <w:p w14:paraId="38FF2F42" w14:textId="4B707ECD" w:rsidR="00F937C0" w:rsidRDefault="00F937C0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43D4345" w14:textId="77777777" w:rsidR="00F937C0" w:rsidRDefault="00F937C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4EB72" w14:textId="77777777" w:rsidR="000C1C30" w:rsidRDefault="000C1C30" w:rsidP="00F937C0">
      <w:pPr>
        <w:spacing w:after="0" w:line="240" w:lineRule="auto"/>
      </w:pPr>
      <w:r>
        <w:separator/>
      </w:r>
    </w:p>
  </w:footnote>
  <w:footnote w:type="continuationSeparator" w:id="0">
    <w:p w14:paraId="632D3B36" w14:textId="77777777" w:rsidR="000C1C30" w:rsidRDefault="000C1C30" w:rsidP="00F93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E7641"/>
    <w:multiLevelType w:val="hybridMultilevel"/>
    <w:tmpl w:val="3A12170E"/>
    <w:lvl w:ilvl="0" w:tplc="C978A54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5660AAC"/>
    <w:multiLevelType w:val="hybridMultilevel"/>
    <w:tmpl w:val="3A12170E"/>
    <w:lvl w:ilvl="0" w:tplc="C978A54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A006AC7"/>
    <w:multiLevelType w:val="hybridMultilevel"/>
    <w:tmpl w:val="3A12170E"/>
    <w:lvl w:ilvl="0" w:tplc="C978A54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20527265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12517761">
    <w:abstractNumId w:val="1"/>
  </w:num>
  <w:num w:numId="3" w16cid:durableId="16996213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664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AC6"/>
    <w:rsid w:val="000C1C30"/>
    <w:rsid w:val="00211684"/>
    <w:rsid w:val="002B16F2"/>
    <w:rsid w:val="0059668B"/>
    <w:rsid w:val="005E3C45"/>
    <w:rsid w:val="00692176"/>
    <w:rsid w:val="008A7E08"/>
    <w:rsid w:val="008F72C3"/>
    <w:rsid w:val="009A292B"/>
    <w:rsid w:val="009A663C"/>
    <w:rsid w:val="00A853BB"/>
    <w:rsid w:val="00AB1676"/>
    <w:rsid w:val="00AC1A41"/>
    <w:rsid w:val="00B16DA0"/>
    <w:rsid w:val="00B22DDC"/>
    <w:rsid w:val="00C05AC6"/>
    <w:rsid w:val="00C70B68"/>
    <w:rsid w:val="00C95281"/>
    <w:rsid w:val="00CE76FA"/>
    <w:rsid w:val="00DD5B36"/>
    <w:rsid w:val="00E060FE"/>
    <w:rsid w:val="00F23E8A"/>
    <w:rsid w:val="00F9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C9193"/>
  <w15:chartTrackingRefBased/>
  <w15:docId w15:val="{26E5F882-6954-425D-9BE8-AD464723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A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AC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AC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A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A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A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A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5A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5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5AC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5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5AC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5A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5A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5A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A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5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A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5A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A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5A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5AC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937C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937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937C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10</Pages>
  <Words>442</Words>
  <Characters>894</Characters>
  <Application>Microsoft Office Word</Application>
  <DocSecurity>0</DocSecurity>
  <Lines>63</Lines>
  <Paragraphs>38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Yang</dc:creator>
  <cp:keywords/>
  <dc:description/>
  <cp:lastModifiedBy>Jacky Yang</cp:lastModifiedBy>
  <cp:revision>11</cp:revision>
  <cp:lastPrinted>2025-05-31T05:38:00Z</cp:lastPrinted>
  <dcterms:created xsi:type="dcterms:W3CDTF">2025-05-25T05:17:00Z</dcterms:created>
  <dcterms:modified xsi:type="dcterms:W3CDTF">2025-05-31T05:42:00Z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d84b8a4f-852f-460c-a8b0-8d142d73bdee</vt:lpwstr>
  </property>
</Properties>
</file>