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360" w:lineRule="auto"/>
            </w:pPr>
            <w:r>
              <w:rPr>
                <w:rFonts w:ascii="Times New Roman" w:hAnsi="Times New Roman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Answer the questions.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360" w:lineRule="auto"/>
            </w:pPr>
            <w:r>
              <w:rPr>
                <w:rFonts w:ascii="Times New Roman" w:hAnsi="Times New Roman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4×½=2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spacing w:after="0" w:line="36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1. Read the </w:t>
      </w:r>
      <w:r>
        <w:rPr>
          <w:rFonts w:ascii="Tahoma" w:hAnsi="Tahoma" w:eastAsia="Noto Sans Devanagari" w:cs="Noto Sans Devanagari"/>
          <w:u w:val="single"/>
          <w:sz w:val="22"/>
          <w:szCs w:val="22"/>
          <w:lang w:val="en-US" w:eastAsia="hi-IN"/>
        </w:rPr>
        <w:t>passage</w:t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 and answer the questions.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570"/>
        <w:gridCol w:w="4710"/>
        <w:gridCol w:w="4186"/>
      </w:tblGrid>
      <w:tr>
        <w:trPr>
          <w:cantSplit/>
          <w:trHeight w:val="300" w:hRule="atLeast"/>
        </w:trPr>
        <w:tc>
          <w:tcPr>
            <w:tcW w:w="157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>1. Leaf</w:t>
            </w:r>
          </w:p>
        </w:tc>
        <w:tc>
          <w:tcPr>
            <w:tcW w:w="471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 xml:space="preserve">(   )</w:t>
            </w:r>
          </w:p>
        </w:tc>
        <w:tc>
          <w:tcPr>
            <w:tcW w:w="418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>b. Root</w:t>
            </w:r>
          </w:p>
        </w:tc>
      </w:tr>
      <w:tr>
        <w:trPr>
          <w:cantSplit/>
          <w:trHeight w:val="300" w:hRule="atLeast"/>
        </w:trPr>
        <w:tc>
          <w:tcPr>
            <w:tcW w:w="157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>2. Stem</w:t>
            </w:r>
          </w:p>
        </w:tc>
        <w:tc>
          <w:tcPr>
            <w:tcW w:w="471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 xml:space="preserve">(   )</w:t>
            </w:r>
          </w:p>
        </w:tc>
        <w:tc>
          <w:tcPr>
            <w:tcW w:w="418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360" w:lineRule="auto"/>
            </w:pPr>
            <w:r>
              <w:rPr>
                <w:rFonts w:ascii="Tahoma" w:hAnsi="Tahoma" w:eastAsia="Noto Sans Devanagari" w:cs="Noto Sans Devanagari"/>
                <w:sz w:val="22"/>
                <w:szCs w:val="22"/>
                <w:lang w:val="en-US" w:eastAsia="hi-IN"/>
              </w:rPr>
              <w:t>a. Flower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360" w:lineRule="auto"/>
            </w:pPr>
            <w:r>
              <w:rPr>
                <w:rFonts w:ascii="Times New Roman" w:hAnsi="Times New Roman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Rewrite the words.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360" w:lineRule="auto"/>
            </w:pPr>
            <w:r>
              <w:rPr>
                <w:rFonts w:ascii="Times New Roman" w:hAnsi="Times New Roman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spacing w:after="0" w:line="36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1. </w:t>
      </w:r>
      <w:r>
        <w:rPr>
          <w:rFonts w:ascii="Tahoma" w:hAnsi="Tahoma" w:eastAsia="Noto Sans Devanagari" w:cs="Noto Sans Devanagari"/>
          <w:u w:val="double"/>
          <w:sz w:val="22"/>
          <w:szCs w:val="22"/>
          <w:lang w:val="en-US" w:eastAsia="hi-IN"/>
        </w:rPr>
        <w:t>word</w:t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 </w:t>
      </w:r>
      <w:r>
        <w:rPr>
          <w:rFonts w:ascii="Tahoma" w:hAnsi="Tahoma" w:eastAsia="Noto Sans Devanagari" w:cs="Noto Sans Devanagari"/>
          <w:strike/>
          <w:sz w:val="22"/>
          <w:szCs w:val="22"/>
          <w:lang w:val="en-US" w:eastAsia="hi-IN"/>
        </w:rPr>
        <w:t>old</w:t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 </w:t>
      </w:r>
      <w:r>
        <w:rPr>
          <w:rFonts w:ascii="Tahoma" w:hAnsi="Tahoma" w:eastAsia="Noto Sans Devanagari" w:cs="Noto Sans Devanagari"/>
          <w:u w:val="single"/>
          <w:sz w:val="22"/>
          <w:szCs w:val="22"/>
          <w:lang w:val="en-US" w:eastAsia="hi-IN"/>
        </w:rPr>
        <w:t>new</w:t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 </w:t>
      </w:r>
      <w:r>
        <w:rPr>
          <w:rFonts w:ascii="Tahoma" w:hAnsi="Tahoma" w:eastAsia="Noto Sans Devanagari" w:cs="Noto Sans Devanagari"/>
          <w:bdr w:val="single" w:sz="4" w:space="1" w:color="000000"/>
          <w:sz w:val="22"/>
          <w:szCs w:val="22"/>
          <w:lang w:val="en-US" w:eastAsia="hi-IN"/>
        </w:rPr>
        <w:t>cue</w:t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I. Answer the questions. 4×½=2</w:t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