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jc w:val="center"/>
      </w:pPr>
      <w:r>
        <w:rPr>
          <w:rFonts w:ascii="Tahoma" w:hAnsi="Tahoma"/>
          <w:b/>
          <w:sz w:val="28"/>
          <w:szCs w:val="28"/>
        </w:rPr>
        <w:t xml:space="preserve">Class 5 Science Annual Examination</w:t>
      </w:r>
    </w:p>
    <w:p>
      <w:pPr>
        <w:keepNext/>
        <w:tabs>
          <w:tab w:val="right" w:pos="10466"/>
        </w:tabs>
      </w:pPr>
      <w:r>
        <w:rPr>
          <w:rFonts w:ascii="Tahoma" w:hAnsi="Tahoma"/>
          <w:b/>
          <w:sz w:val="24"/>
          <w:szCs w:val="24"/>
        </w:rPr>
        <w:t xml:space="preserve">PART - A</w:t>
      </w:r>
      <w:r>
        <w:tab/>
      </w:r>
      <w:r>
        <w:rPr>
          <w:rFonts w:ascii="Tahoma" w:hAnsi="Tahoma"/>
          <w:b/>
          <w:sz w:val="24"/>
          <w:szCs w:val="24"/>
        </w:rPr>
        <w:t xml:space="preserve"/>
      </w:r>
    </w:p>
    <w:p>
      <w:pPr>
        <w:keepNext/>
        <w:tabs>
          <w:tab w:val="right" w:pos="10466"/>
        </w:tabs>
      </w:pPr>
      <w:r>
        <w:rPr>
          <w:rFonts w:ascii="Tahoma" w:hAnsi="Tahoma"/>
          <w:b/>
          <w:sz w:val="24"/>
          <w:szCs w:val="24"/>
        </w:rPr>
        <w:t xml:space="preserve">I. Answer the following questions</w:t>
      </w:r>
      <w:r>
        <w:tab/>
      </w:r>
      <w:r>
        <w:rPr>
          <w:rFonts w:ascii="Tahoma" w:hAnsi="Tahoma"/>
          <w:b/>
          <w:sz w:val="24"/>
          <w:szCs w:val="24"/>
        </w:rPr>
        <w:t xml:space="preserve">(10 x 3 = 30)</w:t>
      </w:r>
    </w:p>
    <w:p>
      <w:pPr/>
      <w:r>
        <w:rPr>
          <w:rFonts w:ascii="Tahoma" w:hAnsi="Tahoma"/>
          <w:sz w:val="22"/>
          <w:szCs w:val="22"/>
        </w:rPr>
        <w:t xml:space="preserve">1) Define photosynthesis.</w:t>
      </w:r>
    </w:p>
    <w:p>
      <w:pPr/>
      <w:r>
        <w:rPr>
          <w:rFonts w:ascii="Tahoma" w:hAnsi="Tahoma"/>
          <w:sz w:val="22"/>
          <w:szCs w:val="22"/>
        </w:rPr>
        <w:t xml:space="preserve">2) Name the three types of blood vessels.</w:t>
      </w:r>
    </w:p>
    <w:p>
      <w:pPr/>
      <w:r>
        <w:rPr>
          <w:rFonts w:ascii="Tahoma" w:hAnsi="Tahoma"/>
          <w:sz w:val="22"/>
          <w:szCs w:val="22"/>
        </w:rPr>
        <w:t xml:space="preserve">3) What is migration?</w:t>
      </w:r>
    </w:p>
    <w:p>
      <w:pPr>
        <w:keepNext/>
        <w:tabs>
          <w:tab w:val="right" w:pos="10466"/>
        </w:tabs>
      </w:pPr>
      <w:r>
        <w:rPr>
          <w:rFonts w:ascii="Tahoma" w:hAnsi="Tahoma"/>
          <w:b/>
          <w:sz w:val="24"/>
          <w:szCs w:val="24"/>
        </w:rPr>
        <w:t xml:space="preserve">II. Fill in the blanks</w:t>
      </w:r>
      <w:r>
        <w:tab/>
      </w:r>
      <w:r>
        <w:rPr>
          <w:rFonts w:ascii="Tahoma" w:hAnsi="Tahoma"/>
          <w:b/>
          <w:sz w:val="24"/>
          <w:szCs w:val="24"/>
        </w:rPr>
        <w:t xml:space="preserve">(5 x 2 = 10)</w:t>
      </w:r>
    </w:p>
    <w:p>
      <w:pPr/>
      <w:r>
        <w:rPr>
          <w:rFonts w:ascii="Tahoma" w:hAnsi="Tahoma"/>
          <w:sz w:val="22"/>
          <w:szCs w:val="22"/>
        </w:rPr>
        <w:t xml:space="preserve">1) Plants that grow under water are called ______.</w:t>
      </w:r>
    </w:p>
    <w:p>
      <w:pPr/>
      <w:r>
        <w:rPr>
          <w:rFonts w:ascii="Tahoma" w:hAnsi="Tahoma"/>
          <w:sz w:val="22"/>
          <w:szCs w:val="22"/>
        </w:rPr>
        <w:t xml:space="preserve">2) Sugar and starch are types of ______.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489"/>
        <w:gridCol w:w="3489"/>
        <w:gridCol w:w="3489"/>
      </w:tblGrid>
      <w:tr>
        <w:tc>
          <w:tcPr>
            <w:tcW w:type="dxa" w:w="348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4267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ceholder_leaf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426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 xml:space="preserve"> leaf</w:t>
            </w:r>
          </w:p>
        </w:tc>
        <w:tc>
          <w:tcPr>
            <w:tcW w:type="dxa" w:w="348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4267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ceholder_roo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426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 xml:space="preserve"> root</w:t>
            </w:r>
          </w:p>
        </w:tc>
        <w:tc>
          <w:tcPr>
            <w:tcW w:type="dxa" w:w="348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4267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ceholder_stem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426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0" distR="0">
                  <wp:extent cx="180000" cy="180000"/>
                  <wp:docPr id="93014" name="CheckBox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  <w:r>
              <w:rPr>
                <w:sz w:val="18"/>
              </w:rPr>
              <w:t xml:space="preserve"> stem</w:t>
            </w:r>
          </w:p>
        </w:tc>
      </w:tr>
    </w:tbl>
    <w:p>
      <w:pPr>
        <w:keepNext/>
        <w:tabs>
          <w:tab w:val="right" w:pos="10466"/>
        </w:tabs>
      </w:pPr>
      <w:r>
        <w:rPr>
          <w:rFonts w:ascii="Tahoma" w:hAnsi="Tahoma"/>
          <w:b/>
          <w:sz w:val="24"/>
          <w:szCs w:val="24"/>
        </w:rPr>
        <w:t xml:space="preserve">III. Choose the correct answer</w:t>
      </w:r>
      <w:r>
        <w:tab/>
      </w:r>
      <w:r>
        <w:rPr>
          <w:rFonts w:ascii="Tahoma" w:hAnsi="Tahoma"/>
          <w:b/>
          <w:sz w:val="24"/>
          <w:szCs w:val="24"/>
        </w:rPr>
        <w:t xml:space="preserve">(5 x 1 = 5)</w:t>
      </w:r>
    </w:p>
    <w:p>
      <w:pPr/>
      <w:r>
        <w:rPr>
          <w:rFonts w:ascii="Tahoma" w:hAnsi="Tahoma"/>
          <w:sz w:val="22"/>
          <w:szCs w:val="22"/>
        </w:rPr>
        <w:t xml:space="preserve">1) This is a pulling force.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16"/>
        <w:gridCol w:w="2616"/>
        <w:gridCol w:w="2616"/>
        <w:gridCol w:w="2616"/>
      </w:tblGrid>
      <w:tr>
        <w:tc>
          <w:tcPr>
            <w:tcW w:type="dxa" w:w="2616"/>
          </w:tcPr>
          <w:p>
            <w:r>
              <w:rPr>
                <w:sz w:val="22"/>
              </w:rPr>
              <w:t>Work</w:t>
            </w:r>
          </w:p>
        </w:tc>
        <w:tc>
          <w:tcPr>
            <w:tcW w:type="dxa" w:w="2616"/>
          </w:tcPr>
          <w:p>
            <w:r>
              <w:rPr>
                <w:sz w:val="22"/>
              </w:rPr>
              <w:t>Gravity</w:t>
            </w:r>
          </w:p>
        </w:tc>
        <w:tc>
          <w:tcPr>
            <w:tcW w:type="dxa" w:w="2616"/>
          </w:tcPr>
          <w:p>
            <w:r>
              <w:rPr>
                <w:sz w:val="22"/>
              </w:rPr>
              <w:t>Friction</w:t>
            </w:r>
          </w:p>
        </w:tc>
        <w:tc>
          <w:tcPr>
            <w:tcW w:type="dxa" w:w="2616"/>
          </w:tcPr>
          <w:p>
            <w:r>
              <w:rPr>
                <w:sz w:val="22"/>
              </w:rPr>
              <w:t>Energy</w:t>
            </w:r>
          </w:p>
        </w:tc>
      </w:tr>
    </w:tbl>
    <w:p>
      <w:pPr/>
      <w:r>
        <w:rPr>
          <w:rFonts w:ascii="Tahoma" w:hAnsi="Tahoma"/>
          <w:sz w:val="22"/>
          <w:szCs w:val="22"/>
        </w:rPr>
        <w:t xml:space="preserve">2) This is an animal fibre.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16"/>
        <w:gridCol w:w="2616"/>
        <w:gridCol w:w="2616"/>
        <w:gridCol w:w="2616"/>
      </w:tblGrid>
      <w:tr>
        <w:tc>
          <w:tcPr>
            <w:tcW w:type="dxa" w:w="2616"/>
          </w:tcPr>
          <w:p>
            <w:r>
              <w:rPr>
                <w:sz w:val="22"/>
              </w:rPr>
              <w:t>Cotton</w:t>
            </w:r>
          </w:p>
        </w:tc>
        <w:tc>
          <w:tcPr>
            <w:tcW w:type="dxa" w:w="2616"/>
          </w:tcPr>
          <w:p>
            <w:r>
              <w:rPr>
                <w:sz w:val="22"/>
              </w:rPr>
              <w:t>Jute</w:t>
            </w:r>
          </w:p>
        </w:tc>
        <w:tc>
          <w:tcPr>
            <w:tcW w:type="dxa" w:w="2616"/>
          </w:tcPr>
          <w:p>
            <w:r>
              <w:rPr>
                <w:sz w:val="22"/>
              </w:rPr>
              <w:t>Coir</w:t>
            </w:r>
          </w:p>
        </w:tc>
        <w:tc>
          <w:tcPr>
            <w:tcW w:type="dxa" w:w="2616"/>
          </w:tcPr>
          <w:p>
            <w:r>
              <w:rPr>
                <w:sz w:val="22"/>
              </w:rPr>
              <w:t>Silk</w:t>
            </w:r>
          </w:p>
        </w:tc>
      </w:tr>
    </w:tbl>
    <w:p>
      <w:pPr>
        <w:keepNext/>
        <w:tabs>
          <w:tab w:val="right" w:pos="10466"/>
        </w:tabs>
      </w:pPr>
      <w:r>
        <w:rPr>
          <w:rFonts w:ascii="Tahoma" w:hAnsi="Tahoma"/>
          <w:b/>
          <w:sz w:val="24"/>
          <w:szCs w:val="24"/>
        </w:rPr>
        <w:t xml:space="preserve">IV. Match the following</w:t>
      </w:r>
      <w:r>
        <w:tab/>
      </w:r>
      <w:r>
        <w:rPr>
          <w:rFonts w:ascii="Tahoma" w:hAnsi="Tahoma"/>
          <w:b/>
          <w:sz w:val="24"/>
          <w:szCs w:val="24"/>
        </w:rPr>
        <w:t xml:space="preserve">(5 x 1 = 5)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33"/>
        <w:gridCol w:w="5233"/>
      </w:tblGrid>
      <w:tr>
        <w:tc>
          <w:tcPr>
            <w:tcW w:type="dxa" w:w="5233"/>
          </w:tcPr>
          <w:p>
            <w:r/>
            <w:r>
              <w:rPr>
                <w:sz w:val="22"/>
              </w:rPr>
              <w:t>Photosynthesis</w:t>
            </w:r>
          </w:p>
        </w:tc>
        <w:tc>
          <w:tcPr>
            <w:tcW w:type="dxa" w:w="5233"/>
          </w:tcPr>
          <w:p>
            <w:r/>
            <w:r>
              <w:rPr>
                <w:sz w:val="22"/>
              </w:rPr>
              <w:t>Makes food</w:t>
            </w:r>
          </w:p>
        </w:tc>
      </w:tr>
      <w:tr>
        <w:tc>
          <w:tcPr>
            <w:tcW w:type="dxa" w:w="5233"/>
          </w:tcPr>
          <w:p>
            <w:r/>
            <w:r>
              <w:rPr>
                <w:sz w:val="22"/>
              </w:rPr>
              <w:t>Heart</w:t>
            </w:r>
          </w:p>
        </w:tc>
        <w:tc>
          <w:tcPr>
            <w:tcW w:type="dxa" w:w="5233"/>
          </w:tcPr>
          <w:p>
            <w:r/>
            <w:r>
              <w:rPr>
                <w:sz w:val="22"/>
              </w:rPr>
              <w:t>Pumps blood</w:t>
            </w:r>
          </w:p>
        </w:tc>
      </w:tr>
      <w:tr>
        <w:tc>
          <w:tcPr>
            <w:tcW w:type="dxa" w:w="5233"/>
          </w:tcPr>
          <w:p>
            <w:r/>
            <w:r>
              <w:rPr>
                <w:sz w:val="22"/>
              </w:rPr>
              <w:t>Lungs</w:t>
            </w:r>
          </w:p>
        </w:tc>
        <w:tc>
          <w:tcPr>
            <w:tcW w:type="dxa" w:w="5233"/>
          </w:tcPr>
          <w:p>
            <w:r/>
            <w:r>
              <w:rPr>
                <w:sz w:val="22"/>
              </w:rPr>
              <w:t>Breathing</w:t>
            </w:r>
          </w:p>
        </w:tc>
      </w:tr>
    </w:tbl>
    <w:p>
      <w:pPr>
        <w:keepNext/>
        <w:pageBreakBefore/>
        <w:tabs>
          <w:tab w:val="right" w:pos="10466"/>
        </w:tabs>
      </w:pPr>
      <w:r>
        <w:rPr>
          <w:rFonts w:ascii="Tahoma" w:hAnsi="Tahoma"/>
          <w:b/>
          <w:sz w:val="24"/>
          <w:szCs w:val="24"/>
        </w:rPr>
        <w:t xml:space="preserve">V. Look at the picture and tick the correct box</w:t>
      </w:r>
      <w:r>
        <w:tab/>
      </w:r>
      <w:r>
        <w:rPr>
          <w:rFonts w:ascii="Tahoma" w:hAnsi="Tahoma"/>
          <w:b/>
          <w:sz w:val="24"/>
          <w:szCs w:val="24"/>
        </w:rPr>
        <w:t xml:space="preserve">(3 x 1 = 3)</w:t>
      </w:r>
    </w:p>
    <w:p>
      <w:pPr/>
      <w:r>
        <w:drawing>
          <wp:inline distT="0" distB="0" distL="0" distR="0">
            <wp:extent cx="180000" cy="180000"/>
            <wp:docPr id="93014" name="CheckBox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rFonts w:ascii="Tahoma" w:hAnsi="Tahoma"/>
          <w:sz w:val="22"/>
          <w:szCs w:val="22"/>
        </w:rPr>
        <w:t xml:space="preserve">  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66"/>
      </w:tblGrid>
      <w:tr>
        <w:tc>
          <w:tcPr>
            <w:tcW w:type="dxa" w:w="1046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426720"/>
                  <wp:docPr id="93015" name="Picture 930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ceholder_flowe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426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0" distR="0">
                  <wp:extent cx="180000" cy="180000"/>
                  <wp:docPr id="93014" name="CheckBox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  <w:r>
              <w:rPr>
                <w:sz w:val="18"/>
              </w:rPr>
              <w:t xml:space="preserve"> flower</w:t>
            </w:r>
          </w:p>
        </w:tc>
      </w:tr>
    </w:tbl>
    <w:p>
      <w:pPr>
        <w:keepNext/>
        <w:tabs>
          <w:tab w:val="right" w:pos="10466"/>
        </w:tabs>
      </w:pPr>
      <w:r>
        <w:rPr>
          <w:rFonts w:ascii="Tahoma" w:hAnsi="Tahoma"/>
          <w:b/>
          <w:sz w:val="24"/>
          <w:szCs w:val="24"/>
        </w:rPr>
        <w:t xml:space="preserve">VI. Complete the tree</w:t>
      </w:r>
      <w:r>
        <w:tab/>
      </w:r>
      <w:r>
        <w:rPr>
          <w:rFonts w:ascii="Tahoma" w:hAnsi="Tahoma"/>
          <w:b/>
          <w:sz w:val="24"/>
          <w:szCs w:val="24"/>
        </w:rPr>
        <w:t xml:space="preserve">(2 x 1 = 2)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33"/>
        <w:gridCol w:w="5233"/>
      </w:tblGrid>
      <w:tr>
        <w:tc>
          <w:tcPr>
            <w:tcW w:type="dxa" w:w="5233"/>
          </w:tcPr>
          <w:p>
            <w:r/>
            <w:r>
              <w:rPr>
                <w:sz w:val="22"/>
              </w:rPr>
              <w:t>Plant</w:t>
            </w:r>
          </w:p>
        </w:tc>
        <w:tc>
          <w:tcPr>
            <w:tcW w:type="dxa" w:w="5233"/>
          </w:tcPr>
          <w:p>
            <w:r/>
            <w:r>
              <w:rPr>
                <w:sz w:val="22"/>
              </w:rPr>
              <w:t>→</w:t>
            </w:r>
          </w:p>
        </w:tc>
      </w:tr>
      <w:tr>
        <w:tc>
          <w:tcPr>
            <w:tcW w:type="dxa" w:w="5233"/>
          </w:tcPr>
          <w:p>
            <w:r/>
            <w:r>
              <w:rPr>
                <w:sz w:val="22"/>
              </w:rPr>
              <w:t>Root</w:t>
            </w:r>
          </w:p>
        </w:tc>
        <w:tc>
          <w:tcPr>
            <w:tcW w:type="dxa" w:w="5233"/>
          </w:tcPr>
          <w:p>
            <w:r/>
            <w:r>
              <w:rPr>
                <w:sz w:val="22"/>
              </w:rPr>
              <w:t>Absorbs water</w:t>
            </w:r>
          </w:p>
        </w:tc>
      </w:tr>
      <w:tr>
        <w:tc>
          <w:tcPr>
            <w:tcW w:type="dxa" w:w="5233"/>
          </w:tcPr>
          <w:p>
            <w:r/>
            <w:r>
              <w:rPr>
                <w:sz w:val="22"/>
              </w:rPr>
              <w:t>Stem</w:t>
            </w:r>
          </w:p>
        </w:tc>
        <w:tc>
          <w:tcPr>
            <w:tcW w:type="dxa" w:w="5233"/>
          </w:tcPr>
          <w:p>
            <w:r/>
            <w:r>
              <w:rPr>
                <w:sz w:val="22"/>
              </w:rPr>
              <w:t>Transports food</w:t>
            </w:r>
          </w:p>
        </w:tc>
      </w:tr>
    </w:tbl>
    <w:p>
      <w:pPr>
        <w:jc w:val="right"/>
      </w:pPr>
      <w:r>
        <w:rPr>
          <w:rFonts w:ascii="Tahoma" w:hAnsi="Tahoma"/>
          <w:b/>
          <w:sz w:val="24"/>
          <w:szCs w:val="24"/>
        </w:rPr>
        <w:t xml:space="preserve">MAX. MARKS: 55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8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1" w:color="000000"/>
      </w:pBdr>
      <w:tabs>
        <w:tab w:val="left" w:pos="0"/>
        <w:tab w:val="center" w:pos="5233"/>
        <w:tab w:val="right" w:pos="10466"/>
      </w:tabs>
    </w:pPr>
    <w:r>
      <w:rPr>
        <w:rFonts w:ascii="Tahoma" w:hAnsi="Tahoma"/>
        <w:b/>
        <w:sz w:val="22"/>
        <w:szCs w:val="22"/>
      </w:rPr>
      <w:t xml:space="preserve">SUMMATIVE ASSESSMENT-I</w:t>
    </w:r>
    <w:r>
      <w:tab/>
    </w:r>
    <w:r>
      <w:rPr>
        <w:rFonts w:ascii="Tahoma" w:hAnsi="Tahoma"/>
        <w:b/>
        <w:sz w:val="22"/>
        <w:szCs w:val="22"/>
      </w:rPr>
      <w:t xml:space="preserve">SCIENCE</w:t>
    </w:r>
    <w:r>
      <w:tab/>
    </w:r>
    <w:r>
      <w:rPr>
        <w:b/>
        <w:sz w:val="22"/>
      </w:rPr>
      <w:t xml:space="preserve">PAGE NO: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645910" cy="119102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_banner.png"/>
                  <pic:cNvPicPr/>
                </pic:nvPicPr>
                <pic:blipFill>
                  <a:blip r:embed="rIdHeaderImg"/>
                  <a:stretch>
                    <a:fillRect/>
                  </a:stretch>
                </pic:blipFill>
                <pic:spPr>
                  <a:xfrm>
                    <a:off x="0" y="0"/>
                    <a:ext cx="6645910" cy="119102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HeaderImg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