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3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44"/>
          <w:szCs w:val="44"/>
        </w:rPr>
        <w:t xml:space="preserve">รายงาน</w:t>
      </w:r>
    </w:p>
    <w:p>
      <w:pPr>
        <w:spacing w:after="5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36"/>
          <w:szCs w:val="36"/>
        </w:rPr>
        <w:t xml:space="preserve">Mini Project วิชา 240-318 Artificial Intelligence and Machine Learning</w:t>
      </w:r>
    </w:p>
    <w:p>
      <w:pPr>
        <w:spacing w:after="1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6"/>
          <w:szCs w:val="36"/>
        </w:rPr>
        <w:t xml:space="preserve">เรื่อง</w:t>
      </w:r>
    </w:p>
    <w:p>
      <w:pPr>
        <w:spacing w:after="1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36"/>
          <w:szCs w:val="36"/>
        </w:rPr>
        <w:t xml:space="preserve">“พรุ่งนี้น้ำจะท่วมไหมนะ?”</w:t>
      </w:r>
    </w:p>
    <w:p>
      <w:pPr>
        <w:spacing w:after="5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36"/>
          <w:szCs w:val="36"/>
        </w:rPr>
        <w:t xml:space="preserve">ระบบพยากรณ์ระดับน้ำและแผนที่ความเสี่ยงน้ำท่วมรายพื้นที่ อำเภอหาดใหญ่</w:t>
      </w:r>
    </w:p>
    <w:p>
      <w:pPr>
        <w:spacing w:after="15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6"/>
          <w:szCs w:val="36"/>
        </w:rPr>
        <w:t xml:space="preserve">จัดทำโดย</w:t>
      </w:r>
    </w:p>
    <w:tbl>
      <w:tblPr>
        <w:tblW w:type="dxa" w:w="70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2200"/>
        <w:gridCol w:w="1600"/>
      </w:tblGrid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6"/>
                <w:szCs w:val="36"/>
              </w:rPr>
              <w:t xml:space="preserve">นายสรวิศ  สุขการณ์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6"/>
                <w:szCs w:val="36"/>
              </w:rPr>
              <w:t xml:space="preserve">รหัสนักศึกษา 6710110428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6"/>
                <w:szCs w:val="36"/>
              </w:rPr>
              <w:t xml:space="preserve">Section 1</w:t>
            </w:r>
          </w:p>
        </w:tc>
      </w:tr>
    </w:tbl>
    <w:p>
      <w:pPr>
        <w:spacing w:after="6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รายงานฉบับนี้เป็นส่วนหนึ่งของรายวิชา</w:t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240-318 ปัญญาประดิษฐ์และการเรียนรู้ของเครื่อง (Artificial Intelligence and Machine Learning)</w:t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ภาควิชาวิศวกรรมคอมพิวเตอร์ คณะวิศวกรรมศาสตร์</w:t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มหาวิทยาลัยสงขลานครินทร์ วิทยาเขตหาดใหญ่</w:t>
      </w:r>
    </w:p>
    <w:p>
      <w:pPr>
        <w:spacing w:after="0" w:line="360" w:lineRule="auto"/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ภาคเรียนที่ 1 ปีการศึกษา 2569</w:t>
      </w:r>
    </w:p>
    <w:p>
      <w:pPr>
        <w:pStyle w:val="Heading1"/>
        <w:spacing w:after="200"/>
      </w:pPr>
      <w:bookmarkStart w:name="_Toc1" w:id="1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สารบัญ</w:t>
      </w:r>
      <w:bookmarkEnd w:id="1"/>
    </w:p>
    <w:sdt>
      <w:sdtPr>
        <w:alias w:val="สารบัญ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สารบัญ</w:t>
              <w:tab/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ที่มาและความสำคัญ</w:t>
              <w:tab/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2. แนวคิดและแนวทางการแก้ปัญหา (Solution)</w:t>
              <w:tab/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3. วิธีการดำเนินงานและออกแบบ</w:t>
              <w:tab/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3.1 ขั้นตอนและกระบวนการทำงานของโครงการ</w:t>
              <w:tab/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3.2 Flow หรือ Workflow ของระบบ</w:t>
              <w:tab/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3.3 การออกแบบระบบและองค์ประกอบต่าง ๆ</w:t>
              <w:tab/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3.4 การออกแบบและพัฒนา AI/ML Model</w:t>
              <w:tab/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3.5 เครื่องมือ เทคโนโลยี และ Dataset ที่ใช้</w:t>
              <w:tab/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4. ผลการดำเนินงานและการวิเคราะห์ผล (Results &amp; Analysis)</w:t>
              <w:tab/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4.1 ผลลัพธ์ที่ได้จากการพัฒนา</w:t>
              <w:tab/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4.2 การทดสอบและตัวชี้วัดที่ใช้ประเมินผล</w:t>
              <w:tab/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4.3 วิเคราะห์ว่าผลลัพธ์เป็นไปตามเป้าหมายหรือไม่</w:t>
              <w:tab/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4.4 ปัญหา ข้อจำกัด และสิ่งที่สามารถพัฒนาต่อได้</w:t>
              <w:tab/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เอกสารอ้างอิง</w:t>
              <w:tab/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bookmarkStart w:name="_Toc2" w:id="2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1. ที่มาและความสำคัญ</w:t>
      </w:r>
      <w:bookmarkEnd w:id="2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อำเภอหาดใหญ่ จังหวัดสงขลา ตั้งอยู่ในพื้นที่แอ่งกระทะที่ระบายน้ำได้ยาก และอยู่ในภาคใต้ที่มีฝนตกชุกตลอดทั้งปี โดยเฉพาะช่วงเดือนพฤศจิกายนซึ่งเป็นฤดูน้ำหลาก ส่งผลให้เกิดอุทกภัยใหญ่ขึ้นซ้ำทุก ๆ 10–15 ปี [1] เหตุการณ์ล่าสุดในเดือน พฤศจิกายน 2568 ระดับน้ำที่สถานี X.44 (หาดใหญ่ใน กลางเมือง) ขึ้นสูงถึง 9.97 เมตรจากระดับน้ำทะเลปานกลาง (MSL) ซึ่งสูงกว่าระดับที่เริ่มท่วมพื้นที่ลุ่มต่ำ (7.40 ม.) และระดับล้นตลิ่ง (7.15 ม.) อย่างมาก สร้างความเสียหายเป็นวงกว้าง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ข้อจำกัดสำคัญคือระยะเวลาเตือนภัยที่สั้นมาก: น้ำจากสถานีต้นน้ำ (X.90, X.173A) ไหลมาถึง X.44 ภายในเวลาเพียง 1–25 ชั่วโมงเท่านั้น การเฝ้าระวังจากค่าที่วัดได้จริงจึงเตือนภัยล่วงหน้าได้ไม่ถึง 1 วัน นอกจากนี้ความเสี่ยงต่อน้ำท่วมยัง ไม่เท่ากันในแต่ละพื้นที่ของเมือง ขึ้นอยู่กับความสูงภูมิประเทศและระยะห่างจากลำน้ำ แต่ประชาชนทั่วไปไม่มีเครื่องมือที่บอก ได้ว่าพื้นที่ของตนเสี่ยงท่วมมากน้อยเพียงใด และจะท่วมเมื่อไร โครงงานนี้จึงมุ่งแก้ปัญหา 2 ข้อร่วมกัน คือ (1) ขยายเวลาเตือนภัยให้ล่วงหน้าได้มากกว่า 1 วันด้วยแบบจำลองพยากรณ์ และ (2) แปลระดับน้ำที่พยากรณ์ได้เป็นแผนที่ ความเสี่ยงเชิงพื้นที่ที่เข้าใจง่าย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250765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1 ระดับน้ำสถานีต้นน้ำ–ปลายน้ำและฝนสะสมช่วงน้ำท่วมใหญ่ พ.ย. 2568 (notebook 02_data_exploration)</w:t>
      </w:r>
    </w:p>
    <w:p>
      <w:pPr>
        <w:pStyle w:val="Heading1"/>
        <w:spacing w:after="200" w:before="360"/>
      </w:pPr>
      <w:bookmarkStart w:name="_Toc3" w:id="3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2. แนวคิดและแนวทางการแก้ปัญหา (Solution)</w:t>
      </w:r>
      <w:bookmarkEnd w:id="3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แนวทางที่เสนอคือระบบ 2 ส่วนที่ทำงานต่อเนื่องกัน ส่วนแรกเป็นแบบจำลองพยากรณ์ระดับน้ำสูงสุดรายวันที่สถานี X.44 ล่วงหน้า 1–5 วัน โดยเรียนรู้จากข้อมูลโทรมาตรระดับน้ำ ปริมาณฝน ความชื้นในดิน และปริมาณน้ำท่าในอดีต ส่วนที่สองเป็น แบบจำลองที่แปลงระดับน้ำที่พยากรณ์ได้ในแต่ละวัน ให้เป็นความน่าจะเป็นที่แต่ละโซนย่อยในผังเมืองหาดใหญ่จะเกิดน้ำท่วม โดยอาศัยภูมิประเทศ (ความสูง ระยะห่างจากลำน้ำ) ร่วมกับขอบเขตน้ำท่วมจริงที่สกัดจากภาพถ่ายดาวเทียมเรดาร์ของ เหตุการณ์ พ.ย. 2568 เป็นข้อมูลฝึกสอน ผลลัพธ์ทั้งสองส่วนถูกนำไปแสดงผลเป็นแผนที่ความเสี่ยงแบบ Heat map บนเว็บ แอปพลิเคชันที่โต้ตอบได้ (Interactive) ตามที่เสนอไว้ใน Project Proposal [1]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แนวทางนี้แก้ปัญหาที่ระบุไว้ได้ตรงจุด: การพยากรณ์ล่วงหน้าด้วยแบบจำลองแทนการเฝ้าสังเกตค่าจริง ทำให้มีเวลาเตือนภัย มากกว่า 1 วันที่ข้อมูลโทรมาตรต้นน้ำให้ได้ ส่วนการแปลงเป็นแผนที่รายโซนทำให้ประชาชนในแต่ละพื้นที่เห็นความเสี่ยง เฉพาะจุดของตนเอง แทนที่จะเห็นเพียงตัวเลขระดับน้ำที่สถานีเดียวซึ่งตีความยากสำหรับผู้ไม่มีความรู้ด้านอุทกวิทยา</w:t>
      </w:r>
    </w:p>
    <w:p>
      <w:pPr>
        <w:pStyle w:val="Heading1"/>
        <w:spacing w:after="200" w:before="360"/>
      </w:pPr>
      <w:bookmarkStart w:name="_Toc4" w:id="4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3. วิธีการดำเนินงานและออกแบบ</w:t>
      </w:r>
      <w:bookmarkEnd w:id="4"/>
    </w:p>
    <w:p>
      <w:pPr>
        <w:pStyle w:val="Heading2"/>
        <w:spacing w:after="160" w:before="240"/>
      </w:pPr>
      <w:bookmarkStart w:name="_Toc5" w:id="5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3.1 ขั้นตอนและกระบวนการทำงานของโครงการ</w:t>
      </w:r>
      <w:bookmarkEnd w:id="5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โครงงานดำเนินงานผ่าน Jupyter Notebook 7 ไฟล์ตามลำดับ โดยแต่ละไฟล์ผลิตผลลัพธ์ที่ไฟล์ถัดไปใช้ต่อ ดังสรุปในตารางที่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00"/>
        <w:gridCol w:w="2326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Notebook</w:t>
            </w:r>
          </w:p>
        </w:tc>
        <w:tc>
          <w:tcPr>
            <w:tcW w:type="dxa" w:w="43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งานที่ทำ</w:t>
            </w:r>
          </w:p>
        </w:tc>
        <w:tc>
          <w:tcPr>
            <w:tcW w:type="dxa" w:w="23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ผลลัพธ์หลัก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01_data_collection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ดึงข้อมูลโทรมาตร ฝน ภาพดาวเทียมน้ำท่วม จากทุกแหล่ง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data/raw/*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02_data_exploration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วิเคราะห์ข้อมูลเชิงสำรวจ (EDA)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— (ไม่สร้างไฟล์)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03_feature_engineering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ทำความสะอาดข้อมูล รวมเป็นตารางฟีเจอร์รายวัน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features_daily.parquet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04_baseline_models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เทรนโมเดลพยากรณ์ระดับน้ำ (Ridge/LightGBM)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โมเดล .joblib ต่อ horizon 1–5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05_flood_zones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โมเดลความเปราะบางภูมิประเทศ + แบ่งโซน H3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zones_h3.geojson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06_forecast_rain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เพิ่มฟีเจอร์พยากรณ์ฝนล่วงหน้าจริง (NWP)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โมเดล ridge_delta_nwp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07_lstm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เปรียบเทียบกับโมเดล LSTM (Deep Learning)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— (ใช้เปรียบเทียบเท่านั้น)</w:t>
            </w:r>
          </w:p>
        </w:tc>
      </w:tr>
    </w:tbl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หลังจากได้โมเดลและข้อมูลโซนแล้ว เว็บแอปพลิเคชัน (Flask + Leaflet) จะเรียกใช้ทั้งสองส่วนเพื่อพยากรณ์และแสดงผลแบบ Interactive ทั้งในโหมดย้อนดูข้อมูลในอดีตและโหมดเรียลไทม์</w:t>
      </w:r>
    </w:p>
    <w:p>
      <w:pPr>
        <w:pStyle w:val="Heading2"/>
        <w:spacing w:after="160" w:before="240"/>
      </w:pPr>
      <w:bookmarkStart w:name="_Toc6" w:id="6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3.2 Flow หรือ Workflow ของระบบ</w:t>
      </w:r>
      <w:bookmarkEnd w:id="6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ภาพรวมการไหลของข้อมูลตั้งแต่แหล่งข้อมูลดิบจนถึงการแสดงผลบนเว็บ แสดงในรูปที่ 2</w:t>
      </w:r>
    </w:p>
    <w:p>
      <w:pPr>
        <w:spacing w:after="80" w:before="160"/>
        <w:jc w:val="center"/>
      </w:pPr>
      <w:r>
        <w:drawing>
          <wp:inline distT="0" distB="0" distL="0" distR="0">
            <wp:extent cx="5334000" cy="3059814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2 Workflow ของระบบ: จากข้อมูลดิบ 2 สาย (โทรมาตร/ภูมิอากาศ และ ภาพดาวเทียม/ภูมิประเทศ) สู่โมเดล 2 ชุด ที่ประกอบกันเป็นแผนที่ความเสี่ยงบนเว็บ</w:t>
      </w:r>
    </w:p>
    <w:p>
      <w:pPr>
        <w:pStyle w:val="Heading2"/>
        <w:spacing w:after="160" w:before="240"/>
      </w:pPr>
      <w:bookmarkStart w:name="_Toc7" w:id="7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3.3 การออกแบบระบบและองค์ประกอบต่าง ๆ</w:t>
      </w:r>
      <w:bookmarkEnd w:id="7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ระบบรวมข้อมูลจากสถานีวัดระดับน้ำ 6 สถานี (X.44, X.90, X.173A, X.174, SLA007, SLA005) ข้อมูลฝนและความชื้นในดิน รายชั่วโมงจาก ERA5 (6 จุดกริดครอบคลุมลุ่มน้ำ) ข้อมูลน้ำท่าจำลองจาก GloFAS และดัชนีภูมิอากาศ ONI ข้อมูลระดับน้ำดิบ ผ่านการทำความสะอาด (ตัดค่า sentinel, ตรวจจับ spike ด้วย rolling median, เติมช่องว่างสั้น ๆ ด้วยการ interpolate) ก่อนรวมเป็นตารางฟีเจอร์รายวัน 46 คอลัมน์ ครอบคลุม 2,426 วัน (2020–2026)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การออกแบบที่สำคัญคือการแบ่งชุดข้อมูลตามเวลา (time-based split) ได้แก่ ชุดฝึก (train) ถึงสิ้นปี 2566 ชุด validation ปี 2567 และชุดทดสอบ (test) ตั้งแต่ปี 2568 เป็นต้นไป โดยไม่สลับลำดับเวลา (no shuffling) เพื่อจำลองสถานการณ์พยากรณ์ จริงที่ไม่มีทางรู้อนาคต และเพื่อให้ชุดทดสอบครอบคลุมเหตุการณ์น้ำท่วมใหญ่ พ.ย. 2568 ซึ่งเป็นสถานการณ์ที่ระบบต้องรับมือจริง</w:t>
      </w:r>
    </w:p>
    <w:p>
      <w:pPr>
        <w:pStyle w:val="Heading2"/>
        <w:spacing w:after="160" w:before="240"/>
      </w:pPr>
      <w:bookmarkStart w:name="_Toc8" w:id="8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3.4 การออกแบบและพัฒนา AI/ML Model</w:t>
      </w:r>
      <w:bookmarkEnd w:id="8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ข้อจำกัดสำคัญของข้อมูลคือชุดฝึกไม่เคยเห็นระดับน้ำท่วม (ค่าสูงสุดในชุดฝึกคือ 5.16 ม.) ในขณะที่ชุดทดสอบมีค่าสูงสุดถึง 9.97 ม. หากให้โมเดลทำนาย “ระดับน้ำ” ตรง ๆ โมเดลประเภท Tree-based จะไม่สามารถทำนายเกินค่าสูงสุดที่เคยเห็นได้ ทางแก้คือให้โมเดลทำนาย “ส่วนต่างจากวันนี้” (delta) แล้วนำไปบวกกับระดับน้ำปัจจุบันแทน ซึ่งทำให้ทำนายค่าที่สูงกว่า ชุดฝึกได้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โมเดลพยากรณ์ระดับน้ำมี 2 แบบ ฝึกแยกกันคนละโมเดลต่อ horizon (1–5 วัน): (1) Ridge Regression (alpha=1) ผ่าน pipeline เติมค่าว่างด้วยค่ามัธยฐานและ standardize ฟีเจอร์ก่อน และ (2) LightGBM Gradient Boosted Trees (num_leaves 7–15, learning_rate 0.03, n_estimators 400) ทั้งสองแบบใช้ 46 ฟีเจอร์ฐาน และเวอร์ชันที่เพิ่มฟีเจอร์ ปริมาณฝนพยากรณ์ล่วงหน้า (rain_next{h}d จากแบบจำลองอากาศ GFS ที่ปรับ bias แล้ว) สำหรับคาดการณ์ล่วงหน้า 3–5 วัน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ส่วนโมเดลความเสี่ยงเชิงพื้นที่ ใช้ LightGBM Classifier เรียนรู้จากฟีเจอร์ภูมิประเทศ 5 ตัว (ความสูง, HAND, log การไหลสะสม, ระยะห่างจากลำน้ำ, ความชัน) โดยมี label เป็นขอบเขตน้ำท่วมจริงจากภาพดาวเทียมเรดาร์ Sentinel-1 (Sentinel Asia EOS-RS) ของเหตุการณ์ พ.ย. 2568 ได้คะแนนความเปราะบางต่อจุด (susceptibility) จากนั้นแปลงเป็น “ระดับน้ำวิกฤต” ต่อจุดด้วยสมมติฐานว่าสัดส่วนพื้นที่ที่ท่วมเพิ่มขึ้นเป็นเส้นตรงระหว่างระดับเริ่มท่วม (7.40 ม.) และ ระดับพีคที่สังเกตได้ (9.97 ม.) รวมจุดเป็นโซนตาราง H3 ความละเอียดระดับ 8 (1,010 โซน) เมื่อพยากรณ์ระดับน้ำ ล่วงหน้าได้พร้อมค่าความไม่แน่นอน (sigma) ระบบจะคำนวณความน่าจะเป็นที่ระดับน้ำจริงจะเกินระดับวิกฤตของแต่ละโซน ด้วยการแจกแจงปกติ (Normal CDF) ได้เป็นสัดส่วนพื้นที่ที่คาดว่าจะท่วมในแต่ละโซน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นอกจากนี้ยังทดลองพัฒนาโมเดล LSTM (PyTorch, รันบน CPU) ที่รับอินพุตเป็นลำดับเวลาย้อนหลัง 30 วัน × 46 ฟีเจอร์ ผ่านชั้น LSTM (hidden size 64) แล้วต่อด้วย Fully-connected layer ที่รวมฟีเจอร์ฝนพยากรณ์ ทำนายส่วนต่างของทั้ง 5 horizon พร้อมกันในครั้งเดียว ฝึกด้วย weighted MSE loss ที่ให้น้ำหนักวันน้ำสูง (≥3 ม.) มากกว่า 4 เท่า ผลการทดลอง พบว่า LSTM ไม่ได้ดีกว่า Ridge/LightGBM อย่างชัดเจนบนข้อมูลรายวันขนาดเล็กชุดนี้ (รายละเอียดในหัวข้อ 4) จึงยังไม่นำ มาใช้งานจริงบนเว็บ</w:t>
      </w:r>
    </w:p>
    <w:p>
      <w:pPr>
        <w:pStyle w:val="Heading2"/>
        <w:spacing w:after="160" w:before="240"/>
      </w:pPr>
      <w:bookmarkStart w:name="_Toc9" w:id="9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3.5 เครื่องมือ เทคโนโลยี และ Dataset ที่ใช้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ประเภท</w:t>
            </w:r>
          </w:p>
        </w:tc>
        <w:tc>
          <w:tcPr>
            <w:tcW w:type="dxa" w:w="58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เครื่องมือ/เทคโนโลยี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ภาษา/จัดการ environment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Python 3.13, uv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ประมวลผลข้อมูล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pandas, numpy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Machine Learning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scikit-learn (Ridge), LightGBM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Deep Learning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PyTorch (CPU-only)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ภูมิสารสนเทศ/Terrain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pysheds, h3-py, rioxarray, geopandas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เว็บแอปพลิเคชัน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Flask, Leaflet.js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สภาพแวดล้อมพัฒนา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Jupyter Notebook / JupyterLab</w:t>
            </w:r>
          </w:p>
        </w:tc>
      </w:tr>
    </w:tbl>
    <w:p>
      <w:pPr>
        <w:spacing w:after="8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26"/>
        <w:gridCol w:w="1200"/>
      </w:tblGrid>
      <w:tr>
        <w:trPr>
          <w:tblHeader/>
        </w:trPr>
        <w:tc>
          <w:tcPr>
            <w:tcW w:type="dxa" w:w="3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Dataset / แหล่งข้อมูล</w:t>
            </w:r>
          </w:p>
        </w:tc>
        <w:tc>
          <w:tcPr>
            <w:tcW w:type="dxa" w:w="48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สิ่งที่ได้</w:t>
            </w:r>
          </w:p>
        </w:tc>
        <w:tc>
          <w:tcPr>
            <w:tcW w:type="dxa" w:w="1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อ้างอิง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ThaiWater (สถาบันสารสนเทศทรัพยากรน้ำ)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ระดับน้ำโทรมาตร 9 สถานี, ฝนรายสถานี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[2]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กรมชลประทาน (RID Hydro-8)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ระดับน้ำรายวัน 2017–ปัจจุบัน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[3]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Open-Meteo (ERA5 Reanalysis)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ฝน/ความชื้นดินรายชั่วโมง 6 จุดกริด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[4]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GloFAS ผ่าน Open-Meteo Flood API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ปริมาณน้ำท่าจำลอง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[5]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NOAA ONI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ดัชนี El Niño/La Niña รายฤดู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[6]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Sentinel Asia (EOS-RS)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ขอบเขตน้ำท่วมจริงในเมือง พ.ย. 2568 (จากภาพเรดาร์ดาวเทียม Sentinel-1)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[7]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Copernicus Global Flood Monitoring (GFM)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ขอบเขตน้ำท่วมนอกเมือง (เสริม)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[8]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Copernicus DEM GLO-30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แบบจำลองความสูงภูมิประเทศ 30 ม.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[9]</w:t>
            </w:r>
          </w:p>
        </w:tc>
      </w:tr>
    </w:tbl>
    <w:p>
      <w:pPr>
        <w:pStyle w:val="Heading1"/>
        <w:spacing w:after="200" w:before="360"/>
      </w:pPr>
      <w:bookmarkStart w:name="_Toc10" w:id="10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4. ผลการดำเนินงานและการวิเคราะห์ผล (Results &amp; Analysis)</w:t>
      </w:r>
      <w:bookmarkEnd w:id="10"/>
    </w:p>
    <w:p>
      <w:pPr>
        <w:pStyle w:val="Heading2"/>
        <w:spacing w:after="160" w:before="240"/>
      </w:pPr>
      <w:bookmarkStart w:name="_Toc11" w:id="11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4.1 ผลลัพธ์ที่ได้จากการพัฒนา</w:t>
      </w:r>
      <w:bookmarkEnd w:id="11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โครงงานได้ผลลัพธ์ครบตามที่ออกแบบไว้ ได้แก่ (1) โมเดลพยากรณ์ระดับน้ำ X.44 ล่วงหน้า 1–5 วัน 3 ชุด (ridge_delta, lgbm_delta, ridge_delta_nwp) พร้อมช่วงความไม่แน่นอนแยกตามระดับน้ำ (2) โมเดลความเสี่ยงรายโซน ครอบคลุม 1,010 โซนในเขตอำเภอหาดใหญ่ และ (3) เว็บแอปพลิเคชัน Flask + Leaflet ที่แสดงแผนที่ Heat map ความเสี่ยงพร้อม slider เลื่อนดูวันล่วงหน้า +1 ถึง +5 วัน กราฟระดับน้ำย้อนหลังพร้อมพยากรณ์ และโหมดเรียลไทม์ ที่ดึงข้อมูลสดจากทุกแหล่งมาพยากรณ์ ณ ขณะนั้น ดังตัวอย่างในรูปที่ 3</w:t>
      </w:r>
    </w:p>
    <w:p>
      <w:pPr>
        <w:spacing w:after="80" w:before="160"/>
        <w:jc w:val="center"/>
      </w:pPr>
      <w:r>
        <w:drawing>
          <wp:inline distT="0" distB="0" distL="0" distR="0">
            <wp:extent cx="4953000" cy="2682551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8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3 หน้าเว็บแอปพลิเคชันแสดงผลพยากรณ์ระดับน้ำ X.44 และแผนที่ความเสี่ยงรายโซน (ตัวอย่างพยากรณ์ย้อนหลัง พ.ย. 2568)</w:t>
      </w:r>
    </w:p>
    <w:p>
      <w:pPr>
        <w:pStyle w:val="Heading2"/>
        <w:spacing w:after="160" w:before="240"/>
      </w:pPr>
      <w:bookmarkStart w:name="_Toc12" w:id="12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4.2 การทดสอบและตัวชี้วัดที่ใช้ประเมินผล</w:t>
      </w:r>
      <w:bookmarkEnd w:id="12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ประเมินผลบนชุดทดสอบ (ปี 2568 เป็นต้นไป) ซึ่งครอบคลุมเหตุการณ์น้ำท่วมใหญ่พีค 9.97 ม. ด้วย 3 ตัวชี้วัดหลัก: (1) MAE เฉพาะ “วันน้ำหลาก” (เป้าหมาย ≥ 4 ม.) แยกจาก MAE ทุกวัน เพราะวันปกติซึ่งมีจำนวนมากจะกลบความคลาด เคลื่อนในวันวิกฤต (2) อัตราการเตือนภัยถูกต้องเมื่อระดับน้ำจริงเกิน 7.40 ม. ล่วงหน้า N วัน และ (3) AUC ของโมเดล ความเสี่ยงรายโซน ด้วยวิธี spatial block cross-validation เพื่อป้องกัน data leakage เชิงพื้นที่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26"/>
      </w:tblGrid>
      <w:tr>
        <w:trPr>
          <w:tblHeader/>
        </w:trPr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Horizon (วัน)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persistence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ridge_delta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lgbm_delta</w:t>
            </w:r>
          </w:p>
        </w:tc>
        <w:tc>
          <w:tcPr>
            <w:tcW w:type="dxa" w:w="18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ridge_delta + พยากรณ์ฝน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1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1.35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0.68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0.86 ม.</w:t>
            </w:r>
          </w:p>
        </w:tc>
        <w:tc>
          <w:tcPr>
            <w:tcW w:type="dxa" w:w="1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0.80 ม.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3.61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3.06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3.36 ม.</w:t>
            </w:r>
          </w:p>
        </w:tc>
        <w:tc>
          <w:tcPr>
            <w:tcW w:type="dxa" w:w="1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2.33 ม.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4.78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4.73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5.18 ม.</w:t>
            </w:r>
          </w:p>
        </w:tc>
        <w:tc>
          <w:tcPr>
            <w:tcW w:type="dxa" w:w="1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3.63 ม.</w:t>
            </w:r>
          </w:p>
        </w:tc>
      </w:tr>
    </w:tbl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ตารางที่ 2 MAE เฉพาะวันน้ำหลาก (เมตร) บนชุดทดสอบ 2568–2569</w:t>
      </w:r>
    </w:p>
    <w:p>
      <w:pPr>
        <w:spacing w:after="80" w:before="160"/>
        <w:jc w:val="center"/>
      </w:pPr>
      <w:r>
        <w:drawing>
          <wp:inline distT="0" distB="0" distL="0" distR="0">
            <wp:extent cx="5334000" cy="1575141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4 เปรียบเทียบ MAE รายโมเดลและ horizon (notebook 04_baseline_models)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446756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4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5 MAE ก่อน/หลังเพิ่มฟีเจอร์พยากรณ์ฝนล่วงหน้าจริง (notebook 06_forecast_rain)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ด้านการเตือนภัย: การเตือนล่วงหน้า 1 วันที่ระดับน้ำเกิน 7.40 ม. ถูกต้อง 4–5 จาก 6 ครั้งที่เกิดขึ้นจริง และไม่มีการ เตือนที่ผิดพลาด (false alarm) ส่วนการเตือนล่วงหน้า 3–4 วันทำไม่ได้เลยหากไม่มีข้อมูลฝนพยากรณ์ แต่เมื่อเพิ่มฟีเจอร์ ฝนพยากรณ์แล้วเริ่มเตือนล่วงหน้า 3 วันได้ถูก 2 จาก 6 ครั้ง และ 4 วันได้ 1 จาก 6 ครั้ง ด้านโมเดลความเสี่ยงรายโซน ได้ AUC 0.90 (spatial block CV) ซึ่งดีกว่าการใช้ความสูงภูมิประเทศเพียงอย่างเดียว (AUC 0.84) หรือค่า HAND เพียงอย่างเดียว (AUC 0.79) ดังตัวอย่างแผนที่ความน่าจะเป็นในรูปที่ 6</w:t>
      </w:r>
    </w:p>
    <w:p>
      <w:pPr>
        <w:spacing w:after="80" w:before="160"/>
        <w:jc w:val="center"/>
      </w:pPr>
      <w:r>
        <w:drawing>
          <wp:inline distT="0" distB="0" distL="0" distR="0">
            <wp:extent cx="5715000" cy="1218163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1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6 แผนที่ความน่าจะเป็นน้ำท่วมรายโซน (H3) ล่วงหน้า 1–5 วัน ของเหตุการณ์ตัวอย่าง (notebook 05_flood_zones)</w:t>
      </w:r>
    </w:p>
    <w:p>
      <w:pPr>
        <w:pStyle w:val="Heading2"/>
        <w:spacing w:after="160" w:before="240"/>
      </w:pPr>
      <w:bookmarkStart w:name="_Toc13" w:id="13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4.3 วิเคราะห์ว่าผลลัพธ์เป็นไปตามเป้าหมายหรือไม่</w:t>
      </w:r>
      <w:bookmarkEnd w:id="13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เทียบกับเป้าหมายใน Project Proposal ที่ต้องการแบบจำลองที่ใช้ข้อมูลโทรมาตรและภาพถ่ายดาวเทียมมาทำนายจุดที่จะ เกิดน้ำท่วม พร้อมแสดงผลเป็นแผนที่ Interactive แบบ Heat map นั้น ระบบที่พัฒนาได้ทำสำเร็จตามเป้าหมายหลักทั้งหมด และยังได้ผลลัพธ์เชิงปริมาณที่ดีกว่าการเฝ้าสังเกตปกติ (persistence) อย่างชัดเจนในทุก horizon อย่างไรก็ตาม เป้าหมายย่อยเรื่องการเตือนภัยล่วงหน้า 3–5 วันยังบรรลุได้เพียงบางส่วน เพราะข้อจำกัดอยู่ที่ความแม่นยำของพยากรณ์ อากาศภายนอก (แบบจำลอง GFS จับปริมาณฝนหนักได้เพียง 20–45% ของที่เกิดขึ้นจริง) ซึ่งเป็นปัจจัยที่ระบบควบคุมเองไม่ได้ มากกว่าข้อบกพร่องของแบบจำลอง ML ที่พัฒนาขึ้น</w:t>
      </w:r>
    </w:p>
    <w:p>
      <w:pPr>
        <w:pStyle w:val="Heading2"/>
        <w:spacing w:after="160" w:before="240"/>
      </w:pPr>
      <w:bookmarkStart w:name="_Toc14" w:id="14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4.4 ปัญหา ข้อจำกัด และสิ่งที่สามารถพัฒนาต่อได้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ข้อจำกัด</w:t>
            </w:r>
          </w:p>
        </w:tc>
        <w:tc>
          <w:tcPr>
            <w:tcW w:type="dxa" w:w="62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รายละเอียด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เหตุการณ์ label เชิงพื้นที่มีเพียงครั้งเดียว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ขอบเขตน้ำท่วมจริงจากภาพดาวเทียมมีแค่เหตุการณ์ พ.ย. 2568 เหตุการณ์เดียว ทำให้สมมติฐานเส้นตรงของระดับน้ำวิกฤตยังไม่ถูกตรวจสอบกับเหตุการณ์อื่น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ใช้สถานีวัดน้ำจุดเดียว (X.44) แทนความรุนแรงทั้งอำเภอ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ระดับน้ำ X.44 ใช้เป็นดัชนีความรุนแรงของเหตุการณ์ทั้งอำเภอ ไม่ใช่ตัวขับเคลื่อนเชิงฟิสิกส์ที่ไหลไปท่วมแต่ละโซนโดยตรง ใช้ได้ดีกับน้ำท่วมจากฝนตกทั้งลุ่มน้ำแบบเหตุการณ์ พ.ย. 2568 ที่ X.44 ขึ้นพร้อมกับน้ำท่วมทั้งเมือง แต่ไม่ครอบคลุมน้ำท่วมจากฝนตกเฉพาะจุด (pluvial) ที่ระบายไม่ทันโดยที่ X.44 ไม่ขึ้นสูง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ชุดฝึกไม่เคยเห็นน้ำท่วมจริง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ต้องแก้ด้วยการทำนายส่วนต่าง (delta) แทนระดับตรง ซึ่งยังมีความคลาดเคลื่อนสูงขึ้นที่ horizon ไกล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พยากรณ์ฝนหนักต่ำกว่าจริงมาก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แบบจำลองอากาศพยากรณ์ฝนหนัก (≥100 มม./วัน) ได้เพียง 20–45% ของปริมาณจริง เป็นคอขวดหลักของการเตือนภัยระยะไกล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ข้อมูลรายวันมีจำนวนจำกัด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LSTM overfit ภายใน 15–22 epoch และไม่ได้ดีกว่า Ridge/LightGBM อย่างชัดเจนบนข้อมูล ~2,400 วัน</w:t>
            </w:r>
          </w:p>
        </w:tc>
      </w:tr>
    </w:tbl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แนวทางพัฒนาต่อที่วางแผนไว้: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ขยายชุดฝึกด้วยเหตุการณ์น้ำท่วมปี 2543 และ 2553 โดยสร้างข้อมูลย้อนหลังจาก ERA5 และ GloFAS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เปลี่ยนมาใช้ FABDEM แทน Copernicus DEM ในเขตเมือง เพื่อตัดผลของอาคาร/ต้นไม้ออกจากความสูงภูมิประเทศ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ใช้ข้อมูลฝนจากดาวเทียม (GSMaP/IMERG) เพื่อลดข้อจำกัดของฝนพยากรณ์แบบจำลองอากาศ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ทดลองสถาปัตยกรรมเชิงพื้นที่-เวลา เช่น ConvLSTM หรือ Spatio-Temporal Graph Neural Network (ST-GNN)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ใช้ ECMWF ensemble 51 สมาชิก เพื่อประเมินความน่าจะเป็นของฝนหนักแทนค่าพยากรณ์เดี่ยว</w:t>
      </w:r>
    </w:p>
    <w:p>
      <w:pPr>
        <w:pStyle w:val="Heading1"/>
        <w:pageBreakBefore/>
        <w:spacing w:after="200" w:before="360"/>
      </w:pPr>
      <w:bookmarkStart w:name="_Toc15" w:id="15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เอกสารอ้างอิง</w:t>
      </w:r>
      <w:bookmarkEnd w:id="15"/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[1] ส. สุขการณ์, “Prepare Mini Project 240-318 Artificial Intelligence and Machine Learning: พรุ่งนี้น้ำจะท่วมไหมนะ?,” เอกสารข้อเสนอโครงงาน, มหาวิทยาลัยสงขลานครินทร์, 2569.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[2] สถาบันสารสนเทศทรัพยากรน้ำ (องค์การมหาชน), “ThaiWater: คลังข้อมูลน้ำแห่งชาติ.” [ออนไลน์]. เข้าถึงได้จาก: https://www.thaiwater.net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[3] กรมชลประทาน, “ระบบโทรมาตรลุ่มน้ำ (Hydro-8).” [ออนไลน์]. เข้าถึงได้จาก: https://hydro-1.rid.go.th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[4] Copernicus Climate Change Service (C3S), “ERA5 Hourly Data via Open-Meteo Archive API.” [Online]. Available: https://open-meteo.com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[5] Copernicus Emergency Management Service, “Global Flood Awareness System (GloFAS) via Open-Meteo Flood API.” [Online]. Available: https://www.globalfloods.eu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[6] NOAA Climate Prediction Center, “Oceanic Niño Index (ONI).” [Online]. Available: https://origin.cpc.ncep.noaa.gov/products/analysis_monitoring/ensostuff/ONI_v5.php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[7] Sentinel Asia, AIT, JAXA ALOS-2, “EOS-RS Flood Mapping – Hat Yai, Thailand, November 2025.”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[8] Copernicus Emergency Management Service, “Global Flood Monitoring (GFM).” [Online]. Available: https://stac.eodc.eu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[9] Copernicus Programme, “Copernicus DEM GLO-30 Digital Elevation Model.”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[10] สำนักงานพัฒนาเทคโนโลยีอวกาศและภูมิสารสนเทศ (GISTDA), “ภาพดาวเทียมน้ำท่วมหาดใหญ่ พ.ศ. 2568.” [ออนไลน์]. เข้าถึงได้จาก: https://www.gistda.or.th/news_view.php?n_id=8954&amp;lang=TH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H Sarabun New" w:cs="TH Sarabun New" w:eastAsia="TH Sarabun New" w:hAnsi="TH Sarabun New"/>
        <w:b w:val="false"/>
        <w:bCs w:val="false"/>
        <w:i/>
        <w:iCs/>
        <w:sz w:val="20"/>
        <w:szCs w:val="20"/>
      </w:rPr>
      <w:t xml:space="preserve">พรุ่งนี้น้ำจะท่วมไหมนะ? — รายงาน Mini Project 240-318 AI/ML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TH Sarabun New" w:cs="TH Sarabun New" w:eastAsia="TH Sarabun New" w:hAnsi="TH Sarabun New"/>
      <w:b/>
      <w:bCs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929717fd482d7524f54216f2ff6ddad8cc9cd28.png"/><Relationship Id="rId10" Type="http://schemas.openxmlformats.org/officeDocument/2006/relationships/image" Target="media/7bbde33d1abb8d1c4b5d5086c96c22b32cb59a48.png"/><Relationship Id="rId11" Type="http://schemas.openxmlformats.org/officeDocument/2006/relationships/image" Target="media/a0f4a55881ea1bd4d91a62b5f6adabec7f7987bb.png"/><Relationship Id="rId12" Type="http://schemas.openxmlformats.org/officeDocument/2006/relationships/image" Target="media/705a8692b7fb49b022e57257f40324cf8d76a20f.png"/><Relationship Id="rId13" Type="http://schemas.openxmlformats.org/officeDocument/2006/relationships/image" Target="media/762e3a7532f4e9a127e5885d349d1d3048ec34c1.png"/><Relationship Id="rId14" Type="http://schemas.openxmlformats.org/officeDocument/2006/relationships/image" Target="media/5d5ad6efea3bcbced151958e69bf96f29745d5e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2026-10-07T07:54:13.268Z</dcterms:created>
  <dcterms:modified xsi:type="dcterms:W3CDTF">2026-10-07T07:54:13.268Z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