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29C2F" w14:textId="77777777" w:rsidR="00105DEE" w:rsidRPr="00105DEE" w:rsidRDefault="00105DEE" w:rsidP="00105DEE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lang w:eastAsia="it-IT"/>
        </w:rPr>
        <w:t>Here’s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a clear, </w:t>
      </w:r>
      <w:proofErr w:type="spellStart"/>
      <w:r w:rsidRPr="00105DEE">
        <w:rPr>
          <w:rFonts w:ascii="Arial" w:eastAsia="Times New Roman" w:hAnsi="Arial" w:cs="Arial"/>
          <w:lang w:eastAsia="it-IT"/>
        </w:rPr>
        <w:t>structured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rewrite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of </w:t>
      </w:r>
      <w:proofErr w:type="spellStart"/>
      <w:r w:rsidRPr="00105DEE">
        <w:rPr>
          <w:rFonts w:ascii="Arial" w:eastAsia="Times New Roman" w:hAnsi="Arial" w:cs="Arial"/>
          <w:lang w:eastAsia="it-IT"/>
        </w:rPr>
        <w:t>your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Arkham Horror “</w:t>
      </w:r>
      <w:proofErr w:type="spellStart"/>
      <w:r w:rsidRPr="00105DEE">
        <w:rPr>
          <w:rFonts w:ascii="Arial" w:eastAsia="Times New Roman" w:hAnsi="Arial" w:cs="Arial"/>
          <w:lang w:eastAsia="it-IT"/>
        </w:rPr>
        <w:t>learn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to play” </w:t>
      </w:r>
      <w:proofErr w:type="spellStart"/>
      <w:r w:rsidRPr="00105DEE">
        <w:rPr>
          <w:rFonts w:ascii="Arial" w:eastAsia="Times New Roman" w:hAnsi="Arial" w:cs="Arial"/>
          <w:lang w:eastAsia="it-IT"/>
        </w:rPr>
        <w:t>content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in the </w:t>
      </w:r>
      <w:proofErr w:type="spellStart"/>
      <w:r w:rsidRPr="00105DEE">
        <w:rPr>
          <w:rFonts w:ascii="Arial" w:eastAsia="Times New Roman" w:hAnsi="Arial" w:cs="Arial"/>
          <w:lang w:eastAsia="it-IT"/>
        </w:rPr>
        <w:t>same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style </w:t>
      </w:r>
      <w:proofErr w:type="spellStart"/>
      <w:r w:rsidRPr="00105DEE">
        <w:rPr>
          <w:rFonts w:ascii="Arial" w:eastAsia="Times New Roman" w:hAnsi="Arial" w:cs="Arial"/>
          <w:lang w:eastAsia="it-IT"/>
        </w:rPr>
        <w:t>as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105DEE">
        <w:rPr>
          <w:rFonts w:ascii="Arial" w:eastAsia="Times New Roman" w:hAnsi="Arial" w:cs="Arial"/>
          <w:lang w:eastAsia="it-IT"/>
        </w:rPr>
        <w:t>Mysterium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example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you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shared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keeping the narrative, </w:t>
      </w:r>
      <w:proofErr w:type="spellStart"/>
      <w:r w:rsidRPr="00105DEE">
        <w:rPr>
          <w:rFonts w:ascii="Arial" w:eastAsia="Times New Roman" w:hAnsi="Arial" w:cs="Arial"/>
          <w:lang w:eastAsia="it-IT"/>
        </w:rPr>
        <w:t>instructions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and </w:t>
      </w:r>
      <w:proofErr w:type="spellStart"/>
      <w:r w:rsidRPr="00105DEE">
        <w:rPr>
          <w:rFonts w:ascii="Arial" w:eastAsia="Times New Roman" w:hAnsi="Arial" w:cs="Arial"/>
          <w:lang w:eastAsia="it-IT"/>
        </w:rPr>
        <w:t>structure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consistent</w:t>
      </w:r>
      <w:proofErr w:type="spellEnd"/>
      <w:r w:rsidRPr="00105DEE">
        <w:rPr>
          <w:rFonts w:ascii="Arial" w:eastAsia="Times New Roman" w:hAnsi="Arial" w:cs="Arial"/>
          <w:lang w:eastAsia="it-IT"/>
        </w:rPr>
        <w:t>:</w:t>
      </w:r>
    </w:p>
    <w:p w14:paraId="7B5E8838" w14:textId="77777777" w:rsidR="00105DEE" w:rsidRPr="00105DEE" w:rsidRDefault="00105DEE" w:rsidP="00105DEE">
      <w:pPr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noProof/>
          <w:lang w:eastAsia="it-IT"/>
        </w:rPr>
      </w:r>
      <w:r w:rsidR="00105DEE" w:rsidRPr="00105DEE">
        <w:rPr>
          <w:rFonts w:ascii="Arial" w:eastAsia="Times New Roman" w:hAnsi="Arial" w:cs="Arial"/>
          <w:noProof/>
          <w:lang w:eastAsia="it-IT"/>
        </w:rPr>
        <w:pict w14:anchorId="432B27AE">
          <v:rect id="_x0000_i1025" alt="" style="width:481.4pt;height:.05pt;mso-width-percent:0;mso-height-percent:0;mso-width-percent:0;mso-height-percent:0" o:hrpct="999" o:hralign="center" o:hrstd="t" o:hr="t" fillcolor="#a0a0a0" stroked="f"/>
        </w:pict>
      </w:r>
    </w:p>
    <w:p w14:paraId="749CC1AE" w14:textId="77777777" w:rsidR="00105DEE" w:rsidRPr="00105DEE" w:rsidRDefault="00105DEE" w:rsidP="00105DEE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b/>
          <w:bCs/>
          <w:lang w:eastAsia="it-IT"/>
        </w:rPr>
        <w:t xml:space="preserve">play: </w:t>
      </w: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investigators</w:t>
      </w:r>
      <w:proofErr w:type="spellEnd"/>
      <w:r w:rsidRPr="00105DEE">
        <w:rPr>
          <w:rFonts w:ascii="Arial" w:eastAsia="Times New Roman" w:hAnsi="Arial" w:cs="Arial"/>
          <w:b/>
          <w:bCs/>
          <w:lang w:eastAsia="it-IT"/>
        </w:rPr>
        <w:t xml:space="preserve"> of </w:t>
      </w: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arkham</w:t>
      </w:r>
      <w:proofErr w:type="spellEnd"/>
    </w:p>
    <w:p w14:paraId="3CBF1B49" w14:textId="77777777" w:rsidR="00105DEE" w:rsidRPr="00105DEE" w:rsidRDefault="00105DEE" w:rsidP="00105DEE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b/>
          <w:bCs/>
          <w:lang w:eastAsia="it-IT"/>
        </w:rPr>
        <w:t xml:space="preserve">welcome to </w:t>
      </w: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arkham</w:t>
      </w:r>
      <w:proofErr w:type="spellEnd"/>
      <w:r w:rsidRPr="00105DEE">
        <w:rPr>
          <w:rFonts w:ascii="Arial" w:eastAsia="Times New Roman" w:hAnsi="Arial" w:cs="Arial"/>
          <w:b/>
          <w:bCs/>
          <w:lang w:eastAsia="it-IT"/>
        </w:rPr>
        <w:t>!</w:t>
      </w:r>
      <w:r w:rsidRPr="00105DEE">
        <w:rPr>
          <w:rFonts w:ascii="Arial" w:eastAsia="Times New Roman" w:hAnsi="Arial" w:cs="Arial"/>
          <w:lang w:eastAsia="it-IT"/>
        </w:rPr>
        <w:br/>
        <w:t xml:space="preserve">The </w:t>
      </w:r>
      <w:proofErr w:type="spellStart"/>
      <w:r w:rsidRPr="00105DEE">
        <w:rPr>
          <w:rFonts w:ascii="Arial" w:eastAsia="Times New Roman" w:hAnsi="Arial" w:cs="Arial"/>
          <w:lang w:eastAsia="it-IT"/>
        </w:rPr>
        <w:t>year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is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1926, and the city of Arkham </w:t>
      </w:r>
      <w:proofErr w:type="spellStart"/>
      <w:r w:rsidRPr="00105DEE">
        <w:rPr>
          <w:rFonts w:ascii="Arial" w:eastAsia="Times New Roman" w:hAnsi="Arial" w:cs="Arial"/>
          <w:lang w:eastAsia="it-IT"/>
        </w:rPr>
        <w:t>is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alive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with the energy of the Roaring </w:t>
      </w:r>
      <w:proofErr w:type="spellStart"/>
      <w:r w:rsidRPr="00105DEE">
        <w:rPr>
          <w:rFonts w:ascii="Arial" w:eastAsia="Times New Roman" w:hAnsi="Arial" w:cs="Arial"/>
          <w:lang w:eastAsia="it-IT"/>
        </w:rPr>
        <w:t>Twenties</w:t>
      </w:r>
      <w:proofErr w:type="spellEnd"/>
      <w:r w:rsidRPr="00105DEE">
        <w:rPr>
          <w:rFonts w:ascii="Arial" w:eastAsia="Times New Roman" w:hAnsi="Arial" w:cs="Arial"/>
          <w:lang w:eastAsia="it-IT"/>
        </w:rPr>
        <w:t>. Flappers dance in smoke-</w:t>
      </w:r>
      <w:proofErr w:type="spellStart"/>
      <w:r w:rsidRPr="00105DEE">
        <w:rPr>
          <w:rFonts w:ascii="Arial" w:eastAsia="Times New Roman" w:hAnsi="Arial" w:cs="Arial"/>
          <w:lang w:eastAsia="it-IT"/>
        </w:rPr>
        <w:t>filled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speakeasies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alcohol flows </w:t>
      </w:r>
      <w:proofErr w:type="spellStart"/>
      <w:r w:rsidRPr="00105DEE">
        <w:rPr>
          <w:rFonts w:ascii="Arial" w:eastAsia="Times New Roman" w:hAnsi="Arial" w:cs="Arial"/>
          <w:lang w:eastAsia="it-IT"/>
        </w:rPr>
        <w:t>freely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and the city </w:t>
      </w:r>
      <w:proofErr w:type="spellStart"/>
      <w:r w:rsidRPr="00105DEE">
        <w:rPr>
          <w:rFonts w:ascii="Arial" w:eastAsia="Times New Roman" w:hAnsi="Arial" w:cs="Arial"/>
          <w:lang w:eastAsia="it-IT"/>
        </w:rPr>
        <w:t>celebrates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the end of the Great War.</w:t>
      </w:r>
    </w:p>
    <w:p w14:paraId="0A8688BA" w14:textId="77777777" w:rsidR="00105DEE" w:rsidRPr="00105DEE" w:rsidRDefault="00105DEE" w:rsidP="00105DEE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lang w:eastAsia="it-IT"/>
        </w:rPr>
        <w:t>Yet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a dark </w:t>
      </w:r>
      <w:proofErr w:type="spellStart"/>
      <w:r w:rsidRPr="00105DEE">
        <w:rPr>
          <w:rFonts w:ascii="Arial" w:eastAsia="Times New Roman" w:hAnsi="Arial" w:cs="Arial"/>
          <w:lang w:eastAsia="it-IT"/>
        </w:rPr>
        <w:t>shadow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grows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. Alien </w:t>
      </w:r>
      <w:proofErr w:type="spellStart"/>
      <w:r w:rsidRPr="00105DEE">
        <w:rPr>
          <w:rFonts w:ascii="Arial" w:eastAsia="Times New Roman" w:hAnsi="Arial" w:cs="Arial"/>
          <w:lang w:eastAsia="it-IT"/>
        </w:rPr>
        <w:t>entities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known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as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the Ancient </w:t>
      </w:r>
      <w:proofErr w:type="spellStart"/>
      <w:r w:rsidRPr="00105DEE">
        <w:rPr>
          <w:rFonts w:ascii="Arial" w:eastAsia="Times New Roman" w:hAnsi="Arial" w:cs="Arial"/>
          <w:lang w:eastAsia="it-IT"/>
        </w:rPr>
        <w:t>Ones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lurk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beyond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105DEE">
        <w:rPr>
          <w:rFonts w:ascii="Arial" w:eastAsia="Times New Roman" w:hAnsi="Arial" w:cs="Arial"/>
          <w:lang w:eastAsia="it-IT"/>
        </w:rPr>
        <w:t>boundaries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of </w:t>
      </w:r>
      <w:proofErr w:type="spellStart"/>
      <w:r w:rsidRPr="00105DEE">
        <w:rPr>
          <w:rFonts w:ascii="Arial" w:eastAsia="Times New Roman" w:hAnsi="Arial" w:cs="Arial"/>
          <w:lang w:eastAsia="it-IT"/>
        </w:rPr>
        <w:t>space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and time. </w:t>
      </w:r>
      <w:proofErr w:type="spellStart"/>
      <w:r w:rsidRPr="00105DEE">
        <w:rPr>
          <w:rFonts w:ascii="Arial" w:eastAsia="Times New Roman" w:hAnsi="Arial" w:cs="Arial"/>
          <w:lang w:eastAsia="it-IT"/>
        </w:rPr>
        <w:t>Occult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rituals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must be </w:t>
      </w:r>
      <w:proofErr w:type="spellStart"/>
      <w:r w:rsidRPr="00105DEE">
        <w:rPr>
          <w:rFonts w:ascii="Arial" w:eastAsia="Times New Roman" w:hAnsi="Arial" w:cs="Arial"/>
          <w:lang w:eastAsia="it-IT"/>
        </w:rPr>
        <w:t>stopped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and </w:t>
      </w:r>
      <w:proofErr w:type="spellStart"/>
      <w:r w:rsidRPr="00105DEE">
        <w:rPr>
          <w:rFonts w:ascii="Arial" w:eastAsia="Times New Roman" w:hAnsi="Arial" w:cs="Arial"/>
          <w:lang w:eastAsia="it-IT"/>
        </w:rPr>
        <w:t>creatures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of </w:t>
      </w:r>
      <w:proofErr w:type="spellStart"/>
      <w:r w:rsidRPr="00105DEE">
        <w:rPr>
          <w:rFonts w:ascii="Arial" w:eastAsia="Times New Roman" w:hAnsi="Arial" w:cs="Arial"/>
          <w:lang w:eastAsia="it-IT"/>
        </w:rPr>
        <w:t>unimaginable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horror </w:t>
      </w:r>
      <w:proofErr w:type="spellStart"/>
      <w:r w:rsidRPr="00105DEE">
        <w:rPr>
          <w:rFonts w:ascii="Arial" w:eastAsia="Times New Roman" w:hAnsi="Arial" w:cs="Arial"/>
          <w:lang w:eastAsia="it-IT"/>
        </w:rPr>
        <w:t>destroyed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105DEE">
        <w:rPr>
          <w:rFonts w:ascii="Arial" w:eastAsia="Times New Roman" w:hAnsi="Arial" w:cs="Arial"/>
          <w:lang w:eastAsia="it-IT"/>
        </w:rPr>
        <w:t>before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the Ancient </w:t>
      </w:r>
      <w:proofErr w:type="spellStart"/>
      <w:r w:rsidRPr="00105DEE">
        <w:rPr>
          <w:rFonts w:ascii="Arial" w:eastAsia="Times New Roman" w:hAnsi="Arial" w:cs="Arial"/>
          <w:lang w:eastAsia="it-IT"/>
        </w:rPr>
        <w:t>Ones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make </w:t>
      </w:r>
      <w:proofErr w:type="spellStart"/>
      <w:r w:rsidRPr="00105DEE">
        <w:rPr>
          <w:rFonts w:ascii="Arial" w:eastAsia="Times New Roman" w:hAnsi="Arial" w:cs="Arial"/>
          <w:lang w:eastAsia="it-IT"/>
        </w:rPr>
        <w:t>our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world </w:t>
      </w:r>
      <w:proofErr w:type="spellStart"/>
      <w:r w:rsidRPr="00105DEE">
        <w:rPr>
          <w:rFonts w:ascii="Arial" w:eastAsia="Times New Roman" w:hAnsi="Arial" w:cs="Arial"/>
          <w:lang w:eastAsia="it-IT"/>
        </w:rPr>
        <w:t>their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ruined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dominion.</w:t>
      </w:r>
    </w:p>
    <w:p w14:paraId="66380CCD" w14:textId="77777777" w:rsidR="00105DEE" w:rsidRPr="00105DEE" w:rsidRDefault="00105DEE" w:rsidP="00105DEE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lang w:eastAsia="it-IT"/>
        </w:rPr>
        <w:t>Only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a </w:t>
      </w:r>
      <w:proofErr w:type="spellStart"/>
      <w:r w:rsidRPr="00105DEE">
        <w:rPr>
          <w:rFonts w:ascii="Arial" w:eastAsia="Times New Roman" w:hAnsi="Arial" w:cs="Arial"/>
          <w:lang w:eastAsia="it-IT"/>
        </w:rPr>
        <w:t>few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brave </w:t>
      </w:r>
      <w:proofErr w:type="spellStart"/>
      <w:r w:rsidRPr="00105DEE">
        <w:rPr>
          <w:rFonts w:ascii="Arial" w:eastAsia="Times New Roman" w:hAnsi="Arial" w:cs="Arial"/>
          <w:lang w:eastAsia="it-IT"/>
        </w:rPr>
        <w:t>investigators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stand </w:t>
      </w:r>
      <w:proofErr w:type="spellStart"/>
      <w:r w:rsidRPr="00105DEE">
        <w:rPr>
          <w:rFonts w:ascii="Arial" w:eastAsia="Times New Roman" w:hAnsi="Arial" w:cs="Arial"/>
          <w:lang w:eastAsia="it-IT"/>
        </w:rPr>
        <w:t>against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105DEE">
        <w:rPr>
          <w:rFonts w:ascii="Arial" w:eastAsia="Times New Roman" w:hAnsi="Arial" w:cs="Arial"/>
          <w:lang w:eastAsia="it-IT"/>
        </w:rPr>
        <w:t>encroaching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terror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. Will </w:t>
      </w:r>
      <w:proofErr w:type="spellStart"/>
      <w:r w:rsidRPr="00105DEE">
        <w:rPr>
          <w:rFonts w:ascii="Arial" w:eastAsia="Times New Roman" w:hAnsi="Arial" w:cs="Arial"/>
          <w:lang w:eastAsia="it-IT"/>
        </w:rPr>
        <w:t>they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prevail</w:t>
      </w:r>
      <w:proofErr w:type="spellEnd"/>
      <w:r w:rsidRPr="00105DEE">
        <w:rPr>
          <w:rFonts w:ascii="Arial" w:eastAsia="Times New Roman" w:hAnsi="Arial" w:cs="Arial"/>
          <w:lang w:eastAsia="it-IT"/>
        </w:rPr>
        <w:t>?</w:t>
      </w:r>
    </w:p>
    <w:p w14:paraId="0F500E62" w14:textId="77777777" w:rsidR="00105DEE" w:rsidRPr="00105DEE" w:rsidRDefault="00105DEE" w:rsidP="00105DEE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b/>
          <w:bCs/>
          <w:lang w:eastAsia="it-IT"/>
        </w:rPr>
        <w:t xml:space="preserve">game </w:t>
      </w: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overview</w:t>
      </w:r>
      <w:proofErr w:type="spellEnd"/>
      <w:r w:rsidRPr="00105DEE">
        <w:rPr>
          <w:rFonts w:ascii="Arial" w:eastAsia="Times New Roman" w:hAnsi="Arial" w:cs="Arial"/>
          <w:lang w:eastAsia="it-IT"/>
        </w:rPr>
        <w:br/>
        <w:t xml:space="preserve">Arkham Horror </w:t>
      </w:r>
      <w:proofErr w:type="spellStart"/>
      <w:r w:rsidRPr="00105DEE">
        <w:rPr>
          <w:rFonts w:ascii="Arial" w:eastAsia="Times New Roman" w:hAnsi="Arial" w:cs="Arial"/>
          <w:lang w:eastAsia="it-IT"/>
        </w:rPr>
        <w:t>is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a cooperative board game for 1–6 players, </w:t>
      </w:r>
      <w:proofErr w:type="spellStart"/>
      <w:r w:rsidRPr="00105DEE">
        <w:rPr>
          <w:rFonts w:ascii="Arial" w:eastAsia="Times New Roman" w:hAnsi="Arial" w:cs="Arial"/>
          <w:lang w:eastAsia="it-IT"/>
        </w:rPr>
        <w:t>playable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in 2–3 hours. </w:t>
      </w:r>
      <w:proofErr w:type="spellStart"/>
      <w:r w:rsidRPr="00105DEE">
        <w:rPr>
          <w:rFonts w:ascii="Arial" w:eastAsia="Times New Roman" w:hAnsi="Arial" w:cs="Arial"/>
          <w:lang w:eastAsia="it-IT"/>
        </w:rPr>
        <w:t>Each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player controls an investigator, </w:t>
      </w:r>
      <w:proofErr w:type="spellStart"/>
      <w:r w:rsidRPr="00105DEE">
        <w:rPr>
          <w:rFonts w:ascii="Arial" w:eastAsia="Times New Roman" w:hAnsi="Arial" w:cs="Arial"/>
          <w:lang w:eastAsia="it-IT"/>
        </w:rPr>
        <w:t>exploring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Arkham, Massachusetts—a </w:t>
      </w:r>
      <w:proofErr w:type="spellStart"/>
      <w:r w:rsidRPr="00105DEE">
        <w:rPr>
          <w:rFonts w:ascii="Arial" w:eastAsia="Times New Roman" w:hAnsi="Arial" w:cs="Arial"/>
          <w:lang w:eastAsia="it-IT"/>
        </w:rPr>
        <w:t>town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made </w:t>
      </w:r>
      <w:proofErr w:type="spellStart"/>
      <w:r w:rsidRPr="00105DEE">
        <w:rPr>
          <w:rFonts w:ascii="Arial" w:eastAsia="Times New Roman" w:hAnsi="Arial" w:cs="Arial"/>
          <w:lang w:eastAsia="it-IT"/>
        </w:rPr>
        <w:t>famous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by H.P. </w:t>
      </w:r>
      <w:proofErr w:type="spellStart"/>
      <w:r w:rsidRPr="00105DEE">
        <w:rPr>
          <w:rFonts w:ascii="Arial" w:eastAsia="Times New Roman" w:hAnsi="Arial" w:cs="Arial"/>
          <w:lang w:eastAsia="it-IT"/>
        </w:rPr>
        <w:t>Lovecraft’s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Cthulhu </w:t>
      </w:r>
      <w:proofErr w:type="spellStart"/>
      <w:r w:rsidRPr="00105DEE">
        <w:rPr>
          <w:rFonts w:ascii="Arial" w:eastAsia="Times New Roman" w:hAnsi="Arial" w:cs="Arial"/>
          <w:lang w:eastAsia="it-IT"/>
        </w:rPr>
        <w:t>Mythos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. </w:t>
      </w:r>
      <w:proofErr w:type="spellStart"/>
      <w:r w:rsidRPr="00105DEE">
        <w:rPr>
          <w:rFonts w:ascii="Arial" w:eastAsia="Times New Roman" w:hAnsi="Arial" w:cs="Arial"/>
          <w:lang w:eastAsia="it-IT"/>
        </w:rPr>
        <w:t>Investigators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encounter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strange places, </w:t>
      </w:r>
      <w:proofErr w:type="spellStart"/>
      <w:r w:rsidRPr="00105DEE">
        <w:rPr>
          <w:rFonts w:ascii="Arial" w:eastAsia="Times New Roman" w:hAnsi="Arial" w:cs="Arial"/>
          <w:lang w:eastAsia="it-IT"/>
        </w:rPr>
        <w:t>terrifying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monsters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and </w:t>
      </w:r>
      <w:proofErr w:type="spellStart"/>
      <w:r w:rsidRPr="00105DEE">
        <w:rPr>
          <w:rFonts w:ascii="Arial" w:eastAsia="Times New Roman" w:hAnsi="Arial" w:cs="Arial"/>
          <w:lang w:eastAsia="it-IT"/>
        </w:rPr>
        <w:t>cryptic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clues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. </w:t>
      </w:r>
      <w:proofErr w:type="spellStart"/>
      <w:r w:rsidRPr="00105DEE">
        <w:rPr>
          <w:rFonts w:ascii="Arial" w:eastAsia="Times New Roman" w:hAnsi="Arial" w:cs="Arial"/>
          <w:lang w:eastAsia="it-IT"/>
        </w:rPr>
        <w:t>Together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105DEE">
        <w:rPr>
          <w:rFonts w:ascii="Arial" w:eastAsia="Times New Roman" w:hAnsi="Arial" w:cs="Arial"/>
          <w:lang w:eastAsia="it-IT"/>
        </w:rPr>
        <w:t>they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must </w:t>
      </w:r>
      <w:proofErr w:type="spellStart"/>
      <w:r w:rsidRPr="00105DEE">
        <w:rPr>
          <w:rFonts w:ascii="Arial" w:eastAsia="Times New Roman" w:hAnsi="Arial" w:cs="Arial"/>
          <w:lang w:eastAsia="it-IT"/>
        </w:rPr>
        <w:t>gather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resources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solve mysteries, and </w:t>
      </w:r>
      <w:proofErr w:type="spellStart"/>
      <w:r w:rsidRPr="00105DEE">
        <w:rPr>
          <w:rFonts w:ascii="Arial" w:eastAsia="Times New Roman" w:hAnsi="Arial" w:cs="Arial"/>
          <w:lang w:eastAsia="it-IT"/>
        </w:rPr>
        <w:t>prevent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the rise of the Ancient </w:t>
      </w:r>
      <w:proofErr w:type="spellStart"/>
      <w:r w:rsidRPr="00105DEE">
        <w:rPr>
          <w:rFonts w:ascii="Arial" w:eastAsia="Times New Roman" w:hAnsi="Arial" w:cs="Arial"/>
          <w:lang w:eastAsia="it-IT"/>
        </w:rPr>
        <w:t>Ones</w:t>
      </w:r>
      <w:proofErr w:type="spellEnd"/>
      <w:r w:rsidRPr="00105DEE">
        <w:rPr>
          <w:rFonts w:ascii="Arial" w:eastAsia="Times New Roman" w:hAnsi="Arial" w:cs="Arial"/>
          <w:lang w:eastAsia="it-IT"/>
        </w:rPr>
        <w:t>.</w:t>
      </w:r>
    </w:p>
    <w:p w14:paraId="0D448D63" w14:textId="77777777" w:rsidR="00105DEE" w:rsidRPr="00105DEE" w:rsidRDefault="00105DEE" w:rsidP="00105DEE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b/>
          <w:bCs/>
          <w:lang w:eastAsia="it-IT"/>
        </w:rPr>
        <w:t>cooperative play</w:t>
      </w:r>
      <w:r w:rsidRPr="00105DEE">
        <w:rPr>
          <w:rFonts w:ascii="Arial" w:eastAsia="Times New Roman" w:hAnsi="Arial" w:cs="Arial"/>
          <w:lang w:eastAsia="it-IT"/>
        </w:rPr>
        <w:br/>
      </w:r>
      <w:proofErr w:type="spellStart"/>
      <w:r w:rsidRPr="00105DEE">
        <w:rPr>
          <w:rFonts w:ascii="Arial" w:eastAsia="Times New Roman" w:hAnsi="Arial" w:cs="Arial"/>
          <w:lang w:eastAsia="it-IT"/>
        </w:rPr>
        <w:t>All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players are on the </w:t>
      </w:r>
      <w:proofErr w:type="spellStart"/>
      <w:r w:rsidRPr="00105DEE">
        <w:rPr>
          <w:rFonts w:ascii="Arial" w:eastAsia="Times New Roman" w:hAnsi="Arial" w:cs="Arial"/>
          <w:lang w:eastAsia="it-IT"/>
        </w:rPr>
        <w:t>same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team. </w:t>
      </w:r>
      <w:proofErr w:type="spellStart"/>
      <w:r w:rsidRPr="00105DEE">
        <w:rPr>
          <w:rFonts w:ascii="Arial" w:eastAsia="Times New Roman" w:hAnsi="Arial" w:cs="Arial"/>
          <w:lang w:eastAsia="it-IT"/>
        </w:rPr>
        <w:t>Investigators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win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or </w:t>
      </w:r>
      <w:proofErr w:type="spellStart"/>
      <w:r w:rsidRPr="00105DEE">
        <w:rPr>
          <w:rFonts w:ascii="Arial" w:eastAsia="Times New Roman" w:hAnsi="Arial" w:cs="Arial"/>
          <w:lang w:eastAsia="it-IT"/>
        </w:rPr>
        <w:t>lose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together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. Use </w:t>
      </w:r>
      <w:proofErr w:type="spellStart"/>
      <w:r w:rsidRPr="00105DEE">
        <w:rPr>
          <w:rFonts w:ascii="Arial" w:eastAsia="Times New Roman" w:hAnsi="Arial" w:cs="Arial"/>
          <w:lang w:eastAsia="it-IT"/>
        </w:rPr>
        <w:t>your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unique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abilities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wisely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to </w:t>
      </w:r>
      <w:proofErr w:type="spellStart"/>
      <w:r w:rsidRPr="00105DEE">
        <w:rPr>
          <w:rFonts w:ascii="Arial" w:eastAsia="Times New Roman" w:hAnsi="Arial" w:cs="Arial"/>
          <w:lang w:eastAsia="it-IT"/>
        </w:rPr>
        <w:t>confront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monsters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105DEE">
        <w:rPr>
          <w:rFonts w:ascii="Arial" w:eastAsia="Times New Roman" w:hAnsi="Arial" w:cs="Arial"/>
          <w:lang w:eastAsia="it-IT"/>
        </w:rPr>
        <w:t>unravel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mysteries, and </w:t>
      </w:r>
      <w:proofErr w:type="spellStart"/>
      <w:r w:rsidRPr="00105DEE">
        <w:rPr>
          <w:rFonts w:ascii="Arial" w:eastAsia="Times New Roman" w:hAnsi="Arial" w:cs="Arial"/>
          <w:lang w:eastAsia="it-IT"/>
        </w:rPr>
        <w:t>protect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Arkham.</w:t>
      </w:r>
    </w:p>
    <w:p w14:paraId="19F0C2E5" w14:textId="77777777" w:rsidR="00105DEE" w:rsidRPr="00105DEE" w:rsidRDefault="00105DEE" w:rsidP="00105DEE">
      <w:pPr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noProof/>
          <w:lang w:eastAsia="it-IT"/>
        </w:rPr>
      </w:r>
      <w:r w:rsidR="00105DEE" w:rsidRPr="00105DEE">
        <w:rPr>
          <w:rFonts w:ascii="Arial" w:eastAsia="Times New Roman" w:hAnsi="Arial" w:cs="Arial"/>
          <w:noProof/>
          <w:lang w:eastAsia="it-IT"/>
        </w:rPr>
        <w:pict w14:anchorId="699E17BF">
          <v:rect id="_x0000_i1026" alt="" style="width:481.4pt;height:.05pt;mso-width-percent:0;mso-height-percent:0;mso-width-percent:0;mso-height-percent:0" o:hrpct="999" o:hralign="center" o:hrstd="t" o:hr="t" fillcolor="#a0a0a0" stroked="f"/>
        </w:pict>
      </w:r>
    </w:p>
    <w:p w14:paraId="447179F2" w14:textId="77777777" w:rsidR="00105DEE" w:rsidRPr="00105DEE" w:rsidRDefault="00105DEE" w:rsidP="00105DEE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105DEE">
        <w:rPr>
          <w:rFonts w:ascii="Arial" w:eastAsia="Times New Roman" w:hAnsi="Arial" w:cs="Arial"/>
          <w:b/>
          <w:bCs/>
          <w:sz w:val="27"/>
          <w:szCs w:val="27"/>
          <w:lang w:eastAsia="it-IT"/>
        </w:rPr>
        <w:t xml:space="preserve">learning </w:t>
      </w:r>
      <w:proofErr w:type="spellStart"/>
      <w:r w:rsidRPr="00105DEE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how</w:t>
      </w:r>
      <w:proofErr w:type="spellEnd"/>
      <w:r w:rsidRPr="00105DEE">
        <w:rPr>
          <w:rFonts w:ascii="Arial" w:eastAsia="Times New Roman" w:hAnsi="Arial" w:cs="Arial"/>
          <w:b/>
          <w:bCs/>
          <w:sz w:val="27"/>
          <w:szCs w:val="27"/>
          <w:lang w:eastAsia="it-IT"/>
        </w:rPr>
        <w:t xml:space="preserve"> to play</w:t>
      </w:r>
    </w:p>
    <w:p w14:paraId="50601FF1" w14:textId="77777777" w:rsidR="00105DEE" w:rsidRPr="00105DEE" w:rsidRDefault="00105DEE" w:rsidP="00105DEE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lang w:eastAsia="it-IT"/>
        </w:rPr>
        <w:t>This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guide </w:t>
      </w:r>
      <w:proofErr w:type="spellStart"/>
      <w:r w:rsidRPr="00105DEE">
        <w:rPr>
          <w:rFonts w:ascii="Arial" w:eastAsia="Times New Roman" w:hAnsi="Arial" w:cs="Arial"/>
          <w:lang w:eastAsia="it-IT"/>
        </w:rPr>
        <w:t>introduces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new players to Arkham Horror. </w:t>
      </w:r>
      <w:proofErr w:type="spellStart"/>
      <w:r w:rsidRPr="00105DEE">
        <w:rPr>
          <w:rFonts w:ascii="Arial" w:eastAsia="Times New Roman" w:hAnsi="Arial" w:cs="Arial"/>
          <w:lang w:eastAsia="it-IT"/>
        </w:rPr>
        <w:t>It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simplifies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some </w:t>
      </w:r>
      <w:proofErr w:type="spellStart"/>
      <w:r w:rsidRPr="00105DEE">
        <w:rPr>
          <w:rFonts w:ascii="Arial" w:eastAsia="Times New Roman" w:hAnsi="Arial" w:cs="Arial"/>
          <w:lang w:eastAsia="it-IT"/>
        </w:rPr>
        <w:t>complex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rules and interactions. For full rules and </w:t>
      </w:r>
      <w:proofErr w:type="spellStart"/>
      <w:r w:rsidRPr="00105DEE">
        <w:rPr>
          <w:rFonts w:ascii="Arial" w:eastAsia="Times New Roman" w:hAnsi="Arial" w:cs="Arial"/>
          <w:lang w:eastAsia="it-IT"/>
        </w:rPr>
        <w:t>exceptions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105DEE">
        <w:rPr>
          <w:rFonts w:ascii="Arial" w:eastAsia="Times New Roman" w:hAnsi="Arial" w:cs="Arial"/>
          <w:lang w:eastAsia="it-IT"/>
        </w:rPr>
        <w:t>refer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to the Rules Reference.</w:t>
      </w:r>
    </w:p>
    <w:p w14:paraId="12B63107" w14:textId="77777777" w:rsidR="00105DEE" w:rsidRPr="00105DEE" w:rsidRDefault="00105DEE" w:rsidP="00105DEE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sidebars</w:t>
      </w:r>
      <w:proofErr w:type="spellEnd"/>
      <w:r w:rsidRPr="00105DEE">
        <w:rPr>
          <w:rFonts w:ascii="Arial" w:eastAsia="Times New Roman" w:hAnsi="Arial" w:cs="Arial"/>
          <w:lang w:eastAsia="it-IT"/>
        </w:rPr>
        <w:br/>
      </w:r>
      <w:proofErr w:type="spellStart"/>
      <w:r w:rsidRPr="00105DEE">
        <w:rPr>
          <w:rFonts w:ascii="Arial" w:eastAsia="Times New Roman" w:hAnsi="Arial" w:cs="Arial"/>
          <w:lang w:eastAsia="it-IT"/>
        </w:rPr>
        <w:t>Sidebars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provide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context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105DEE">
        <w:rPr>
          <w:rFonts w:ascii="Arial" w:eastAsia="Times New Roman" w:hAnsi="Arial" w:cs="Arial"/>
          <w:lang w:eastAsia="it-IT"/>
        </w:rPr>
        <w:t>diagrams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strategy </w:t>
      </w:r>
      <w:proofErr w:type="spellStart"/>
      <w:r w:rsidRPr="00105DEE">
        <w:rPr>
          <w:rFonts w:ascii="Arial" w:eastAsia="Times New Roman" w:hAnsi="Arial" w:cs="Arial"/>
          <w:lang w:eastAsia="it-IT"/>
        </w:rPr>
        <w:t>tips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or </w:t>
      </w:r>
      <w:proofErr w:type="spellStart"/>
      <w:r w:rsidRPr="00105DEE">
        <w:rPr>
          <w:rFonts w:ascii="Arial" w:eastAsia="Times New Roman" w:hAnsi="Arial" w:cs="Arial"/>
          <w:lang w:eastAsia="it-IT"/>
        </w:rPr>
        <w:t>additional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narrative.</w:t>
      </w:r>
    </w:p>
    <w:p w14:paraId="7283902A" w14:textId="77777777" w:rsidR="00105DEE" w:rsidRPr="00105DEE" w:rsidRDefault="00105DEE" w:rsidP="00105DEE">
      <w:pPr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noProof/>
          <w:lang w:eastAsia="it-IT"/>
        </w:rPr>
      </w:r>
      <w:r w:rsidR="00105DEE" w:rsidRPr="00105DEE">
        <w:rPr>
          <w:rFonts w:ascii="Arial" w:eastAsia="Times New Roman" w:hAnsi="Arial" w:cs="Arial"/>
          <w:noProof/>
          <w:lang w:eastAsia="it-IT"/>
        </w:rPr>
        <w:pict w14:anchorId="7101FCE9">
          <v:rect id="_x0000_i1027" alt="" style="width:481.4pt;height:.05pt;mso-width-percent:0;mso-height-percent:0;mso-width-percent:0;mso-height-percent:0" o:hrpct="999" o:hralign="center" o:hrstd="t" o:hr="t" fillcolor="#a0a0a0" stroked="f"/>
        </w:pict>
      </w:r>
    </w:p>
    <w:p w14:paraId="3C3E850F" w14:textId="77777777" w:rsidR="00105DEE" w:rsidRPr="00105DEE" w:rsidRDefault="00105DEE" w:rsidP="00105DEE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105DEE">
        <w:rPr>
          <w:rFonts w:ascii="Arial" w:eastAsia="Times New Roman" w:hAnsi="Arial" w:cs="Arial"/>
          <w:b/>
          <w:bCs/>
          <w:sz w:val="27"/>
          <w:szCs w:val="27"/>
          <w:lang w:eastAsia="it-IT"/>
        </w:rPr>
        <w:t xml:space="preserve">game </w:t>
      </w:r>
      <w:proofErr w:type="spellStart"/>
      <w:r w:rsidRPr="00105DEE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components</w:t>
      </w:r>
      <w:proofErr w:type="spellEnd"/>
    </w:p>
    <w:p w14:paraId="45835635" w14:textId="77777777" w:rsidR="00105DEE" w:rsidRPr="00105DEE" w:rsidRDefault="00105DEE" w:rsidP="00105DEE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b/>
          <w:bCs/>
          <w:lang w:eastAsia="it-IT"/>
        </w:rPr>
        <w:t xml:space="preserve">investigator </w:t>
      </w: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components</w:t>
      </w:r>
      <w:proofErr w:type="spellEnd"/>
      <w:r w:rsidRPr="00105DEE">
        <w:rPr>
          <w:rFonts w:ascii="Arial" w:eastAsia="Times New Roman" w:hAnsi="Arial" w:cs="Arial"/>
          <w:b/>
          <w:bCs/>
          <w:lang w:eastAsia="it-IT"/>
        </w:rPr>
        <w:t>:</w:t>
      </w:r>
    </w:p>
    <w:p w14:paraId="5A8F0D36" w14:textId="77777777" w:rsidR="00105DEE" w:rsidRPr="00105DEE" w:rsidRDefault="00105DEE" w:rsidP="00105DEE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lang w:eastAsia="it-IT"/>
        </w:rPr>
        <w:t xml:space="preserve">Investigator </w:t>
      </w:r>
      <w:proofErr w:type="spellStart"/>
      <w:r w:rsidRPr="00105DEE">
        <w:rPr>
          <w:rFonts w:ascii="Arial" w:eastAsia="Times New Roman" w:hAnsi="Arial" w:cs="Arial"/>
          <w:lang w:eastAsia="it-IT"/>
        </w:rPr>
        <w:t>sheet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with </w:t>
      </w:r>
      <w:proofErr w:type="spellStart"/>
      <w:r w:rsidRPr="00105DEE">
        <w:rPr>
          <w:rFonts w:ascii="Arial" w:eastAsia="Times New Roman" w:hAnsi="Arial" w:cs="Arial"/>
          <w:lang w:eastAsia="it-IT"/>
        </w:rPr>
        <w:t>abilities</w:t>
      </w:r>
      <w:proofErr w:type="spellEnd"/>
    </w:p>
    <w:p w14:paraId="3CFAC847" w14:textId="77777777" w:rsidR="00105DEE" w:rsidRPr="00105DEE" w:rsidRDefault="00105DEE" w:rsidP="00105DEE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lang w:eastAsia="it-IT"/>
        </w:rPr>
        <w:t xml:space="preserve">Investigator token + </w:t>
      </w:r>
      <w:proofErr w:type="spellStart"/>
      <w:r w:rsidRPr="00105DEE">
        <w:rPr>
          <w:rFonts w:ascii="Arial" w:eastAsia="Times New Roman" w:hAnsi="Arial" w:cs="Arial"/>
          <w:lang w:eastAsia="it-IT"/>
        </w:rPr>
        <w:t>plastic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stand</w:t>
      </w:r>
    </w:p>
    <w:p w14:paraId="7BE228B3" w14:textId="77777777" w:rsidR="00105DEE" w:rsidRPr="00105DEE" w:rsidRDefault="00105DEE" w:rsidP="00105DEE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lang w:eastAsia="it-IT"/>
        </w:rPr>
        <w:t>Activation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token</w:t>
      </w:r>
    </w:p>
    <w:p w14:paraId="2E406439" w14:textId="77777777" w:rsidR="00105DEE" w:rsidRPr="00105DEE" w:rsidRDefault="00105DEE" w:rsidP="00105DEE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lang w:eastAsia="it-IT"/>
        </w:rPr>
        <w:t>Reference card</w:t>
      </w:r>
    </w:p>
    <w:p w14:paraId="7751A8A9" w14:textId="77777777" w:rsidR="00105DEE" w:rsidRPr="00105DEE" w:rsidRDefault="00105DEE" w:rsidP="00105DEE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b/>
          <w:bCs/>
          <w:lang w:eastAsia="it-IT"/>
        </w:rPr>
        <w:lastRenderedPageBreak/>
        <w:t>game boards and cards:</w:t>
      </w:r>
    </w:p>
    <w:p w14:paraId="12C03FF4" w14:textId="77777777" w:rsidR="00105DEE" w:rsidRPr="00105DEE" w:rsidRDefault="00105DEE" w:rsidP="00105DE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lang w:eastAsia="it-IT"/>
        </w:rPr>
        <w:t xml:space="preserve">Scenario </w:t>
      </w:r>
      <w:proofErr w:type="spellStart"/>
      <w:r w:rsidRPr="00105DEE">
        <w:rPr>
          <w:rFonts w:ascii="Arial" w:eastAsia="Times New Roman" w:hAnsi="Arial" w:cs="Arial"/>
          <w:lang w:eastAsia="it-IT"/>
        </w:rPr>
        <w:t>sheet</w:t>
      </w:r>
      <w:proofErr w:type="spellEnd"/>
    </w:p>
    <w:p w14:paraId="74621DF9" w14:textId="77777777" w:rsidR="00105DEE" w:rsidRPr="00105DEE" w:rsidRDefault="00105DEE" w:rsidP="00105DE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lang w:eastAsia="it-IT"/>
        </w:rPr>
        <w:t>Neighborhood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tiles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(12)</w:t>
      </w:r>
    </w:p>
    <w:p w14:paraId="7324CB58" w14:textId="77777777" w:rsidR="00105DEE" w:rsidRPr="00105DEE" w:rsidRDefault="00105DEE" w:rsidP="00105DE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lang w:eastAsia="it-IT"/>
        </w:rPr>
        <w:t xml:space="preserve">Street </w:t>
      </w:r>
      <w:proofErr w:type="spellStart"/>
      <w:r w:rsidRPr="00105DEE">
        <w:rPr>
          <w:rFonts w:ascii="Arial" w:eastAsia="Times New Roman" w:hAnsi="Arial" w:cs="Arial"/>
          <w:lang w:eastAsia="it-IT"/>
        </w:rPr>
        <w:t>tiles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(7)</w:t>
      </w:r>
    </w:p>
    <w:p w14:paraId="6599F2C4" w14:textId="77777777" w:rsidR="00105DEE" w:rsidRPr="00105DEE" w:rsidRDefault="00105DEE" w:rsidP="00105DE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lang w:eastAsia="it-IT"/>
        </w:rPr>
        <w:t>Event cards (72)</w:t>
      </w:r>
    </w:p>
    <w:p w14:paraId="5E033686" w14:textId="77777777" w:rsidR="00105DEE" w:rsidRPr="00105DEE" w:rsidRDefault="00105DEE" w:rsidP="00105DE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lang w:eastAsia="it-IT"/>
        </w:rPr>
        <w:t>Encounter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cards (36)</w:t>
      </w:r>
    </w:p>
    <w:p w14:paraId="3C4F8D0B" w14:textId="77777777" w:rsidR="00105DEE" w:rsidRPr="00105DEE" w:rsidRDefault="00105DEE" w:rsidP="00105DE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lang w:eastAsia="it-IT"/>
        </w:rPr>
        <w:t>Monster cards (62)</w:t>
      </w:r>
    </w:p>
    <w:p w14:paraId="52E2BB15" w14:textId="77777777" w:rsidR="00105DEE" w:rsidRPr="00105DEE" w:rsidRDefault="00105DEE" w:rsidP="00105DE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lang w:eastAsia="it-IT"/>
        </w:rPr>
        <w:t xml:space="preserve">Item, ally, </w:t>
      </w:r>
      <w:proofErr w:type="spellStart"/>
      <w:r w:rsidRPr="00105DEE">
        <w:rPr>
          <w:rFonts w:ascii="Arial" w:eastAsia="Times New Roman" w:hAnsi="Arial" w:cs="Arial"/>
          <w:lang w:eastAsia="it-IT"/>
        </w:rPr>
        <w:t>spell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special, and </w:t>
      </w:r>
      <w:proofErr w:type="spellStart"/>
      <w:r w:rsidRPr="00105DEE">
        <w:rPr>
          <w:rFonts w:ascii="Arial" w:eastAsia="Times New Roman" w:hAnsi="Arial" w:cs="Arial"/>
          <w:lang w:eastAsia="it-IT"/>
        </w:rPr>
        <w:t>condition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cards</w:t>
      </w:r>
    </w:p>
    <w:p w14:paraId="5F2FF788" w14:textId="77777777" w:rsidR="00105DEE" w:rsidRPr="00105DEE" w:rsidRDefault="00105DEE" w:rsidP="00105DEE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b/>
          <w:bCs/>
          <w:lang w:eastAsia="it-IT"/>
        </w:rPr>
        <w:t>tokens:</w:t>
      </w:r>
    </w:p>
    <w:p w14:paraId="4E38139E" w14:textId="77777777" w:rsidR="00105DEE" w:rsidRPr="00105DEE" w:rsidRDefault="00105DEE" w:rsidP="00105DEE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lang w:eastAsia="it-IT"/>
        </w:rPr>
        <w:t>Clue</w:t>
      </w:r>
      <w:proofErr w:type="spellEnd"/>
      <w:r w:rsidRPr="00105DEE">
        <w:rPr>
          <w:rFonts w:ascii="Arial" w:eastAsia="Times New Roman" w:hAnsi="Arial" w:cs="Arial"/>
          <w:lang w:eastAsia="it-IT"/>
        </w:rPr>
        <w:t>/</w:t>
      </w:r>
      <w:proofErr w:type="spellStart"/>
      <w:r w:rsidRPr="00105DEE">
        <w:rPr>
          <w:rFonts w:ascii="Arial" w:eastAsia="Times New Roman" w:hAnsi="Arial" w:cs="Arial"/>
          <w:lang w:eastAsia="it-IT"/>
        </w:rPr>
        <w:t>Doom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tokens (48)</w:t>
      </w:r>
    </w:p>
    <w:p w14:paraId="58556DDD" w14:textId="77777777" w:rsidR="00105DEE" w:rsidRPr="00105DEE" w:rsidRDefault="00105DEE" w:rsidP="00105DEE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lang w:eastAsia="it-IT"/>
        </w:rPr>
        <w:t>Damage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tokens (42)</w:t>
      </w:r>
    </w:p>
    <w:p w14:paraId="60648C7A" w14:textId="77777777" w:rsidR="00105DEE" w:rsidRPr="00105DEE" w:rsidRDefault="00105DEE" w:rsidP="00105DEE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lang w:eastAsia="it-IT"/>
        </w:rPr>
        <w:t>Horror tokens (42)</w:t>
      </w:r>
    </w:p>
    <w:p w14:paraId="0C6E1252" w14:textId="77777777" w:rsidR="00105DEE" w:rsidRPr="00105DEE" w:rsidRDefault="00105DEE" w:rsidP="00105DEE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lang w:eastAsia="it-IT"/>
        </w:rPr>
        <w:t>Money tokens (40)</w:t>
      </w:r>
    </w:p>
    <w:p w14:paraId="75C179C6" w14:textId="77777777" w:rsidR="00105DEE" w:rsidRPr="00105DEE" w:rsidRDefault="00105DEE" w:rsidP="00105DEE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lang w:eastAsia="it-IT"/>
        </w:rPr>
        <w:t>Remnant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tokens (24)</w:t>
      </w:r>
    </w:p>
    <w:p w14:paraId="1A69A4A8" w14:textId="77777777" w:rsidR="00105DEE" w:rsidRPr="00105DEE" w:rsidRDefault="00105DEE" w:rsidP="00105DEE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lang w:eastAsia="it-IT"/>
        </w:rPr>
        <w:t>Focus tokens (30)</w:t>
      </w:r>
    </w:p>
    <w:p w14:paraId="61DE80F1" w14:textId="77777777" w:rsidR="00105DEE" w:rsidRPr="00105DEE" w:rsidRDefault="00105DEE" w:rsidP="00105DEE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lang w:eastAsia="it-IT"/>
        </w:rPr>
        <w:t>Mythos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tokens (18)</w:t>
      </w:r>
    </w:p>
    <w:p w14:paraId="30059B6E" w14:textId="77777777" w:rsidR="00105DEE" w:rsidRPr="00105DEE" w:rsidRDefault="00105DEE" w:rsidP="00105DEE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lang w:eastAsia="it-IT"/>
        </w:rPr>
        <w:t>Activation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tokens (6)</w:t>
      </w:r>
    </w:p>
    <w:p w14:paraId="6228AACB" w14:textId="77777777" w:rsidR="00105DEE" w:rsidRPr="00105DEE" w:rsidRDefault="00105DEE" w:rsidP="00105DEE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b/>
          <w:bCs/>
          <w:lang w:eastAsia="it-IT"/>
        </w:rPr>
        <w:t>dice:</w:t>
      </w:r>
      <w:r w:rsidRPr="00105DEE">
        <w:rPr>
          <w:rFonts w:ascii="Arial" w:eastAsia="Times New Roman" w:hAnsi="Arial" w:cs="Arial"/>
          <w:lang w:eastAsia="it-IT"/>
        </w:rPr>
        <w:t xml:space="preserve"> 6 dice for skill checks</w:t>
      </w:r>
    </w:p>
    <w:p w14:paraId="4D2D13CC" w14:textId="77777777" w:rsidR="00105DEE" w:rsidRPr="00105DEE" w:rsidRDefault="00105DEE" w:rsidP="00105DEE">
      <w:pPr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noProof/>
          <w:lang w:eastAsia="it-IT"/>
        </w:rPr>
      </w:r>
      <w:r w:rsidR="00105DEE" w:rsidRPr="00105DEE">
        <w:rPr>
          <w:rFonts w:ascii="Arial" w:eastAsia="Times New Roman" w:hAnsi="Arial" w:cs="Arial"/>
          <w:noProof/>
          <w:lang w:eastAsia="it-IT"/>
        </w:rPr>
        <w:pict w14:anchorId="74506084">
          <v:rect id="_x0000_i1028" alt="" style="width:481.4pt;height:.05pt;mso-width-percent:0;mso-height-percent:0;mso-width-percent:0;mso-height-percent:0" o:hrpct="999" o:hralign="center" o:hrstd="t" o:hr="t" fillcolor="#a0a0a0" stroked="f"/>
        </w:pict>
      </w:r>
    </w:p>
    <w:p w14:paraId="555D6215" w14:textId="77777777" w:rsidR="00105DEE" w:rsidRPr="00105DEE" w:rsidRDefault="00105DEE" w:rsidP="00105DEE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105DEE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game setup</w:t>
      </w:r>
    </w:p>
    <w:p w14:paraId="7A88ABD2" w14:textId="77777777" w:rsidR="00105DEE" w:rsidRPr="00105DEE" w:rsidRDefault="00105DEE" w:rsidP="00105DEE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Choose</w:t>
      </w:r>
      <w:proofErr w:type="spellEnd"/>
      <w:r w:rsidRPr="00105DEE">
        <w:rPr>
          <w:rFonts w:ascii="Arial" w:eastAsia="Times New Roman" w:hAnsi="Arial" w:cs="Arial"/>
          <w:b/>
          <w:bCs/>
          <w:lang w:eastAsia="it-IT"/>
        </w:rPr>
        <w:t xml:space="preserve"> scenario</w:t>
      </w:r>
      <w:r w:rsidRPr="00105DEE">
        <w:rPr>
          <w:rFonts w:ascii="Arial" w:eastAsia="Times New Roman" w:hAnsi="Arial" w:cs="Arial"/>
          <w:lang w:eastAsia="it-IT"/>
        </w:rPr>
        <w:br/>
        <w:t xml:space="preserve">Select one scenario </w:t>
      </w:r>
      <w:proofErr w:type="spellStart"/>
      <w:r w:rsidRPr="00105DEE">
        <w:rPr>
          <w:rFonts w:ascii="Arial" w:eastAsia="Times New Roman" w:hAnsi="Arial" w:cs="Arial"/>
          <w:lang w:eastAsia="it-IT"/>
        </w:rPr>
        <w:t>sheet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(e.g., </w:t>
      </w:r>
      <w:proofErr w:type="spellStart"/>
      <w:r w:rsidRPr="00105DEE">
        <w:rPr>
          <w:rFonts w:ascii="Arial" w:eastAsia="Times New Roman" w:hAnsi="Arial" w:cs="Arial"/>
          <w:i/>
          <w:iCs/>
          <w:lang w:eastAsia="it-IT"/>
        </w:rPr>
        <w:t>Approach</w:t>
      </w:r>
      <w:proofErr w:type="spellEnd"/>
      <w:r w:rsidRPr="00105DEE">
        <w:rPr>
          <w:rFonts w:ascii="Arial" w:eastAsia="Times New Roman" w:hAnsi="Arial" w:cs="Arial"/>
          <w:i/>
          <w:iCs/>
          <w:lang w:eastAsia="it-IT"/>
        </w:rPr>
        <w:t xml:space="preserve"> of </w:t>
      </w:r>
      <w:proofErr w:type="spellStart"/>
      <w:r w:rsidRPr="00105DEE">
        <w:rPr>
          <w:rFonts w:ascii="Arial" w:eastAsia="Times New Roman" w:hAnsi="Arial" w:cs="Arial"/>
          <w:i/>
          <w:iCs/>
          <w:lang w:eastAsia="it-IT"/>
        </w:rPr>
        <w:t>Azathoth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) and place </w:t>
      </w:r>
      <w:proofErr w:type="spellStart"/>
      <w:r w:rsidRPr="00105DEE">
        <w:rPr>
          <w:rFonts w:ascii="Arial" w:eastAsia="Times New Roman" w:hAnsi="Arial" w:cs="Arial"/>
          <w:lang w:eastAsia="it-IT"/>
        </w:rPr>
        <w:t>it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in the play area. Return </w:t>
      </w:r>
      <w:proofErr w:type="spellStart"/>
      <w:r w:rsidRPr="00105DEE">
        <w:rPr>
          <w:rFonts w:ascii="Arial" w:eastAsia="Times New Roman" w:hAnsi="Arial" w:cs="Arial"/>
          <w:lang w:eastAsia="it-IT"/>
        </w:rPr>
        <w:t>other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sheets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to the box.</w:t>
      </w:r>
    </w:p>
    <w:p w14:paraId="6834A294" w14:textId="77777777" w:rsidR="00105DEE" w:rsidRPr="00105DEE" w:rsidRDefault="00105DEE" w:rsidP="00105DEE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Prepare</w:t>
      </w:r>
      <w:proofErr w:type="spellEnd"/>
      <w:r w:rsidRPr="00105DEE">
        <w:rPr>
          <w:rFonts w:ascii="Arial" w:eastAsia="Times New Roman" w:hAnsi="Arial" w:cs="Arial"/>
          <w:b/>
          <w:bCs/>
          <w:lang w:eastAsia="it-IT"/>
        </w:rPr>
        <w:t xml:space="preserve"> board &amp; </w:t>
      </w: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encounters</w:t>
      </w:r>
      <w:proofErr w:type="spellEnd"/>
    </w:p>
    <w:p w14:paraId="464DFB61" w14:textId="77777777" w:rsidR="00105DEE" w:rsidRPr="00105DEE" w:rsidRDefault="00105DEE" w:rsidP="00105DEE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lang w:eastAsia="it-IT"/>
        </w:rPr>
        <w:t>Arrange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neighborhood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and street </w:t>
      </w:r>
      <w:proofErr w:type="spellStart"/>
      <w:r w:rsidRPr="00105DEE">
        <w:rPr>
          <w:rFonts w:ascii="Arial" w:eastAsia="Times New Roman" w:hAnsi="Arial" w:cs="Arial"/>
          <w:lang w:eastAsia="it-IT"/>
        </w:rPr>
        <w:t>tiles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as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indicated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on the scenario </w:t>
      </w:r>
      <w:proofErr w:type="spellStart"/>
      <w:r w:rsidRPr="00105DEE">
        <w:rPr>
          <w:rFonts w:ascii="Arial" w:eastAsia="Times New Roman" w:hAnsi="Arial" w:cs="Arial"/>
          <w:lang w:eastAsia="it-IT"/>
        </w:rPr>
        <w:t>sheet</w:t>
      </w:r>
      <w:proofErr w:type="spellEnd"/>
      <w:r w:rsidRPr="00105DEE">
        <w:rPr>
          <w:rFonts w:ascii="Arial" w:eastAsia="Times New Roman" w:hAnsi="Arial" w:cs="Arial"/>
          <w:lang w:eastAsia="it-IT"/>
        </w:rPr>
        <w:t>.</w:t>
      </w:r>
    </w:p>
    <w:p w14:paraId="38B19C7E" w14:textId="77777777" w:rsidR="00105DEE" w:rsidRPr="00105DEE" w:rsidRDefault="00105DEE" w:rsidP="00105DEE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lang w:eastAsia="it-IT"/>
        </w:rPr>
        <w:t xml:space="preserve">Shuffle and </w:t>
      </w:r>
      <w:proofErr w:type="spellStart"/>
      <w:r w:rsidRPr="00105DEE">
        <w:rPr>
          <w:rFonts w:ascii="Arial" w:eastAsia="Times New Roman" w:hAnsi="Arial" w:cs="Arial"/>
          <w:lang w:eastAsia="it-IT"/>
        </w:rPr>
        <w:t>prepare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encounter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decks for streets and </w:t>
      </w:r>
      <w:proofErr w:type="spellStart"/>
      <w:r w:rsidRPr="00105DEE">
        <w:rPr>
          <w:rFonts w:ascii="Arial" w:eastAsia="Times New Roman" w:hAnsi="Arial" w:cs="Arial"/>
          <w:lang w:eastAsia="it-IT"/>
        </w:rPr>
        <w:t>neighborhoods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in the scenario.</w:t>
      </w:r>
    </w:p>
    <w:p w14:paraId="10CD68F7" w14:textId="77777777" w:rsidR="00105DEE" w:rsidRPr="00105DEE" w:rsidRDefault="00105DEE" w:rsidP="00105DEE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Prepare</w:t>
      </w:r>
      <w:proofErr w:type="spellEnd"/>
      <w:r w:rsidRPr="00105DEE">
        <w:rPr>
          <w:rFonts w:ascii="Arial" w:eastAsia="Times New Roman" w:hAnsi="Arial" w:cs="Arial"/>
          <w:b/>
          <w:bCs/>
          <w:lang w:eastAsia="it-IT"/>
        </w:rPr>
        <w:t xml:space="preserve"> event deck</w:t>
      </w:r>
      <w:r w:rsidRPr="00105DEE">
        <w:rPr>
          <w:rFonts w:ascii="Arial" w:eastAsia="Times New Roman" w:hAnsi="Arial" w:cs="Arial"/>
          <w:lang w:eastAsia="it-IT"/>
        </w:rPr>
        <w:br/>
        <w:t xml:space="preserve">Shuffle the </w:t>
      </w:r>
      <w:proofErr w:type="spellStart"/>
      <w:r w:rsidRPr="00105DEE">
        <w:rPr>
          <w:rFonts w:ascii="Arial" w:eastAsia="Times New Roman" w:hAnsi="Arial" w:cs="Arial"/>
          <w:lang w:eastAsia="it-IT"/>
        </w:rPr>
        <w:t>scenario’s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event cards (24 for </w:t>
      </w:r>
      <w:proofErr w:type="spellStart"/>
      <w:r w:rsidRPr="00105DEE">
        <w:rPr>
          <w:rFonts w:ascii="Arial" w:eastAsia="Times New Roman" w:hAnsi="Arial" w:cs="Arial"/>
          <w:i/>
          <w:iCs/>
          <w:lang w:eastAsia="it-IT"/>
        </w:rPr>
        <w:t>Approach</w:t>
      </w:r>
      <w:proofErr w:type="spellEnd"/>
      <w:r w:rsidRPr="00105DEE">
        <w:rPr>
          <w:rFonts w:ascii="Arial" w:eastAsia="Times New Roman" w:hAnsi="Arial" w:cs="Arial"/>
          <w:i/>
          <w:iCs/>
          <w:lang w:eastAsia="it-IT"/>
        </w:rPr>
        <w:t xml:space="preserve"> of </w:t>
      </w:r>
      <w:proofErr w:type="spellStart"/>
      <w:r w:rsidRPr="00105DEE">
        <w:rPr>
          <w:rFonts w:ascii="Arial" w:eastAsia="Times New Roman" w:hAnsi="Arial" w:cs="Arial"/>
          <w:i/>
          <w:iCs/>
          <w:lang w:eastAsia="it-IT"/>
        </w:rPr>
        <w:t>Azathoth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) and place </w:t>
      </w:r>
      <w:proofErr w:type="spellStart"/>
      <w:r w:rsidRPr="00105DEE">
        <w:rPr>
          <w:rFonts w:ascii="Arial" w:eastAsia="Times New Roman" w:hAnsi="Arial" w:cs="Arial"/>
          <w:lang w:eastAsia="it-IT"/>
        </w:rPr>
        <w:t>them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facedown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in the event deck holder. Return </w:t>
      </w:r>
      <w:proofErr w:type="spellStart"/>
      <w:r w:rsidRPr="00105DEE">
        <w:rPr>
          <w:rFonts w:ascii="Arial" w:eastAsia="Times New Roman" w:hAnsi="Arial" w:cs="Arial"/>
          <w:lang w:eastAsia="it-IT"/>
        </w:rPr>
        <w:t>other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event cards to the box.</w:t>
      </w:r>
    </w:p>
    <w:p w14:paraId="33408161" w14:textId="77777777" w:rsidR="00105DEE" w:rsidRPr="00105DEE" w:rsidRDefault="00105DEE" w:rsidP="00105DEE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Prepare</w:t>
      </w:r>
      <w:proofErr w:type="spellEnd"/>
      <w:r w:rsidRPr="00105DEE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monster</w:t>
      </w:r>
      <w:proofErr w:type="spellEnd"/>
      <w:r w:rsidRPr="00105DEE">
        <w:rPr>
          <w:rFonts w:ascii="Arial" w:eastAsia="Times New Roman" w:hAnsi="Arial" w:cs="Arial"/>
          <w:b/>
          <w:bCs/>
          <w:lang w:eastAsia="it-IT"/>
        </w:rPr>
        <w:t xml:space="preserve"> deck</w:t>
      </w:r>
    </w:p>
    <w:p w14:paraId="4CB0422D" w14:textId="77777777" w:rsidR="00105DEE" w:rsidRPr="00105DEE" w:rsidRDefault="00105DEE" w:rsidP="00105DEE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lang w:eastAsia="it-IT"/>
        </w:rPr>
        <w:t>Gather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105DEE">
        <w:rPr>
          <w:rFonts w:ascii="Arial" w:eastAsia="Times New Roman" w:hAnsi="Arial" w:cs="Arial"/>
          <w:lang w:eastAsia="it-IT"/>
        </w:rPr>
        <w:t>monsters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listed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on the scenario </w:t>
      </w:r>
      <w:proofErr w:type="spellStart"/>
      <w:r w:rsidRPr="00105DEE">
        <w:rPr>
          <w:rFonts w:ascii="Arial" w:eastAsia="Times New Roman" w:hAnsi="Arial" w:cs="Arial"/>
          <w:lang w:eastAsia="it-IT"/>
        </w:rPr>
        <w:t>sheet</w:t>
      </w:r>
      <w:proofErr w:type="spellEnd"/>
      <w:r w:rsidRPr="00105DEE">
        <w:rPr>
          <w:rFonts w:ascii="Arial" w:eastAsia="Times New Roman" w:hAnsi="Arial" w:cs="Arial"/>
          <w:lang w:eastAsia="it-IT"/>
        </w:rPr>
        <w:t>.</w:t>
      </w:r>
    </w:p>
    <w:p w14:paraId="20E78D52" w14:textId="77777777" w:rsidR="00105DEE" w:rsidRPr="00105DEE" w:rsidRDefault="00105DEE" w:rsidP="00105DEE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lang w:eastAsia="it-IT"/>
        </w:rPr>
        <w:t xml:space="preserve">Place </w:t>
      </w:r>
      <w:proofErr w:type="spellStart"/>
      <w:r w:rsidRPr="00105DEE">
        <w:rPr>
          <w:rFonts w:ascii="Arial" w:eastAsia="Times New Roman" w:hAnsi="Arial" w:cs="Arial"/>
          <w:lang w:eastAsia="it-IT"/>
        </w:rPr>
        <w:t>starting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monsters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on </w:t>
      </w:r>
      <w:proofErr w:type="spellStart"/>
      <w:r w:rsidRPr="00105DEE">
        <w:rPr>
          <w:rFonts w:ascii="Arial" w:eastAsia="Times New Roman" w:hAnsi="Arial" w:cs="Arial"/>
          <w:lang w:eastAsia="it-IT"/>
        </w:rPr>
        <w:t>indicated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spaces</w:t>
      </w:r>
      <w:proofErr w:type="spellEnd"/>
      <w:r w:rsidRPr="00105DEE">
        <w:rPr>
          <w:rFonts w:ascii="Arial" w:eastAsia="Times New Roman" w:hAnsi="Arial" w:cs="Arial"/>
          <w:lang w:eastAsia="it-IT"/>
        </w:rPr>
        <w:t>, ready side up.</w:t>
      </w:r>
    </w:p>
    <w:p w14:paraId="6E253583" w14:textId="77777777" w:rsidR="00105DEE" w:rsidRPr="00105DEE" w:rsidRDefault="00105DEE" w:rsidP="00105DEE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Prepare</w:t>
      </w:r>
      <w:proofErr w:type="spellEnd"/>
      <w:r w:rsidRPr="00105DEE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mythos</w:t>
      </w:r>
      <w:proofErr w:type="spellEnd"/>
      <w:r w:rsidRPr="00105DEE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cup</w:t>
      </w:r>
      <w:proofErr w:type="spellEnd"/>
    </w:p>
    <w:p w14:paraId="2482E1AC" w14:textId="77777777" w:rsidR="00105DEE" w:rsidRPr="00105DEE" w:rsidRDefault="00105DEE" w:rsidP="00105DEE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lang w:eastAsia="it-IT"/>
        </w:rPr>
        <w:t xml:space="preserve">Place the </w:t>
      </w:r>
      <w:proofErr w:type="spellStart"/>
      <w:r w:rsidRPr="00105DEE">
        <w:rPr>
          <w:rFonts w:ascii="Arial" w:eastAsia="Times New Roman" w:hAnsi="Arial" w:cs="Arial"/>
          <w:lang w:eastAsia="it-IT"/>
        </w:rPr>
        <w:t>indicated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mythos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tokens </w:t>
      </w:r>
      <w:proofErr w:type="spellStart"/>
      <w:r w:rsidRPr="00105DEE">
        <w:rPr>
          <w:rFonts w:ascii="Arial" w:eastAsia="Times New Roman" w:hAnsi="Arial" w:cs="Arial"/>
          <w:lang w:eastAsia="it-IT"/>
        </w:rPr>
        <w:t>into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an </w:t>
      </w:r>
      <w:proofErr w:type="spellStart"/>
      <w:r w:rsidRPr="00105DEE">
        <w:rPr>
          <w:rFonts w:ascii="Arial" w:eastAsia="Times New Roman" w:hAnsi="Arial" w:cs="Arial"/>
          <w:lang w:eastAsia="it-IT"/>
        </w:rPr>
        <w:t>opaque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container.</w:t>
      </w:r>
    </w:p>
    <w:p w14:paraId="4C18395B" w14:textId="77777777" w:rsidR="00105DEE" w:rsidRPr="00105DEE" w:rsidRDefault="00105DEE" w:rsidP="00105DEE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lang w:eastAsia="it-IT"/>
        </w:rPr>
        <w:t xml:space="preserve">Return </w:t>
      </w:r>
      <w:proofErr w:type="spellStart"/>
      <w:r w:rsidRPr="00105DEE">
        <w:rPr>
          <w:rFonts w:ascii="Arial" w:eastAsia="Times New Roman" w:hAnsi="Arial" w:cs="Arial"/>
          <w:lang w:eastAsia="it-IT"/>
        </w:rPr>
        <w:t>unused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tokens to the box.</w:t>
      </w:r>
    </w:p>
    <w:p w14:paraId="585D48E6" w14:textId="77777777" w:rsidR="00105DEE" w:rsidRPr="00105DEE" w:rsidRDefault="00105DEE" w:rsidP="00105DEE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Prepare</w:t>
      </w:r>
      <w:proofErr w:type="spellEnd"/>
      <w:r w:rsidRPr="00105DEE">
        <w:rPr>
          <w:rFonts w:ascii="Arial" w:eastAsia="Times New Roman" w:hAnsi="Arial" w:cs="Arial"/>
          <w:b/>
          <w:bCs/>
          <w:lang w:eastAsia="it-IT"/>
        </w:rPr>
        <w:t xml:space="preserve"> headline deck</w:t>
      </w:r>
    </w:p>
    <w:p w14:paraId="0DC28E87" w14:textId="77777777" w:rsidR="00105DEE" w:rsidRPr="00105DEE" w:rsidRDefault="00105DEE" w:rsidP="00105DEE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lang w:eastAsia="it-IT"/>
        </w:rPr>
        <w:t xml:space="preserve">Shuffle </w:t>
      </w:r>
      <w:proofErr w:type="spellStart"/>
      <w:proofErr w:type="gramStart"/>
      <w:r w:rsidRPr="00105DEE">
        <w:rPr>
          <w:rFonts w:ascii="Arial" w:eastAsia="Times New Roman" w:hAnsi="Arial" w:cs="Arial"/>
          <w:lang w:eastAsia="it-IT"/>
        </w:rPr>
        <w:t>all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headline</w:t>
      </w:r>
      <w:proofErr w:type="gramEnd"/>
      <w:r w:rsidRPr="00105DEE">
        <w:rPr>
          <w:rFonts w:ascii="Arial" w:eastAsia="Times New Roman" w:hAnsi="Arial" w:cs="Arial"/>
          <w:lang w:eastAsia="it-IT"/>
        </w:rPr>
        <w:t xml:space="preserve"> cards.</w:t>
      </w:r>
    </w:p>
    <w:p w14:paraId="7BE284E4" w14:textId="77777777" w:rsidR="00105DEE" w:rsidRPr="00105DEE" w:rsidRDefault="00105DEE" w:rsidP="00105DEE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lang w:eastAsia="it-IT"/>
        </w:rPr>
        <w:t>Draw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13 cards to form the </w:t>
      </w:r>
      <w:proofErr w:type="spellStart"/>
      <w:r w:rsidRPr="00105DEE">
        <w:rPr>
          <w:rFonts w:ascii="Arial" w:eastAsia="Times New Roman" w:hAnsi="Arial" w:cs="Arial"/>
          <w:lang w:eastAsia="it-IT"/>
        </w:rPr>
        <w:t>scenario’s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headline deck.</w:t>
      </w:r>
    </w:p>
    <w:p w14:paraId="3C111358" w14:textId="77777777" w:rsidR="00105DEE" w:rsidRPr="00105DEE" w:rsidRDefault="00105DEE" w:rsidP="00105DEE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Prepare</w:t>
      </w:r>
      <w:proofErr w:type="spellEnd"/>
      <w:r w:rsidRPr="00105DEE">
        <w:rPr>
          <w:rFonts w:ascii="Arial" w:eastAsia="Times New Roman" w:hAnsi="Arial" w:cs="Arial"/>
          <w:b/>
          <w:bCs/>
          <w:lang w:eastAsia="it-IT"/>
        </w:rPr>
        <w:t xml:space="preserve"> assets &amp; display</w:t>
      </w:r>
    </w:p>
    <w:p w14:paraId="761FDBD3" w14:textId="77777777" w:rsidR="00105DEE" w:rsidRPr="00105DEE" w:rsidRDefault="00105DEE" w:rsidP="00105DEE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lang w:eastAsia="it-IT"/>
        </w:rPr>
        <w:t xml:space="preserve">Shuffle item, ally, and </w:t>
      </w:r>
      <w:proofErr w:type="spellStart"/>
      <w:r w:rsidRPr="00105DEE">
        <w:rPr>
          <w:rFonts w:ascii="Arial" w:eastAsia="Times New Roman" w:hAnsi="Arial" w:cs="Arial"/>
          <w:lang w:eastAsia="it-IT"/>
        </w:rPr>
        <w:t>spell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cards </w:t>
      </w:r>
      <w:proofErr w:type="spellStart"/>
      <w:r w:rsidRPr="00105DEE">
        <w:rPr>
          <w:rFonts w:ascii="Arial" w:eastAsia="Times New Roman" w:hAnsi="Arial" w:cs="Arial"/>
          <w:lang w:eastAsia="it-IT"/>
        </w:rPr>
        <w:t>into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separate decks.</w:t>
      </w:r>
    </w:p>
    <w:p w14:paraId="3F412B15" w14:textId="77777777" w:rsidR="00105DEE" w:rsidRPr="00105DEE" w:rsidRDefault="00105DEE" w:rsidP="00105DEE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lang w:eastAsia="it-IT"/>
        </w:rPr>
        <w:t xml:space="preserve">Place top </w:t>
      </w:r>
      <w:proofErr w:type="gramStart"/>
      <w:r w:rsidRPr="00105DEE">
        <w:rPr>
          <w:rFonts w:ascii="Arial" w:eastAsia="Times New Roman" w:hAnsi="Arial" w:cs="Arial"/>
          <w:lang w:eastAsia="it-IT"/>
        </w:rPr>
        <w:t>5</w:t>
      </w:r>
      <w:proofErr w:type="gramEnd"/>
      <w:r w:rsidRPr="00105DEE">
        <w:rPr>
          <w:rFonts w:ascii="Arial" w:eastAsia="Times New Roman" w:hAnsi="Arial" w:cs="Arial"/>
          <w:lang w:eastAsia="it-IT"/>
        </w:rPr>
        <w:t xml:space="preserve"> items </w:t>
      </w:r>
      <w:proofErr w:type="spellStart"/>
      <w:r w:rsidRPr="00105DEE">
        <w:rPr>
          <w:rFonts w:ascii="Arial" w:eastAsia="Times New Roman" w:hAnsi="Arial" w:cs="Arial"/>
          <w:lang w:eastAsia="it-IT"/>
        </w:rPr>
        <w:t>faceup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to form the display.</w:t>
      </w:r>
    </w:p>
    <w:p w14:paraId="421EA104" w14:textId="77777777" w:rsidR="00105DEE" w:rsidRPr="00105DEE" w:rsidRDefault="00105DEE" w:rsidP="00105DEE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Prepare</w:t>
      </w:r>
      <w:proofErr w:type="spellEnd"/>
      <w:r w:rsidRPr="00105DEE">
        <w:rPr>
          <w:rFonts w:ascii="Arial" w:eastAsia="Times New Roman" w:hAnsi="Arial" w:cs="Arial"/>
          <w:b/>
          <w:bCs/>
          <w:lang w:eastAsia="it-IT"/>
        </w:rPr>
        <w:t xml:space="preserve"> token pools</w:t>
      </w:r>
      <w:r w:rsidRPr="00105DEE">
        <w:rPr>
          <w:rFonts w:ascii="Arial" w:eastAsia="Times New Roman" w:hAnsi="Arial" w:cs="Arial"/>
          <w:lang w:eastAsia="it-IT"/>
        </w:rPr>
        <w:br/>
      </w:r>
      <w:proofErr w:type="spellStart"/>
      <w:r w:rsidRPr="00105DEE">
        <w:rPr>
          <w:rFonts w:ascii="Arial" w:eastAsia="Times New Roman" w:hAnsi="Arial" w:cs="Arial"/>
          <w:lang w:eastAsia="it-IT"/>
        </w:rPr>
        <w:t>Keep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all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tokens </w:t>
      </w:r>
      <w:proofErr w:type="spellStart"/>
      <w:r w:rsidRPr="00105DEE">
        <w:rPr>
          <w:rFonts w:ascii="Arial" w:eastAsia="Times New Roman" w:hAnsi="Arial" w:cs="Arial"/>
          <w:lang w:eastAsia="it-IT"/>
        </w:rPr>
        <w:t>separated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by </w:t>
      </w:r>
      <w:proofErr w:type="spellStart"/>
      <w:r w:rsidRPr="00105DEE">
        <w:rPr>
          <w:rFonts w:ascii="Arial" w:eastAsia="Times New Roman" w:hAnsi="Arial" w:cs="Arial"/>
          <w:lang w:eastAsia="it-IT"/>
        </w:rPr>
        <w:t>type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for easy access.</w:t>
      </w:r>
    </w:p>
    <w:p w14:paraId="2C13EEDF" w14:textId="77777777" w:rsidR="00105DEE" w:rsidRPr="00105DEE" w:rsidRDefault="00105DEE" w:rsidP="00105DEE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lastRenderedPageBreak/>
        <w:t>Prepare</w:t>
      </w:r>
      <w:proofErr w:type="spellEnd"/>
      <w:r w:rsidRPr="00105DEE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archive</w:t>
      </w:r>
      <w:proofErr w:type="spellEnd"/>
      <w:r w:rsidRPr="00105DEE">
        <w:rPr>
          <w:rFonts w:ascii="Arial" w:eastAsia="Times New Roman" w:hAnsi="Arial" w:cs="Arial"/>
          <w:lang w:eastAsia="it-IT"/>
        </w:rPr>
        <w:br/>
        <w:t xml:space="preserve">Archive cards </w:t>
      </w:r>
      <w:proofErr w:type="spellStart"/>
      <w:r w:rsidRPr="00105DEE">
        <w:rPr>
          <w:rFonts w:ascii="Arial" w:eastAsia="Times New Roman" w:hAnsi="Arial" w:cs="Arial"/>
          <w:lang w:eastAsia="it-IT"/>
        </w:rPr>
        <w:t>provide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evolving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narrative. </w:t>
      </w:r>
      <w:proofErr w:type="spellStart"/>
      <w:r w:rsidRPr="00105DEE">
        <w:rPr>
          <w:rFonts w:ascii="Arial" w:eastAsia="Times New Roman" w:hAnsi="Arial" w:cs="Arial"/>
          <w:lang w:eastAsia="it-IT"/>
        </w:rPr>
        <w:t>Keep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them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stacked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in </w:t>
      </w:r>
      <w:proofErr w:type="spellStart"/>
      <w:r w:rsidRPr="00105DEE">
        <w:rPr>
          <w:rFonts w:ascii="Arial" w:eastAsia="Times New Roman" w:hAnsi="Arial" w:cs="Arial"/>
          <w:lang w:eastAsia="it-IT"/>
        </w:rPr>
        <w:t>numerical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order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until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instructed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to use.</w:t>
      </w:r>
    </w:p>
    <w:p w14:paraId="13BFA161" w14:textId="77777777" w:rsidR="00105DEE" w:rsidRPr="00105DEE" w:rsidRDefault="00105DEE" w:rsidP="00105DEE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Choose</w:t>
      </w:r>
      <w:proofErr w:type="spellEnd"/>
      <w:r w:rsidRPr="00105DEE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investigators</w:t>
      </w:r>
      <w:proofErr w:type="spellEnd"/>
    </w:p>
    <w:p w14:paraId="399EBAD7" w14:textId="77777777" w:rsidR="00105DEE" w:rsidRPr="00105DEE" w:rsidRDefault="00105DEE" w:rsidP="00105DEE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lang w:eastAsia="it-IT"/>
        </w:rPr>
        <w:t>Each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player </w:t>
      </w:r>
      <w:proofErr w:type="spellStart"/>
      <w:r w:rsidRPr="00105DEE">
        <w:rPr>
          <w:rFonts w:ascii="Arial" w:eastAsia="Times New Roman" w:hAnsi="Arial" w:cs="Arial"/>
          <w:lang w:eastAsia="it-IT"/>
        </w:rPr>
        <w:t>selects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an investigator </w:t>
      </w:r>
      <w:proofErr w:type="spellStart"/>
      <w:r w:rsidRPr="00105DEE">
        <w:rPr>
          <w:rFonts w:ascii="Arial" w:eastAsia="Times New Roman" w:hAnsi="Arial" w:cs="Arial"/>
          <w:lang w:eastAsia="it-IT"/>
        </w:rPr>
        <w:t>sheet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token, </w:t>
      </w:r>
      <w:proofErr w:type="spellStart"/>
      <w:r w:rsidRPr="00105DEE">
        <w:rPr>
          <w:rFonts w:ascii="Arial" w:eastAsia="Times New Roman" w:hAnsi="Arial" w:cs="Arial"/>
          <w:lang w:eastAsia="it-IT"/>
        </w:rPr>
        <w:t>activation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token, and </w:t>
      </w:r>
      <w:proofErr w:type="spellStart"/>
      <w:r w:rsidRPr="00105DEE">
        <w:rPr>
          <w:rFonts w:ascii="Arial" w:eastAsia="Times New Roman" w:hAnsi="Arial" w:cs="Arial"/>
          <w:lang w:eastAsia="it-IT"/>
        </w:rPr>
        <w:t>reference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card.</w:t>
      </w:r>
    </w:p>
    <w:p w14:paraId="19729137" w14:textId="77777777" w:rsidR="00105DEE" w:rsidRPr="00105DEE" w:rsidRDefault="00105DEE" w:rsidP="00105DEE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lang w:eastAsia="it-IT"/>
        </w:rPr>
        <w:t>Choose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a group leader to take the leader </w:t>
      </w:r>
      <w:proofErr w:type="spellStart"/>
      <w:r w:rsidRPr="00105DEE">
        <w:rPr>
          <w:rFonts w:ascii="Arial" w:eastAsia="Times New Roman" w:hAnsi="Arial" w:cs="Arial"/>
          <w:lang w:eastAsia="it-IT"/>
        </w:rPr>
        <w:t>activation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token.</w:t>
      </w:r>
    </w:p>
    <w:p w14:paraId="5B39ACEB" w14:textId="77777777" w:rsidR="00105DEE" w:rsidRPr="00105DEE" w:rsidRDefault="00105DEE" w:rsidP="00105DEE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Final</w:t>
      </w:r>
      <w:proofErr w:type="spellEnd"/>
      <w:r w:rsidRPr="00105DEE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preparations</w:t>
      </w:r>
      <w:proofErr w:type="spellEnd"/>
    </w:p>
    <w:p w14:paraId="4EAB8737" w14:textId="77777777" w:rsidR="00105DEE" w:rsidRPr="00105DEE" w:rsidRDefault="00105DEE" w:rsidP="00105DEE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lang w:eastAsia="it-IT"/>
        </w:rPr>
        <w:t xml:space="preserve">Place </w:t>
      </w:r>
      <w:proofErr w:type="spellStart"/>
      <w:r w:rsidRPr="00105DEE">
        <w:rPr>
          <w:rFonts w:ascii="Arial" w:eastAsia="Times New Roman" w:hAnsi="Arial" w:cs="Arial"/>
          <w:lang w:eastAsia="it-IT"/>
        </w:rPr>
        <w:t>starting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clues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from the event deck </w:t>
      </w:r>
      <w:proofErr w:type="spellStart"/>
      <w:r w:rsidRPr="00105DEE">
        <w:rPr>
          <w:rFonts w:ascii="Arial" w:eastAsia="Times New Roman" w:hAnsi="Arial" w:cs="Arial"/>
          <w:lang w:eastAsia="it-IT"/>
        </w:rPr>
        <w:t>into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neighborhoods</w:t>
      </w:r>
      <w:proofErr w:type="spellEnd"/>
      <w:r w:rsidRPr="00105DEE">
        <w:rPr>
          <w:rFonts w:ascii="Arial" w:eastAsia="Times New Roman" w:hAnsi="Arial" w:cs="Arial"/>
          <w:lang w:eastAsia="it-IT"/>
        </w:rPr>
        <w:t>.</w:t>
      </w:r>
    </w:p>
    <w:p w14:paraId="256F2CA3" w14:textId="77777777" w:rsidR="00105DEE" w:rsidRPr="00105DEE" w:rsidRDefault="00105DEE" w:rsidP="00105DEE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lang w:eastAsia="it-IT"/>
        </w:rPr>
        <w:t xml:space="preserve">Place </w:t>
      </w:r>
      <w:proofErr w:type="spellStart"/>
      <w:r w:rsidRPr="00105DEE">
        <w:rPr>
          <w:rFonts w:ascii="Arial" w:eastAsia="Times New Roman" w:hAnsi="Arial" w:cs="Arial"/>
          <w:lang w:eastAsia="it-IT"/>
        </w:rPr>
        <w:t>starting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doom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on </w:t>
      </w:r>
      <w:proofErr w:type="spellStart"/>
      <w:r w:rsidRPr="00105DEE">
        <w:rPr>
          <w:rFonts w:ascii="Arial" w:eastAsia="Times New Roman" w:hAnsi="Arial" w:cs="Arial"/>
          <w:lang w:eastAsia="it-IT"/>
        </w:rPr>
        <w:t>spaces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indicated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on the scenario </w:t>
      </w:r>
      <w:proofErr w:type="spellStart"/>
      <w:r w:rsidRPr="00105DEE">
        <w:rPr>
          <w:rFonts w:ascii="Arial" w:eastAsia="Times New Roman" w:hAnsi="Arial" w:cs="Arial"/>
          <w:lang w:eastAsia="it-IT"/>
        </w:rPr>
        <w:t>sheet</w:t>
      </w:r>
      <w:proofErr w:type="spellEnd"/>
      <w:r w:rsidRPr="00105DEE">
        <w:rPr>
          <w:rFonts w:ascii="Arial" w:eastAsia="Times New Roman" w:hAnsi="Arial" w:cs="Arial"/>
          <w:lang w:eastAsia="it-IT"/>
        </w:rPr>
        <w:t>.</w:t>
      </w:r>
    </w:p>
    <w:p w14:paraId="35103305" w14:textId="77777777" w:rsidR="00105DEE" w:rsidRPr="00105DEE" w:rsidRDefault="00105DEE" w:rsidP="00105DEE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lang w:eastAsia="it-IT"/>
        </w:rPr>
        <w:t>Resolve “</w:t>
      </w:r>
      <w:proofErr w:type="spellStart"/>
      <w:r w:rsidRPr="00105DEE">
        <w:rPr>
          <w:rFonts w:ascii="Arial" w:eastAsia="Times New Roman" w:hAnsi="Arial" w:cs="Arial"/>
          <w:lang w:eastAsia="it-IT"/>
        </w:rPr>
        <w:t>finalize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setup” </w:t>
      </w:r>
      <w:proofErr w:type="spellStart"/>
      <w:r w:rsidRPr="00105DEE">
        <w:rPr>
          <w:rFonts w:ascii="Arial" w:eastAsia="Times New Roman" w:hAnsi="Arial" w:cs="Arial"/>
          <w:lang w:eastAsia="it-IT"/>
        </w:rPr>
        <w:t>effects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from the scenario </w:t>
      </w:r>
      <w:proofErr w:type="spellStart"/>
      <w:r w:rsidRPr="00105DEE">
        <w:rPr>
          <w:rFonts w:ascii="Arial" w:eastAsia="Times New Roman" w:hAnsi="Arial" w:cs="Arial"/>
          <w:lang w:eastAsia="it-IT"/>
        </w:rPr>
        <w:t>sheet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(e.g., </w:t>
      </w:r>
      <w:proofErr w:type="spellStart"/>
      <w:r w:rsidRPr="00105DEE">
        <w:rPr>
          <w:rFonts w:ascii="Arial" w:eastAsia="Times New Roman" w:hAnsi="Arial" w:cs="Arial"/>
          <w:lang w:eastAsia="it-IT"/>
        </w:rPr>
        <w:t>add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cards #2 &amp; #3 to the codex; </w:t>
      </w:r>
      <w:proofErr w:type="spellStart"/>
      <w:r w:rsidRPr="00105DEE">
        <w:rPr>
          <w:rFonts w:ascii="Arial" w:eastAsia="Times New Roman" w:hAnsi="Arial" w:cs="Arial"/>
          <w:lang w:eastAsia="it-IT"/>
        </w:rPr>
        <w:t>prepare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105DEE">
        <w:rPr>
          <w:rFonts w:ascii="Arial" w:eastAsia="Times New Roman" w:hAnsi="Arial" w:cs="Arial"/>
          <w:lang w:eastAsia="it-IT"/>
        </w:rPr>
        <w:t>anomaly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deck).</w:t>
      </w:r>
    </w:p>
    <w:p w14:paraId="49821D6F" w14:textId="77777777" w:rsidR="00105DEE" w:rsidRPr="00105DEE" w:rsidRDefault="00105DEE" w:rsidP="00105DEE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lang w:eastAsia="it-IT"/>
        </w:rPr>
        <w:t xml:space="preserve">Place </w:t>
      </w:r>
      <w:proofErr w:type="spellStart"/>
      <w:r w:rsidRPr="00105DEE">
        <w:rPr>
          <w:rFonts w:ascii="Arial" w:eastAsia="Times New Roman" w:hAnsi="Arial" w:cs="Arial"/>
          <w:lang w:eastAsia="it-IT"/>
        </w:rPr>
        <w:t>all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investigator tokens in </w:t>
      </w:r>
      <w:proofErr w:type="spellStart"/>
      <w:r w:rsidRPr="00105DEE">
        <w:rPr>
          <w:rFonts w:ascii="Arial" w:eastAsia="Times New Roman" w:hAnsi="Arial" w:cs="Arial"/>
          <w:lang w:eastAsia="it-IT"/>
        </w:rPr>
        <w:t>their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starting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spaces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(for </w:t>
      </w:r>
      <w:proofErr w:type="spellStart"/>
      <w:r w:rsidRPr="00105DEE">
        <w:rPr>
          <w:rFonts w:ascii="Arial" w:eastAsia="Times New Roman" w:hAnsi="Arial" w:cs="Arial"/>
          <w:i/>
          <w:iCs/>
          <w:lang w:eastAsia="it-IT"/>
        </w:rPr>
        <w:t>Approach</w:t>
      </w:r>
      <w:proofErr w:type="spellEnd"/>
      <w:r w:rsidRPr="00105DEE">
        <w:rPr>
          <w:rFonts w:ascii="Arial" w:eastAsia="Times New Roman" w:hAnsi="Arial" w:cs="Arial"/>
          <w:i/>
          <w:iCs/>
          <w:lang w:eastAsia="it-IT"/>
        </w:rPr>
        <w:t xml:space="preserve"> of </w:t>
      </w:r>
      <w:proofErr w:type="spellStart"/>
      <w:r w:rsidRPr="00105DEE">
        <w:rPr>
          <w:rFonts w:ascii="Arial" w:eastAsia="Times New Roman" w:hAnsi="Arial" w:cs="Arial"/>
          <w:i/>
          <w:iCs/>
          <w:lang w:eastAsia="it-IT"/>
        </w:rPr>
        <w:t>Azathoth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the </w:t>
      </w:r>
      <w:proofErr w:type="spellStart"/>
      <w:r w:rsidRPr="00105DEE">
        <w:rPr>
          <w:rFonts w:ascii="Arial" w:eastAsia="Times New Roman" w:hAnsi="Arial" w:cs="Arial"/>
          <w:lang w:eastAsia="it-IT"/>
        </w:rPr>
        <w:t>train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station in </w:t>
      </w:r>
      <w:proofErr w:type="spellStart"/>
      <w:r w:rsidRPr="00105DEE">
        <w:rPr>
          <w:rFonts w:ascii="Arial" w:eastAsia="Times New Roman" w:hAnsi="Arial" w:cs="Arial"/>
          <w:lang w:eastAsia="it-IT"/>
        </w:rPr>
        <w:t>Northside</w:t>
      </w:r>
      <w:proofErr w:type="spellEnd"/>
      <w:r w:rsidRPr="00105DEE">
        <w:rPr>
          <w:rFonts w:ascii="Arial" w:eastAsia="Times New Roman" w:hAnsi="Arial" w:cs="Arial"/>
          <w:lang w:eastAsia="it-IT"/>
        </w:rPr>
        <w:t>).</w:t>
      </w:r>
    </w:p>
    <w:p w14:paraId="1FB00444" w14:textId="77777777" w:rsidR="00105DEE" w:rsidRPr="00105DEE" w:rsidRDefault="00105DEE" w:rsidP="00105DEE">
      <w:pPr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noProof/>
          <w:lang w:eastAsia="it-IT"/>
        </w:rPr>
      </w:r>
      <w:r w:rsidR="00105DEE" w:rsidRPr="00105DEE">
        <w:rPr>
          <w:rFonts w:ascii="Arial" w:eastAsia="Times New Roman" w:hAnsi="Arial" w:cs="Arial"/>
          <w:noProof/>
          <w:lang w:eastAsia="it-IT"/>
        </w:rPr>
        <w:pict w14:anchorId="4A939B1E">
          <v:rect id="_x0000_i1029" alt="" style="width:481.4pt;height:.05pt;mso-width-percent:0;mso-height-percent:0;mso-width-percent:0;mso-height-percent:0" o:hrpct="999" o:hralign="center" o:hrstd="t" o:hr="t" fillcolor="#a0a0a0" stroked="f"/>
        </w:pict>
      </w:r>
    </w:p>
    <w:p w14:paraId="3EA06F7B" w14:textId="77777777" w:rsidR="00105DEE" w:rsidRPr="00105DEE" w:rsidRDefault="00105DEE" w:rsidP="00105DEE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105DEE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investigator actions</w:t>
      </w:r>
    </w:p>
    <w:p w14:paraId="2BE1A62A" w14:textId="77777777" w:rsidR="00105DEE" w:rsidRPr="00105DEE" w:rsidRDefault="00105DEE" w:rsidP="00105DEE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lang w:eastAsia="it-IT"/>
        </w:rPr>
        <w:t>Each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investigator can </w:t>
      </w:r>
      <w:proofErr w:type="spellStart"/>
      <w:r w:rsidRPr="00105DEE">
        <w:rPr>
          <w:rFonts w:ascii="Arial" w:eastAsia="Times New Roman" w:hAnsi="Arial" w:cs="Arial"/>
          <w:lang w:eastAsia="it-IT"/>
        </w:rPr>
        <w:t>perform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r w:rsidRPr="00105DEE">
        <w:rPr>
          <w:rFonts w:ascii="Arial" w:eastAsia="Times New Roman" w:hAnsi="Arial" w:cs="Arial"/>
          <w:b/>
          <w:bCs/>
          <w:lang w:eastAsia="it-IT"/>
        </w:rPr>
        <w:t xml:space="preserve">up to </w:t>
      </w: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two</w:t>
      </w:r>
      <w:proofErr w:type="spellEnd"/>
      <w:r w:rsidRPr="00105DEE">
        <w:rPr>
          <w:rFonts w:ascii="Arial" w:eastAsia="Times New Roman" w:hAnsi="Arial" w:cs="Arial"/>
          <w:b/>
          <w:bCs/>
          <w:lang w:eastAsia="it-IT"/>
        </w:rPr>
        <w:t xml:space="preserve"> actions per round</w:t>
      </w:r>
      <w:r w:rsidRPr="00105DEE">
        <w:rPr>
          <w:rFonts w:ascii="Arial" w:eastAsia="Times New Roman" w:hAnsi="Arial" w:cs="Arial"/>
          <w:lang w:eastAsia="it-IT"/>
        </w:rPr>
        <w:t xml:space="preserve"> (some </w:t>
      </w:r>
      <w:proofErr w:type="spellStart"/>
      <w:r w:rsidRPr="00105DEE">
        <w:rPr>
          <w:rFonts w:ascii="Arial" w:eastAsia="Times New Roman" w:hAnsi="Arial" w:cs="Arial"/>
          <w:lang w:eastAsia="it-IT"/>
        </w:rPr>
        <w:t>only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once per round). </w:t>
      </w:r>
      <w:proofErr w:type="spellStart"/>
      <w:r w:rsidRPr="00105DEE">
        <w:rPr>
          <w:rFonts w:ascii="Arial" w:eastAsia="Times New Roman" w:hAnsi="Arial" w:cs="Arial"/>
          <w:lang w:eastAsia="it-IT"/>
        </w:rPr>
        <w:t>If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engaged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with a </w:t>
      </w:r>
      <w:proofErr w:type="spellStart"/>
      <w:r w:rsidRPr="00105DEE">
        <w:rPr>
          <w:rFonts w:ascii="Arial" w:eastAsia="Times New Roman" w:hAnsi="Arial" w:cs="Arial"/>
          <w:lang w:eastAsia="it-IT"/>
        </w:rPr>
        <w:t>monster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105DEE">
        <w:rPr>
          <w:rFonts w:ascii="Arial" w:eastAsia="Times New Roman" w:hAnsi="Arial" w:cs="Arial"/>
          <w:lang w:eastAsia="it-IT"/>
        </w:rPr>
        <w:t>only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focus, </w:t>
      </w:r>
      <w:proofErr w:type="spellStart"/>
      <w:r w:rsidRPr="00105DEE">
        <w:rPr>
          <w:rFonts w:ascii="Arial" w:eastAsia="Times New Roman" w:hAnsi="Arial" w:cs="Arial"/>
          <w:lang w:eastAsia="it-IT"/>
        </w:rPr>
        <w:t>attack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or evade actions are </w:t>
      </w:r>
      <w:proofErr w:type="spellStart"/>
      <w:r w:rsidRPr="00105DEE">
        <w:rPr>
          <w:rFonts w:ascii="Arial" w:eastAsia="Times New Roman" w:hAnsi="Arial" w:cs="Arial"/>
          <w:lang w:eastAsia="it-IT"/>
        </w:rPr>
        <w:t>allowed</w:t>
      </w:r>
      <w:proofErr w:type="spellEnd"/>
      <w:r w:rsidRPr="00105DEE">
        <w:rPr>
          <w:rFonts w:ascii="Arial" w:eastAsia="Times New Roman" w:hAnsi="Arial" w:cs="Arial"/>
          <w:lang w:eastAsia="it-IT"/>
        </w:rPr>
        <w:t>.</w:t>
      </w:r>
    </w:p>
    <w:p w14:paraId="0AB062FE" w14:textId="77777777" w:rsidR="00105DEE" w:rsidRPr="00105DEE" w:rsidRDefault="00105DEE" w:rsidP="00105DEE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Move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: </w:t>
      </w:r>
      <w:proofErr w:type="spellStart"/>
      <w:r w:rsidRPr="00105DEE">
        <w:rPr>
          <w:rFonts w:ascii="Arial" w:eastAsia="Times New Roman" w:hAnsi="Arial" w:cs="Arial"/>
          <w:lang w:eastAsia="it-IT"/>
        </w:rPr>
        <w:t>Move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up to 2 </w:t>
      </w:r>
      <w:proofErr w:type="spellStart"/>
      <w:r w:rsidRPr="00105DEE">
        <w:rPr>
          <w:rFonts w:ascii="Arial" w:eastAsia="Times New Roman" w:hAnsi="Arial" w:cs="Arial"/>
          <w:lang w:eastAsia="it-IT"/>
        </w:rPr>
        <w:t>spaces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; </w:t>
      </w:r>
      <w:proofErr w:type="spellStart"/>
      <w:r w:rsidRPr="00105DEE">
        <w:rPr>
          <w:rFonts w:ascii="Arial" w:eastAsia="Times New Roman" w:hAnsi="Arial" w:cs="Arial"/>
          <w:lang w:eastAsia="it-IT"/>
        </w:rPr>
        <w:t>spend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$2 to </w:t>
      </w:r>
      <w:proofErr w:type="spellStart"/>
      <w:r w:rsidRPr="00105DEE">
        <w:rPr>
          <w:rFonts w:ascii="Arial" w:eastAsia="Times New Roman" w:hAnsi="Arial" w:cs="Arial"/>
          <w:lang w:eastAsia="it-IT"/>
        </w:rPr>
        <w:t>move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additional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spaces</w:t>
      </w:r>
      <w:proofErr w:type="spellEnd"/>
      <w:r w:rsidRPr="00105DEE">
        <w:rPr>
          <w:rFonts w:ascii="Arial" w:eastAsia="Times New Roman" w:hAnsi="Arial" w:cs="Arial"/>
          <w:lang w:eastAsia="it-IT"/>
        </w:rPr>
        <w:t>.</w:t>
      </w:r>
    </w:p>
    <w:p w14:paraId="2BD2538F" w14:textId="77777777" w:rsidR="00105DEE" w:rsidRPr="00105DEE" w:rsidRDefault="00105DEE" w:rsidP="00105DEE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Gather</w:t>
      </w:r>
      <w:proofErr w:type="spellEnd"/>
      <w:r w:rsidRPr="00105DEE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resources</w:t>
      </w:r>
      <w:proofErr w:type="spellEnd"/>
      <w:r w:rsidRPr="00105DEE">
        <w:rPr>
          <w:rFonts w:ascii="Arial" w:eastAsia="Times New Roman" w:hAnsi="Arial" w:cs="Arial"/>
          <w:lang w:eastAsia="it-IT"/>
        </w:rPr>
        <w:t>: Gain $1.</w:t>
      </w:r>
    </w:p>
    <w:p w14:paraId="3EDC7203" w14:textId="77777777" w:rsidR="00105DEE" w:rsidRPr="00105DEE" w:rsidRDefault="00105DEE" w:rsidP="00105DEE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b/>
          <w:bCs/>
          <w:lang w:eastAsia="it-IT"/>
        </w:rPr>
        <w:t>Focus</w:t>
      </w:r>
      <w:r w:rsidRPr="00105DEE">
        <w:rPr>
          <w:rFonts w:ascii="Arial" w:eastAsia="Times New Roman" w:hAnsi="Arial" w:cs="Arial"/>
          <w:lang w:eastAsia="it-IT"/>
        </w:rPr>
        <w:t xml:space="preserve">: Focus on one skill of </w:t>
      </w:r>
      <w:proofErr w:type="spellStart"/>
      <w:r w:rsidRPr="00105DEE">
        <w:rPr>
          <w:rFonts w:ascii="Arial" w:eastAsia="Times New Roman" w:hAnsi="Arial" w:cs="Arial"/>
          <w:lang w:eastAsia="it-IT"/>
        </w:rPr>
        <w:t>your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choice</w:t>
      </w:r>
      <w:proofErr w:type="spellEnd"/>
      <w:r w:rsidRPr="00105DEE">
        <w:rPr>
          <w:rFonts w:ascii="Arial" w:eastAsia="Times New Roman" w:hAnsi="Arial" w:cs="Arial"/>
          <w:lang w:eastAsia="it-IT"/>
        </w:rPr>
        <w:t>.</w:t>
      </w:r>
    </w:p>
    <w:p w14:paraId="2A0EA77F" w14:textId="77777777" w:rsidR="00105DEE" w:rsidRPr="00105DEE" w:rsidRDefault="00105DEE" w:rsidP="00105DEE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b/>
          <w:bCs/>
          <w:lang w:eastAsia="it-IT"/>
        </w:rPr>
        <w:t>Ward</w:t>
      </w:r>
      <w:r w:rsidRPr="00105DEE">
        <w:rPr>
          <w:rFonts w:ascii="Arial" w:eastAsia="Times New Roman" w:hAnsi="Arial" w:cs="Arial"/>
          <w:lang w:eastAsia="it-IT"/>
        </w:rPr>
        <w:t xml:space="preserve">: Test a skill to </w:t>
      </w:r>
      <w:proofErr w:type="spellStart"/>
      <w:r w:rsidRPr="00105DEE">
        <w:rPr>
          <w:rFonts w:ascii="Arial" w:eastAsia="Times New Roman" w:hAnsi="Arial" w:cs="Arial"/>
          <w:lang w:eastAsia="it-IT"/>
        </w:rPr>
        <w:t>remove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doom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from </w:t>
      </w:r>
      <w:proofErr w:type="spellStart"/>
      <w:r w:rsidRPr="00105DEE">
        <w:rPr>
          <w:rFonts w:ascii="Arial" w:eastAsia="Times New Roman" w:hAnsi="Arial" w:cs="Arial"/>
          <w:lang w:eastAsia="it-IT"/>
        </w:rPr>
        <w:t>your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space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. Gain a </w:t>
      </w:r>
      <w:proofErr w:type="spellStart"/>
      <w:r w:rsidRPr="00105DEE">
        <w:rPr>
          <w:rFonts w:ascii="Arial" w:eastAsia="Times New Roman" w:hAnsi="Arial" w:cs="Arial"/>
          <w:lang w:eastAsia="it-IT"/>
        </w:rPr>
        <w:t>remnant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for </w:t>
      </w:r>
      <w:proofErr w:type="spellStart"/>
      <w:r w:rsidRPr="00105DEE">
        <w:rPr>
          <w:rFonts w:ascii="Arial" w:eastAsia="Times New Roman" w:hAnsi="Arial" w:cs="Arial"/>
          <w:lang w:eastAsia="it-IT"/>
        </w:rPr>
        <w:t>removing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2+.</w:t>
      </w:r>
    </w:p>
    <w:p w14:paraId="0F3C74C7" w14:textId="77777777" w:rsidR="00105DEE" w:rsidRPr="00105DEE" w:rsidRDefault="00105DEE" w:rsidP="00105DEE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b/>
          <w:bCs/>
          <w:lang w:eastAsia="it-IT"/>
        </w:rPr>
        <w:t>Attack</w:t>
      </w:r>
      <w:r w:rsidRPr="00105DEE">
        <w:rPr>
          <w:rFonts w:ascii="Arial" w:eastAsia="Times New Roman" w:hAnsi="Arial" w:cs="Arial"/>
          <w:lang w:eastAsia="it-IT"/>
        </w:rPr>
        <w:t xml:space="preserve">: </w:t>
      </w:r>
      <w:proofErr w:type="spellStart"/>
      <w:r w:rsidRPr="00105DEE">
        <w:rPr>
          <w:rFonts w:ascii="Arial" w:eastAsia="Times New Roman" w:hAnsi="Arial" w:cs="Arial"/>
          <w:lang w:eastAsia="it-IT"/>
        </w:rPr>
        <w:t>Engage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one </w:t>
      </w:r>
      <w:proofErr w:type="spellStart"/>
      <w:r w:rsidRPr="00105DEE">
        <w:rPr>
          <w:rFonts w:ascii="Arial" w:eastAsia="Times New Roman" w:hAnsi="Arial" w:cs="Arial"/>
          <w:lang w:eastAsia="it-IT"/>
        </w:rPr>
        <w:t>monster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; roll dice to deal </w:t>
      </w:r>
      <w:proofErr w:type="spellStart"/>
      <w:r w:rsidRPr="00105DEE">
        <w:rPr>
          <w:rFonts w:ascii="Arial" w:eastAsia="Times New Roman" w:hAnsi="Arial" w:cs="Arial"/>
          <w:lang w:eastAsia="it-IT"/>
        </w:rPr>
        <w:t>damage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equal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to successes.</w:t>
      </w:r>
    </w:p>
    <w:p w14:paraId="1D58AE44" w14:textId="77777777" w:rsidR="00105DEE" w:rsidRPr="00105DEE" w:rsidRDefault="00105DEE" w:rsidP="00105DEE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b/>
          <w:bCs/>
          <w:lang w:eastAsia="it-IT"/>
        </w:rPr>
        <w:t>Evade</w:t>
      </w:r>
      <w:r w:rsidRPr="00105DEE">
        <w:rPr>
          <w:rFonts w:ascii="Arial" w:eastAsia="Times New Roman" w:hAnsi="Arial" w:cs="Arial"/>
          <w:lang w:eastAsia="it-IT"/>
        </w:rPr>
        <w:t xml:space="preserve">: </w:t>
      </w:r>
      <w:proofErr w:type="spellStart"/>
      <w:r w:rsidRPr="00105DEE">
        <w:rPr>
          <w:rFonts w:ascii="Arial" w:eastAsia="Times New Roman" w:hAnsi="Arial" w:cs="Arial"/>
          <w:lang w:eastAsia="it-IT"/>
        </w:rPr>
        <w:t>Attempt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to </w:t>
      </w:r>
      <w:proofErr w:type="spellStart"/>
      <w:r w:rsidRPr="00105DEE">
        <w:rPr>
          <w:rFonts w:ascii="Arial" w:eastAsia="Times New Roman" w:hAnsi="Arial" w:cs="Arial"/>
          <w:lang w:eastAsia="it-IT"/>
        </w:rPr>
        <w:t>disengage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from </w:t>
      </w:r>
      <w:proofErr w:type="spellStart"/>
      <w:r w:rsidRPr="00105DEE">
        <w:rPr>
          <w:rFonts w:ascii="Arial" w:eastAsia="Times New Roman" w:hAnsi="Arial" w:cs="Arial"/>
          <w:lang w:eastAsia="it-IT"/>
        </w:rPr>
        <w:t>monsters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; </w:t>
      </w:r>
      <w:proofErr w:type="spellStart"/>
      <w:r w:rsidRPr="00105DEE">
        <w:rPr>
          <w:rFonts w:ascii="Arial" w:eastAsia="Times New Roman" w:hAnsi="Arial" w:cs="Arial"/>
          <w:lang w:eastAsia="it-IT"/>
        </w:rPr>
        <w:t>if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successful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105DEE">
        <w:rPr>
          <w:rFonts w:ascii="Arial" w:eastAsia="Times New Roman" w:hAnsi="Arial" w:cs="Arial"/>
          <w:lang w:eastAsia="it-IT"/>
        </w:rPr>
        <w:t>may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perform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one extra action.</w:t>
      </w:r>
    </w:p>
    <w:p w14:paraId="6E22347A" w14:textId="77777777" w:rsidR="00105DEE" w:rsidRPr="00105DEE" w:rsidRDefault="00105DEE" w:rsidP="00105DEE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Research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: Test a skill to place </w:t>
      </w:r>
      <w:proofErr w:type="spellStart"/>
      <w:r w:rsidRPr="00105DEE">
        <w:rPr>
          <w:rFonts w:ascii="Arial" w:eastAsia="Times New Roman" w:hAnsi="Arial" w:cs="Arial"/>
          <w:lang w:eastAsia="it-IT"/>
        </w:rPr>
        <w:t>clues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on the scenario </w:t>
      </w:r>
      <w:proofErr w:type="spellStart"/>
      <w:r w:rsidRPr="00105DEE">
        <w:rPr>
          <w:rFonts w:ascii="Arial" w:eastAsia="Times New Roman" w:hAnsi="Arial" w:cs="Arial"/>
          <w:lang w:eastAsia="it-IT"/>
        </w:rPr>
        <w:t>sheet</w:t>
      </w:r>
      <w:proofErr w:type="spellEnd"/>
      <w:r w:rsidRPr="00105DEE">
        <w:rPr>
          <w:rFonts w:ascii="Arial" w:eastAsia="Times New Roman" w:hAnsi="Arial" w:cs="Arial"/>
          <w:lang w:eastAsia="it-IT"/>
        </w:rPr>
        <w:t>.</w:t>
      </w:r>
    </w:p>
    <w:p w14:paraId="31441AFE" w14:textId="77777777" w:rsidR="00105DEE" w:rsidRPr="00105DEE" w:rsidRDefault="00105DEE" w:rsidP="00105DEE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b/>
          <w:bCs/>
          <w:lang w:eastAsia="it-IT"/>
        </w:rPr>
        <w:t>Trade</w:t>
      </w:r>
      <w:r w:rsidRPr="00105DEE">
        <w:rPr>
          <w:rFonts w:ascii="Arial" w:eastAsia="Times New Roman" w:hAnsi="Arial" w:cs="Arial"/>
          <w:lang w:eastAsia="it-IT"/>
        </w:rPr>
        <w:t xml:space="preserve">: Exchange </w:t>
      </w:r>
      <w:proofErr w:type="spellStart"/>
      <w:r w:rsidRPr="00105DEE">
        <w:rPr>
          <w:rFonts w:ascii="Arial" w:eastAsia="Times New Roman" w:hAnsi="Arial" w:cs="Arial"/>
          <w:lang w:eastAsia="it-IT"/>
        </w:rPr>
        <w:t>possessions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with </w:t>
      </w:r>
      <w:proofErr w:type="spellStart"/>
      <w:r w:rsidRPr="00105DEE">
        <w:rPr>
          <w:rFonts w:ascii="Arial" w:eastAsia="Times New Roman" w:hAnsi="Arial" w:cs="Arial"/>
          <w:lang w:eastAsia="it-IT"/>
        </w:rPr>
        <w:t>other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investigators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in </w:t>
      </w:r>
      <w:proofErr w:type="spellStart"/>
      <w:r w:rsidRPr="00105DEE">
        <w:rPr>
          <w:rFonts w:ascii="Arial" w:eastAsia="Times New Roman" w:hAnsi="Arial" w:cs="Arial"/>
          <w:lang w:eastAsia="it-IT"/>
        </w:rPr>
        <w:t>your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space</w:t>
      </w:r>
      <w:proofErr w:type="spellEnd"/>
      <w:r w:rsidRPr="00105DEE">
        <w:rPr>
          <w:rFonts w:ascii="Arial" w:eastAsia="Times New Roman" w:hAnsi="Arial" w:cs="Arial"/>
          <w:lang w:eastAsia="it-IT"/>
        </w:rPr>
        <w:t>.</w:t>
      </w:r>
    </w:p>
    <w:p w14:paraId="1CCC40B1" w14:textId="77777777" w:rsidR="00105DEE" w:rsidRPr="00105DEE" w:rsidRDefault="00105DEE" w:rsidP="00105DEE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starting</w:t>
      </w:r>
      <w:proofErr w:type="spellEnd"/>
      <w:r w:rsidRPr="00105DEE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possessions</w:t>
      </w:r>
      <w:proofErr w:type="spellEnd"/>
      <w:r w:rsidRPr="00105DEE">
        <w:rPr>
          <w:rFonts w:ascii="Arial" w:eastAsia="Times New Roman" w:hAnsi="Arial" w:cs="Arial"/>
          <w:lang w:eastAsia="it-IT"/>
        </w:rPr>
        <w:br/>
      </w:r>
      <w:proofErr w:type="spellStart"/>
      <w:r w:rsidRPr="00105DEE">
        <w:rPr>
          <w:rFonts w:ascii="Arial" w:eastAsia="Times New Roman" w:hAnsi="Arial" w:cs="Arial"/>
          <w:lang w:eastAsia="it-IT"/>
        </w:rPr>
        <w:t>Each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investigator </w:t>
      </w:r>
      <w:proofErr w:type="spellStart"/>
      <w:r w:rsidRPr="00105DEE">
        <w:rPr>
          <w:rFonts w:ascii="Arial" w:eastAsia="Times New Roman" w:hAnsi="Arial" w:cs="Arial"/>
          <w:lang w:eastAsia="it-IT"/>
        </w:rPr>
        <w:t>receives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starting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cards and money tokens </w:t>
      </w:r>
      <w:proofErr w:type="spellStart"/>
      <w:r w:rsidRPr="00105DEE">
        <w:rPr>
          <w:rFonts w:ascii="Arial" w:eastAsia="Times New Roman" w:hAnsi="Arial" w:cs="Arial"/>
          <w:lang w:eastAsia="it-IT"/>
        </w:rPr>
        <w:t>listed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on </w:t>
      </w:r>
      <w:proofErr w:type="spellStart"/>
      <w:r w:rsidRPr="00105DEE">
        <w:rPr>
          <w:rFonts w:ascii="Arial" w:eastAsia="Times New Roman" w:hAnsi="Arial" w:cs="Arial"/>
          <w:lang w:eastAsia="it-IT"/>
        </w:rPr>
        <w:t>their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sheet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. Return </w:t>
      </w:r>
      <w:proofErr w:type="spellStart"/>
      <w:r w:rsidRPr="00105DEE">
        <w:rPr>
          <w:rFonts w:ascii="Arial" w:eastAsia="Times New Roman" w:hAnsi="Arial" w:cs="Arial"/>
          <w:lang w:eastAsia="it-IT"/>
        </w:rPr>
        <w:t>unchosen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or </w:t>
      </w:r>
      <w:proofErr w:type="spellStart"/>
      <w:r w:rsidRPr="00105DEE">
        <w:rPr>
          <w:rFonts w:ascii="Arial" w:eastAsia="Times New Roman" w:hAnsi="Arial" w:cs="Arial"/>
          <w:lang w:eastAsia="it-IT"/>
        </w:rPr>
        <w:t>unused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cards to the box.</w:t>
      </w:r>
    </w:p>
    <w:p w14:paraId="62DA858A" w14:textId="77777777" w:rsidR="00105DEE" w:rsidRPr="00105DEE" w:rsidRDefault="00105DEE" w:rsidP="00105DEE">
      <w:pPr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noProof/>
          <w:lang w:eastAsia="it-IT"/>
        </w:rPr>
      </w:r>
      <w:r w:rsidR="00105DEE" w:rsidRPr="00105DEE">
        <w:rPr>
          <w:rFonts w:ascii="Arial" w:eastAsia="Times New Roman" w:hAnsi="Arial" w:cs="Arial"/>
          <w:noProof/>
          <w:lang w:eastAsia="it-IT"/>
        </w:rPr>
        <w:pict w14:anchorId="1BB2AEC9">
          <v:rect id="_x0000_i1030" alt="" style="width:481.4pt;height:.05pt;mso-width-percent:0;mso-height-percent:0;mso-width-percent:0;mso-height-percent:0" o:hrpct="999" o:hralign="center" o:hrstd="t" o:hr="t" fillcolor="#a0a0a0" stroked="f"/>
        </w:pict>
      </w:r>
    </w:p>
    <w:p w14:paraId="7441E4A8" w14:textId="1A37FBE4" w:rsidR="00105DEE" w:rsidRPr="00105DEE" w:rsidRDefault="00105DEE" w:rsidP="00105DEE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it-IT"/>
        </w:rPr>
        <w:t>Playing the game</w:t>
      </w:r>
    </w:p>
    <w:p w14:paraId="1EEE05F5" w14:textId="77777777" w:rsidR="00105DEE" w:rsidRPr="00105DEE" w:rsidRDefault="00105DEE" w:rsidP="00105DEE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lang w:eastAsia="it-IT"/>
        </w:rPr>
        <w:t xml:space="preserve">Arkham Horror </w:t>
      </w:r>
      <w:proofErr w:type="spellStart"/>
      <w:r w:rsidRPr="00105DEE">
        <w:rPr>
          <w:rFonts w:ascii="Arial" w:eastAsia="Times New Roman" w:hAnsi="Arial" w:cs="Arial"/>
          <w:lang w:eastAsia="it-IT"/>
        </w:rPr>
        <w:t>is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played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over rounds, </w:t>
      </w:r>
      <w:proofErr w:type="spellStart"/>
      <w:r w:rsidRPr="00105DEE">
        <w:rPr>
          <w:rFonts w:ascii="Arial" w:eastAsia="Times New Roman" w:hAnsi="Arial" w:cs="Arial"/>
          <w:lang w:eastAsia="it-IT"/>
        </w:rPr>
        <w:t>each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consisting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of </w:t>
      </w:r>
      <w:proofErr w:type="spellStart"/>
      <w:r w:rsidRPr="00105DEE">
        <w:rPr>
          <w:rFonts w:ascii="Arial" w:eastAsia="Times New Roman" w:hAnsi="Arial" w:cs="Arial"/>
          <w:lang w:eastAsia="it-IT"/>
        </w:rPr>
        <w:t>four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phases</w:t>
      </w:r>
      <w:proofErr w:type="spellEnd"/>
      <w:r w:rsidRPr="00105DEE">
        <w:rPr>
          <w:rFonts w:ascii="Arial" w:eastAsia="Times New Roman" w:hAnsi="Arial" w:cs="Arial"/>
          <w:lang w:eastAsia="it-IT"/>
        </w:rPr>
        <w:t>:</w:t>
      </w:r>
    </w:p>
    <w:p w14:paraId="2C674453" w14:textId="77777777" w:rsidR="00105DEE" w:rsidRPr="00105DEE" w:rsidRDefault="00105DEE" w:rsidP="00105DEE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b/>
          <w:bCs/>
          <w:lang w:eastAsia="it-IT"/>
        </w:rPr>
        <w:t xml:space="preserve">Action </w:t>
      </w: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Phase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: </w:t>
      </w:r>
      <w:proofErr w:type="spellStart"/>
      <w:r w:rsidRPr="00105DEE">
        <w:rPr>
          <w:rFonts w:ascii="Arial" w:eastAsia="Times New Roman" w:hAnsi="Arial" w:cs="Arial"/>
          <w:lang w:eastAsia="it-IT"/>
        </w:rPr>
        <w:t>Investigators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perform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up to </w:t>
      </w:r>
      <w:proofErr w:type="gramStart"/>
      <w:r w:rsidRPr="00105DEE">
        <w:rPr>
          <w:rFonts w:ascii="Arial" w:eastAsia="Times New Roman" w:hAnsi="Arial" w:cs="Arial"/>
          <w:lang w:eastAsia="it-IT"/>
        </w:rPr>
        <w:t>2</w:t>
      </w:r>
      <w:proofErr w:type="gramEnd"/>
      <w:r w:rsidRPr="00105DEE">
        <w:rPr>
          <w:rFonts w:ascii="Arial" w:eastAsia="Times New Roman" w:hAnsi="Arial" w:cs="Arial"/>
          <w:lang w:eastAsia="it-IT"/>
        </w:rPr>
        <w:t xml:space="preserve"> actions </w:t>
      </w:r>
      <w:proofErr w:type="spellStart"/>
      <w:r w:rsidRPr="00105DEE">
        <w:rPr>
          <w:rFonts w:ascii="Arial" w:eastAsia="Times New Roman" w:hAnsi="Arial" w:cs="Arial"/>
          <w:lang w:eastAsia="it-IT"/>
        </w:rPr>
        <w:t>each</w:t>
      </w:r>
      <w:proofErr w:type="spellEnd"/>
      <w:r w:rsidRPr="00105DEE">
        <w:rPr>
          <w:rFonts w:ascii="Arial" w:eastAsia="Times New Roman" w:hAnsi="Arial" w:cs="Arial"/>
          <w:lang w:eastAsia="it-IT"/>
        </w:rPr>
        <w:t>.</w:t>
      </w:r>
    </w:p>
    <w:p w14:paraId="10B4E019" w14:textId="77777777" w:rsidR="00105DEE" w:rsidRPr="00105DEE" w:rsidRDefault="00105DEE" w:rsidP="00105DEE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b/>
          <w:bCs/>
          <w:lang w:eastAsia="it-IT"/>
        </w:rPr>
        <w:t xml:space="preserve">Monster </w:t>
      </w: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Phase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: Monsters </w:t>
      </w:r>
      <w:proofErr w:type="spellStart"/>
      <w:r w:rsidRPr="00105DEE">
        <w:rPr>
          <w:rFonts w:ascii="Arial" w:eastAsia="Times New Roman" w:hAnsi="Arial" w:cs="Arial"/>
          <w:lang w:eastAsia="it-IT"/>
        </w:rPr>
        <w:t>move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105DEE">
        <w:rPr>
          <w:rFonts w:ascii="Arial" w:eastAsia="Times New Roman" w:hAnsi="Arial" w:cs="Arial"/>
          <w:lang w:eastAsia="it-IT"/>
        </w:rPr>
        <w:t>attack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engaged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investigators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or ready </w:t>
      </w:r>
      <w:proofErr w:type="spellStart"/>
      <w:r w:rsidRPr="00105DEE">
        <w:rPr>
          <w:rFonts w:ascii="Arial" w:eastAsia="Times New Roman" w:hAnsi="Arial" w:cs="Arial"/>
          <w:lang w:eastAsia="it-IT"/>
        </w:rPr>
        <w:t>if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exhausted</w:t>
      </w:r>
      <w:proofErr w:type="spellEnd"/>
      <w:r w:rsidRPr="00105DEE">
        <w:rPr>
          <w:rFonts w:ascii="Arial" w:eastAsia="Times New Roman" w:hAnsi="Arial" w:cs="Arial"/>
          <w:lang w:eastAsia="it-IT"/>
        </w:rPr>
        <w:t>.</w:t>
      </w:r>
    </w:p>
    <w:p w14:paraId="0605DE8D" w14:textId="77777777" w:rsidR="00105DEE" w:rsidRPr="00105DEE" w:rsidRDefault="00105DEE" w:rsidP="00105DEE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Encounter</w:t>
      </w:r>
      <w:proofErr w:type="spellEnd"/>
      <w:r w:rsidRPr="00105DEE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Phase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: </w:t>
      </w:r>
      <w:proofErr w:type="spellStart"/>
      <w:r w:rsidRPr="00105DEE">
        <w:rPr>
          <w:rFonts w:ascii="Arial" w:eastAsia="Times New Roman" w:hAnsi="Arial" w:cs="Arial"/>
          <w:lang w:eastAsia="it-IT"/>
        </w:rPr>
        <w:t>Investigators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resolve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encounters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in </w:t>
      </w:r>
      <w:proofErr w:type="spellStart"/>
      <w:r w:rsidRPr="00105DEE">
        <w:rPr>
          <w:rFonts w:ascii="Arial" w:eastAsia="Times New Roman" w:hAnsi="Arial" w:cs="Arial"/>
          <w:lang w:eastAsia="it-IT"/>
        </w:rPr>
        <w:t>their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location, </w:t>
      </w:r>
      <w:proofErr w:type="spellStart"/>
      <w:r w:rsidRPr="00105DEE">
        <w:rPr>
          <w:rFonts w:ascii="Arial" w:eastAsia="Times New Roman" w:hAnsi="Arial" w:cs="Arial"/>
          <w:lang w:eastAsia="it-IT"/>
        </w:rPr>
        <w:t>revealing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narrative events.</w:t>
      </w:r>
    </w:p>
    <w:p w14:paraId="2A3774EE" w14:textId="77777777" w:rsidR="00105DEE" w:rsidRPr="00105DEE" w:rsidRDefault="00105DEE" w:rsidP="00105DEE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Mythos</w:t>
      </w:r>
      <w:proofErr w:type="spellEnd"/>
      <w:r w:rsidRPr="00105DEE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Phase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: </w:t>
      </w:r>
      <w:proofErr w:type="spellStart"/>
      <w:r w:rsidRPr="00105DEE">
        <w:rPr>
          <w:rFonts w:ascii="Arial" w:eastAsia="Times New Roman" w:hAnsi="Arial" w:cs="Arial"/>
          <w:lang w:eastAsia="it-IT"/>
        </w:rPr>
        <w:t>Each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investigator </w:t>
      </w:r>
      <w:proofErr w:type="spellStart"/>
      <w:r w:rsidRPr="00105DEE">
        <w:rPr>
          <w:rFonts w:ascii="Arial" w:eastAsia="Times New Roman" w:hAnsi="Arial" w:cs="Arial"/>
          <w:lang w:eastAsia="it-IT"/>
        </w:rPr>
        <w:t>draws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two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mythos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tokens, </w:t>
      </w:r>
      <w:proofErr w:type="spellStart"/>
      <w:r w:rsidRPr="00105DEE">
        <w:rPr>
          <w:rFonts w:ascii="Arial" w:eastAsia="Times New Roman" w:hAnsi="Arial" w:cs="Arial"/>
          <w:lang w:eastAsia="it-IT"/>
        </w:rPr>
        <w:t>causing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doom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105DEE">
        <w:rPr>
          <w:rFonts w:ascii="Arial" w:eastAsia="Times New Roman" w:hAnsi="Arial" w:cs="Arial"/>
          <w:lang w:eastAsia="it-IT"/>
        </w:rPr>
        <w:t>monsters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or </w:t>
      </w:r>
      <w:proofErr w:type="spellStart"/>
      <w:r w:rsidRPr="00105DEE">
        <w:rPr>
          <w:rFonts w:ascii="Arial" w:eastAsia="Times New Roman" w:hAnsi="Arial" w:cs="Arial"/>
          <w:lang w:eastAsia="it-IT"/>
        </w:rPr>
        <w:t>clues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to spread.</w:t>
      </w:r>
    </w:p>
    <w:p w14:paraId="2C8DA0A9" w14:textId="77777777" w:rsidR="00105DEE" w:rsidRPr="00105DEE" w:rsidRDefault="00105DEE" w:rsidP="00105DEE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lang w:eastAsia="it-IT"/>
        </w:rPr>
        <w:lastRenderedPageBreak/>
        <w:t xml:space="preserve">The game </w:t>
      </w:r>
      <w:proofErr w:type="spellStart"/>
      <w:r w:rsidRPr="00105DEE">
        <w:rPr>
          <w:rFonts w:ascii="Arial" w:eastAsia="Times New Roman" w:hAnsi="Arial" w:cs="Arial"/>
          <w:lang w:eastAsia="it-IT"/>
        </w:rPr>
        <w:t>then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proceeds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to the </w:t>
      </w:r>
      <w:proofErr w:type="spellStart"/>
      <w:r w:rsidRPr="00105DEE">
        <w:rPr>
          <w:rFonts w:ascii="Arial" w:eastAsia="Times New Roman" w:hAnsi="Arial" w:cs="Arial"/>
          <w:lang w:eastAsia="it-IT"/>
        </w:rPr>
        <w:t>next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round, </w:t>
      </w:r>
      <w:proofErr w:type="spellStart"/>
      <w:r w:rsidRPr="00105DEE">
        <w:rPr>
          <w:rFonts w:ascii="Arial" w:eastAsia="Times New Roman" w:hAnsi="Arial" w:cs="Arial"/>
          <w:lang w:eastAsia="it-IT"/>
        </w:rPr>
        <w:t>starting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again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with the Action </w:t>
      </w:r>
      <w:proofErr w:type="spellStart"/>
      <w:r w:rsidRPr="00105DEE">
        <w:rPr>
          <w:rFonts w:ascii="Arial" w:eastAsia="Times New Roman" w:hAnsi="Arial" w:cs="Arial"/>
          <w:lang w:eastAsia="it-IT"/>
        </w:rPr>
        <w:t>Phase</w:t>
      </w:r>
      <w:proofErr w:type="spellEnd"/>
      <w:r w:rsidRPr="00105DEE">
        <w:rPr>
          <w:rFonts w:ascii="Arial" w:eastAsia="Times New Roman" w:hAnsi="Arial" w:cs="Arial"/>
          <w:lang w:eastAsia="it-IT"/>
        </w:rPr>
        <w:t>.</w:t>
      </w:r>
    </w:p>
    <w:p w14:paraId="505930D6" w14:textId="77777777" w:rsidR="00105DEE" w:rsidRPr="00105DEE" w:rsidRDefault="00105DEE" w:rsidP="00105DEE">
      <w:pPr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noProof/>
          <w:lang w:eastAsia="it-IT"/>
        </w:rPr>
      </w:r>
      <w:r w:rsidR="00105DEE" w:rsidRPr="00105DEE">
        <w:rPr>
          <w:rFonts w:ascii="Arial" w:eastAsia="Times New Roman" w:hAnsi="Arial" w:cs="Arial"/>
          <w:noProof/>
          <w:lang w:eastAsia="it-IT"/>
        </w:rPr>
        <w:pict w14:anchorId="30E8032D">
          <v:rect id="_x0000_i1031" alt="" style="width:481.4pt;height:.05pt;mso-width-percent:0;mso-height-percent:0;mso-width-percent:0;mso-height-percent:0" o:hrpct="999" o:hralign="center" o:hrstd="t" o:hr="t" fillcolor="#a0a0a0" stroked="f"/>
        </w:pict>
      </w:r>
    </w:p>
    <w:p w14:paraId="08B3597D" w14:textId="77777777" w:rsidR="00105DEE" w:rsidRPr="00105DEE" w:rsidRDefault="00105DEE" w:rsidP="00105DEE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proofErr w:type="spellStart"/>
      <w:r w:rsidRPr="00105DEE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anomalies</w:t>
      </w:r>
      <w:proofErr w:type="spellEnd"/>
      <w:r w:rsidRPr="00105DEE">
        <w:rPr>
          <w:rFonts w:ascii="Arial" w:eastAsia="Times New Roman" w:hAnsi="Arial" w:cs="Arial"/>
          <w:b/>
          <w:bCs/>
          <w:sz w:val="27"/>
          <w:szCs w:val="27"/>
          <w:lang w:eastAsia="it-IT"/>
        </w:rPr>
        <w:t xml:space="preserve"> &amp; </w:t>
      </w:r>
      <w:proofErr w:type="spellStart"/>
      <w:r w:rsidRPr="00105DEE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outbreaks</w:t>
      </w:r>
      <w:proofErr w:type="spellEnd"/>
    </w:p>
    <w:p w14:paraId="637CB86C" w14:textId="77777777" w:rsidR="00105DEE" w:rsidRPr="00105DEE" w:rsidRDefault="00105DEE" w:rsidP="00105DEE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Anomalies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appear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when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doom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accumulates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gramStart"/>
      <w:r w:rsidRPr="00105DEE">
        <w:rPr>
          <w:rFonts w:ascii="Arial" w:eastAsia="Times New Roman" w:hAnsi="Arial" w:cs="Arial"/>
          <w:lang w:eastAsia="it-IT"/>
        </w:rPr>
        <w:t>in a</w:t>
      </w:r>
      <w:proofErr w:type="gram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neighborhood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105DEE">
        <w:rPr>
          <w:rFonts w:ascii="Arial" w:eastAsia="Times New Roman" w:hAnsi="Arial" w:cs="Arial"/>
          <w:lang w:eastAsia="it-IT"/>
        </w:rPr>
        <w:t>triggering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special </w:t>
      </w:r>
      <w:proofErr w:type="spellStart"/>
      <w:r w:rsidRPr="00105DEE">
        <w:rPr>
          <w:rFonts w:ascii="Arial" w:eastAsia="Times New Roman" w:hAnsi="Arial" w:cs="Arial"/>
          <w:lang w:eastAsia="it-IT"/>
        </w:rPr>
        <w:t>encounters</w:t>
      </w:r>
      <w:proofErr w:type="spellEnd"/>
      <w:r w:rsidRPr="00105DEE">
        <w:rPr>
          <w:rFonts w:ascii="Arial" w:eastAsia="Times New Roman" w:hAnsi="Arial" w:cs="Arial"/>
          <w:lang w:eastAsia="it-IT"/>
        </w:rPr>
        <w:t>.</w:t>
      </w:r>
    </w:p>
    <w:p w14:paraId="42BBE0EC" w14:textId="77777777" w:rsidR="00105DEE" w:rsidRPr="00105DEE" w:rsidRDefault="00105DEE" w:rsidP="00105DEE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Outbreaks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occur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when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a </w:t>
      </w:r>
      <w:proofErr w:type="spellStart"/>
      <w:r w:rsidRPr="00105DEE">
        <w:rPr>
          <w:rFonts w:ascii="Arial" w:eastAsia="Times New Roman" w:hAnsi="Arial" w:cs="Arial"/>
          <w:lang w:eastAsia="it-IT"/>
        </w:rPr>
        <w:t>space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has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4+ </w:t>
      </w:r>
      <w:proofErr w:type="spellStart"/>
      <w:r w:rsidRPr="00105DEE">
        <w:rPr>
          <w:rFonts w:ascii="Arial" w:eastAsia="Times New Roman" w:hAnsi="Arial" w:cs="Arial"/>
          <w:lang w:eastAsia="it-IT"/>
        </w:rPr>
        <w:t>doom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: </w:t>
      </w:r>
      <w:proofErr w:type="spellStart"/>
      <w:r w:rsidRPr="00105DEE">
        <w:rPr>
          <w:rFonts w:ascii="Arial" w:eastAsia="Times New Roman" w:hAnsi="Arial" w:cs="Arial"/>
          <w:lang w:eastAsia="it-IT"/>
        </w:rPr>
        <w:t>remove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3 </w:t>
      </w:r>
      <w:proofErr w:type="spellStart"/>
      <w:r w:rsidRPr="00105DEE">
        <w:rPr>
          <w:rFonts w:ascii="Arial" w:eastAsia="Times New Roman" w:hAnsi="Arial" w:cs="Arial"/>
          <w:lang w:eastAsia="it-IT"/>
        </w:rPr>
        <w:t>doom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105DEE">
        <w:rPr>
          <w:rFonts w:ascii="Arial" w:eastAsia="Times New Roman" w:hAnsi="Arial" w:cs="Arial"/>
          <w:lang w:eastAsia="it-IT"/>
        </w:rPr>
        <w:t>distribute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1 </w:t>
      </w:r>
      <w:proofErr w:type="spellStart"/>
      <w:r w:rsidRPr="00105DEE">
        <w:rPr>
          <w:rFonts w:ascii="Arial" w:eastAsia="Times New Roman" w:hAnsi="Arial" w:cs="Arial"/>
          <w:lang w:eastAsia="it-IT"/>
        </w:rPr>
        <w:t>doom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to </w:t>
      </w:r>
      <w:proofErr w:type="spellStart"/>
      <w:r w:rsidRPr="00105DEE">
        <w:rPr>
          <w:rFonts w:ascii="Arial" w:eastAsia="Times New Roman" w:hAnsi="Arial" w:cs="Arial"/>
          <w:lang w:eastAsia="it-IT"/>
        </w:rPr>
        <w:t>each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other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space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in the </w:t>
      </w:r>
      <w:proofErr w:type="spellStart"/>
      <w:r w:rsidRPr="00105DEE">
        <w:rPr>
          <w:rFonts w:ascii="Arial" w:eastAsia="Times New Roman" w:hAnsi="Arial" w:cs="Arial"/>
          <w:lang w:eastAsia="it-IT"/>
        </w:rPr>
        <w:t>neighborhood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and </w:t>
      </w:r>
      <w:proofErr w:type="spellStart"/>
      <w:r w:rsidRPr="00105DEE">
        <w:rPr>
          <w:rFonts w:ascii="Arial" w:eastAsia="Times New Roman" w:hAnsi="Arial" w:cs="Arial"/>
          <w:lang w:eastAsia="it-IT"/>
        </w:rPr>
        <w:t>add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1 </w:t>
      </w:r>
      <w:proofErr w:type="spellStart"/>
      <w:r w:rsidRPr="00105DEE">
        <w:rPr>
          <w:rFonts w:ascii="Arial" w:eastAsia="Times New Roman" w:hAnsi="Arial" w:cs="Arial"/>
          <w:lang w:eastAsia="it-IT"/>
        </w:rPr>
        <w:t>doom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to the scenario </w:t>
      </w:r>
      <w:proofErr w:type="spellStart"/>
      <w:r w:rsidRPr="00105DEE">
        <w:rPr>
          <w:rFonts w:ascii="Arial" w:eastAsia="Times New Roman" w:hAnsi="Arial" w:cs="Arial"/>
          <w:lang w:eastAsia="it-IT"/>
        </w:rPr>
        <w:t>sheet</w:t>
      </w:r>
      <w:proofErr w:type="spellEnd"/>
      <w:r w:rsidRPr="00105DEE">
        <w:rPr>
          <w:rFonts w:ascii="Arial" w:eastAsia="Times New Roman" w:hAnsi="Arial" w:cs="Arial"/>
          <w:lang w:eastAsia="it-IT"/>
        </w:rPr>
        <w:t>.</w:t>
      </w:r>
    </w:p>
    <w:p w14:paraId="3CB0A7D5" w14:textId="77777777" w:rsidR="00105DEE" w:rsidRPr="00105DEE" w:rsidRDefault="00105DEE" w:rsidP="00105DEE">
      <w:pPr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noProof/>
          <w:lang w:eastAsia="it-IT"/>
        </w:rPr>
      </w:r>
      <w:r w:rsidR="00105DEE" w:rsidRPr="00105DEE">
        <w:rPr>
          <w:rFonts w:ascii="Arial" w:eastAsia="Times New Roman" w:hAnsi="Arial" w:cs="Arial"/>
          <w:noProof/>
          <w:lang w:eastAsia="it-IT"/>
        </w:rPr>
        <w:pict w14:anchorId="4FCEAAFD">
          <v:rect id="_x0000_i1032" alt="" style="width:481.4pt;height:.05pt;mso-width-percent:0;mso-height-percent:0;mso-width-percent:0;mso-height-percent:0" o:hrpct="999" o:hralign="center" o:hrstd="t" o:hr="t" fillcolor="#a0a0a0" stroked="f"/>
        </w:pict>
      </w:r>
    </w:p>
    <w:p w14:paraId="5A2F61D4" w14:textId="239E0DD5" w:rsidR="00105DEE" w:rsidRDefault="00105DEE" w:rsidP="00105DEE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>
        <w:rPr>
          <w:rFonts w:ascii="Arial" w:eastAsia="Times New Roman" w:hAnsi="Arial" w:cs="Arial"/>
          <w:lang w:eastAsia="it-IT"/>
        </w:rPr>
        <w:t>Game end</w:t>
      </w:r>
    </w:p>
    <w:p w14:paraId="5BA3D31E" w14:textId="36E71578" w:rsidR="00105DEE" w:rsidRPr="00105DEE" w:rsidRDefault="00105DEE" w:rsidP="00105DEE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lang w:eastAsia="it-IT"/>
        </w:rPr>
        <w:t>Investigators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win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or </w:t>
      </w:r>
      <w:proofErr w:type="spellStart"/>
      <w:r w:rsidRPr="00105DEE">
        <w:rPr>
          <w:rFonts w:ascii="Arial" w:eastAsia="Times New Roman" w:hAnsi="Arial" w:cs="Arial"/>
          <w:lang w:eastAsia="it-IT"/>
        </w:rPr>
        <w:t>lose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together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. Use </w:t>
      </w:r>
      <w:proofErr w:type="spellStart"/>
      <w:r w:rsidRPr="00105DEE">
        <w:rPr>
          <w:rFonts w:ascii="Arial" w:eastAsia="Times New Roman" w:hAnsi="Arial" w:cs="Arial"/>
          <w:lang w:eastAsia="it-IT"/>
        </w:rPr>
        <w:t>your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unique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abilities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wisely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to </w:t>
      </w:r>
      <w:proofErr w:type="spellStart"/>
      <w:r w:rsidRPr="00105DEE">
        <w:rPr>
          <w:rFonts w:ascii="Arial" w:eastAsia="Times New Roman" w:hAnsi="Arial" w:cs="Arial"/>
          <w:lang w:eastAsia="it-IT"/>
        </w:rPr>
        <w:t>confront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monsters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105DEE">
        <w:rPr>
          <w:rFonts w:ascii="Arial" w:eastAsia="Times New Roman" w:hAnsi="Arial" w:cs="Arial"/>
          <w:lang w:eastAsia="it-IT"/>
        </w:rPr>
        <w:t>unravel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mysteries, and </w:t>
      </w:r>
      <w:proofErr w:type="spellStart"/>
      <w:r w:rsidRPr="00105DEE">
        <w:rPr>
          <w:rFonts w:ascii="Arial" w:eastAsia="Times New Roman" w:hAnsi="Arial" w:cs="Arial"/>
          <w:lang w:eastAsia="it-IT"/>
        </w:rPr>
        <w:t>protect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Arkham.</w:t>
      </w:r>
    </w:p>
    <w:p w14:paraId="4BBFD891" w14:textId="77777777" w:rsidR="00105DEE" w:rsidRPr="00105DEE" w:rsidRDefault="00105DEE" w:rsidP="00105DEE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lang w:eastAsia="it-IT"/>
        </w:rPr>
        <w:t>Investigators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gain </w:t>
      </w:r>
      <w:proofErr w:type="spellStart"/>
      <w:r w:rsidRPr="00105DEE">
        <w:rPr>
          <w:rFonts w:ascii="Arial" w:eastAsia="Times New Roman" w:hAnsi="Arial" w:cs="Arial"/>
          <w:lang w:eastAsia="it-IT"/>
        </w:rPr>
        <w:t>clues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105DEE">
        <w:rPr>
          <w:rFonts w:ascii="Arial" w:eastAsia="Times New Roman" w:hAnsi="Arial" w:cs="Arial"/>
          <w:lang w:eastAsia="it-IT"/>
        </w:rPr>
        <w:t>fight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monsters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and </w:t>
      </w:r>
      <w:proofErr w:type="spellStart"/>
      <w:r w:rsidRPr="00105DEE">
        <w:rPr>
          <w:rFonts w:ascii="Arial" w:eastAsia="Times New Roman" w:hAnsi="Arial" w:cs="Arial"/>
          <w:lang w:eastAsia="it-IT"/>
        </w:rPr>
        <w:t>resolve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encounters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to </w:t>
      </w:r>
      <w:proofErr w:type="spellStart"/>
      <w:r w:rsidRPr="00105DEE">
        <w:rPr>
          <w:rFonts w:ascii="Arial" w:eastAsia="Times New Roman" w:hAnsi="Arial" w:cs="Arial"/>
          <w:lang w:eastAsia="it-IT"/>
        </w:rPr>
        <w:t>uncover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105DEE">
        <w:rPr>
          <w:rFonts w:ascii="Arial" w:eastAsia="Times New Roman" w:hAnsi="Arial" w:cs="Arial"/>
          <w:lang w:eastAsia="it-IT"/>
        </w:rPr>
        <w:t>scenario’s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narrative. </w:t>
      </w:r>
      <w:proofErr w:type="spellStart"/>
      <w:r w:rsidRPr="00105DEE">
        <w:rPr>
          <w:rFonts w:ascii="Arial" w:eastAsia="Times New Roman" w:hAnsi="Arial" w:cs="Arial"/>
          <w:lang w:eastAsia="it-IT"/>
        </w:rPr>
        <w:t>They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will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also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interact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with items, </w:t>
      </w:r>
      <w:proofErr w:type="spellStart"/>
      <w:r w:rsidRPr="00105DEE">
        <w:rPr>
          <w:rFonts w:ascii="Arial" w:eastAsia="Times New Roman" w:hAnsi="Arial" w:cs="Arial"/>
          <w:lang w:eastAsia="it-IT"/>
        </w:rPr>
        <w:t>allies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105DEE">
        <w:rPr>
          <w:rFonts w:ascii="Arial" w:eastAsia="Times New Roman" w:hAnsi="Arial" w:cs="Arial"/>
          <w:lang w:eastAsia="it-IT"/>
        </w:rPr>
        <w:t>spells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and special cards to </w:t>
      </w:r>
      <w:proofErr w:type="spellStart"/>
      <w:r w:rsidRPr="00105DEE">
        <w:rPr>
          <w:rFonts w:ascii="Arial" w:eastAsia="Times New Roman" w:hAnsi="Arial" w:cs="Arial"/>
          <w:lang w:eastAsia="it-IT"/>
        </w:rPr>
        <w:t>prepare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for the </w:t>
      </w:r>
      <w:proofErr w:type="spellStart"/>
      <w:r w:rsidRPr="00105DEE">
        <w:rPr>
          <w:rFonts w:ascii="Arial" w:eastAsia="Times New Roman" w:hAnsi="Arial" w:cs="Arial"/>
          <w:lang w:eastAsia="it-IT"/>
        </w:rPr>
        <w:t>final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confrontation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with the Ancient One.</w:t>
      </w:r>
    </w:p>
    <w:p w14:paraId="19E40579" w14:textId="77777777" w:rsidR="00105DEE" w:rsidRPr="00105DEE" w:rsidRDefault="00105DEE" w:rsidP="00105DEE">
      <w:pPr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noProof/>
          <w:lang w:eastAsia="it-IT"/>
        </w:rPr>
      </w:r>
      <w:r w:rsidR="00105DEE" w:rsidRPr="00105DEE">
        <w:rPr>
          <w:rFonts w:ascii="Arial" w:eastAsia="Times New Roman" w:hAnsi="Arial" w:cs="Arial"/>
          <w:noProof/>
          <w:lang w:eastAsia="it-IT"/>
        </w:rPr>
        <w:pict w14:anchorId="46829D5A">
          <v:rect id="_x0000_i1033" alt="" style="width:481.4pt;height:.05pt;mso-width-percent:0;mso-height-percent:0;mso-width-percent:0;mso-height-percent:0" o:hrpct="999" o:hralign="center" o:hrstd="t" o:hr="t" fillcolor="#a0a0a0" stroked="f"/>
        </w:pict>
      </w:r>
    </w:p>
    <w:p w14:paraId="5BB2C1C8" w14:textId="77777777" w:rsidR="00105DEE" w:rsidRPr="00105DEE" w:rsidRDefault="00105DEE" w:rsidP="00105DEE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105DEE">
        <w:rPr>
          <w:rFonts w:ascii="Arial" w:eastAsia="Times New Roman" w:hAnsi="Arial" w:cs="Arial"/>
          <w:lang w:eastAsia="it-IT"/>
        </w:rPr>
        <w:t>This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structured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version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keeps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the narrative immersion, player setup, and gameplay flow </w:t>
      </w:r>
      <w:proofErr w:type="spellStart"/>
      <w:r w:rsidRPr="00105DEE">
        <w:rPr>
          <w:rFonts w:ascii="Arial" w:eastAsia="Times New Roman" w:hAnsi="Arial" w:cs="Arial"/>
          <w:lang w:eastAsia="it-IT"/>
        </w:rPr>
        <w:t>clearly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separated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while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matching the style </w:t>
      </w:r>
      <w:proofErr w:type="spellStart"/>
      <w:r w:rsidRPr="00105DEE">
        <w:rPr>
          <w:rFonts w:ascii="Arial" w:eastAsia="Times New Roman" w:hAnsi="Arial" w:cs="Arial"/>
          <w:lang w:eastAsia="it-IT"/>
        </w:rPr>
        <w:t>you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requested</w:t>
      </w:r>
      <w:proofErr w:type="spellEnd"/>
      <w:r w:rsidRPr="00105DEE">
        <w:rPr>
          <w:rFonts w:ascii="Arial" w:eastAsia="Times New Roman" w:hAnsi="Arial" w:cs="Arial"/>
          <w:lang w:eastAsia="it-IT"/>
        </w:rPr>
        <w:t>.</w:t>
      </w:r>
    </w:p>
    <w:p w14:paraId="73C0F2CA" w14:textId="77777777" w:rsidR="00105DEE" w:rsidRPr="00105DEE" w:rsidRDefault="00105DEE" w:rsidP="00105DEE">
      <w:pPr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noProof/>
          <w:lang w:eastAsia="it-IT"/>
        </w:rPr>
      </w:r>
      <w:r w:rsidR="00105DEE" w:rsidRPr="00105DEE">
        <w:rPr>
          <w:rFonts w:ascii="Arial" w:eastAsia="Times New Roman" w:hAnsi="Arial" w:cs="Arial"/>
          <w:noProof/>
          <w:lang w:eastAsia="it-IT"/>
        </w:rPr>
        <w:pict w14:anchorId="1BDB5FB0">
          <v:rect id="_x0000_i1034" alt="" style="width:481.4pt;height:.05pt;mso-width-percent:0;mso-height-percent:0;mso-width-percent:0;mso-height-percent:0" o:hrpct="999" o:hralign="center" o:hrstd="t" o:hr="t" fillcolor="#a0a0a0" stroked="f"/>
        </w:pict>
      </w:r>
    </w:p>
    <w:p w14:paraId="4C2F271E" w14:textId="77777777" w:rsidR="00105DEE" w:rsidRPr="00105DEE" w:rsidRDefault="00105DEE" w:rsidP="00105DEE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lang w:eastAsia="it-IT"/>
        </w:rPr>
        <w:t xml:space="preserve">I can </w:t>
      </w:r>
      <w:proofErr w:type="spellStart"/>
      <w:r w:rsidRPr="00105DEE">
        <w:rPr>
          <w:rFonts w:ascii="Arial" w:eastAsia="Times New Roman" w:hAnsi="Arial" w:cs="Arial"/>
          <w:lang w:eastAsia="it-IT"/>
        </w:rPr>
        <w:t>also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make a </w:t>
      </w:r>
      <w:r w:rsidRPr="00105DEE">
        <w:rPr>
          <w:rFonts w:ascii="Arial" w:eastAsia="Times New Roman" w:hAnsi="Arial" w:cs="Arial"/>
          <w:b/>
          <w:bCs/>
          <w:lang w:eastAsia="it-IT"/>
        </w:rPr>
        <w:t xml:space="preserve">visual, </w:t>
      </w:r>
      <w:proofErr w:type="spellStart"/>
      <w:r w:rsidRPr="00105DEE">
        <w:rPr>
          <w:rFonts w:ascii="Arial" w:eastAsia="Times New Roman" w:hAnsi="Arial" w:cs="Arial"/>
          <w:b/>
          <w:bCs/>
          <w:lang w:eastAsia="it-IT"/>
        </w:rPr>
        <w:t>step-by-step</w:t>
      </w:r>
      <w:proofErr w:type="spellEnd"/>
      <w:r w:rsidRPr="00105DEE">
        <w:rPr>
          <w:rFonts w:ascii="Arial" w:eastAsia="Times New Roman" w:hAnsi="Arial" w:cs="Arial"/>
          <w:b/>
          <w:bCs/>
          <w:lang w:eastAsia="it-IT"/>
        </w:rPr>
        <w:t xml:space="preserve"> “setup and first turn guide”</w:t>
      </w:r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similar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to </w:t>
      </w:r>
      <w:proofErr w:type="spellStart"/>
      <w:r w:rsidRPr="00105DEE">
        <w:rPr>
          <w:rFonts w:ascii="Arial" w:eastAsia="Times New Roman" w:hAnsi="Arial" w:cs="Arial"/>
          <w:lang w:eastAsia="it-IT"/>
        </w:rPr>
        <w:t>your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Mysterium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layout, with clear </w:t>
      </w:r>
      <w:proofErr w:type="spellStart"/>
      <w:r w:rsidRPr="00105DEE">
        <w:rPr>
          <w:rFonts w:ascii="Arial" w:eastAsia="Times New Roman" w:hAnsi="Arial" w:cs="Arial"/>
          <w:lang w:eastAsia="it-IT"/>
        </w:rPr>
        <w:t>numbered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steps and </w:t>
      </w:r>
      <w:proofErr w:type="spellStart"/>
      <w:r w:rsidRPr="00105DEE">
        <w:rPr>
          <w:rFonts w:ascii="Arial" w:eastAsia="Times New Roman" w:hAnsi="Arial" w:cs="Arial"/>
          <w:lang w:eastAsia="it-IT"/>
        </w:rPr>
        <w:t>icons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for </w:t>
      </w:r>
      <w:proofErr w:type="spellStart"/>
      <w:r w:rsidRPr="00105DEE">
        <w:rPr>
          <w:rFonts w:ascii="Arial" w:eastAsia="Times New Roman" w:hAnsi="Arial" w:cs="Arial"/>
          <w:lang w:eastAsia="it-IT"/>
        </w:rPr>
        <w:t>investigators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, tokens, and </w:t>
      </w:r>
      <w:proofErr w:type="spellStart"/>
      <w:r w:rsidRPr="00105DEE">
        <w:rPr>
          <w:rFonts w:ascii="Arial" w:eastAsia="Times New Roman" w:hAnsi="Arial" w:cs="Arial"/>
          <w:lang w:eastAsia="it-IT"/>
        </w:rPr>
        <w:t>phases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. </w:t>
      </w:r>
      <w:proofErr w:type="spellStart"/>
      <w:r w:rsidRPr="00105DEE">
        <w:rPr>
          <w:rFonts w:ascii="Arial" w:eastAsia="Times New Roman" w:hAnsi="Arial" w:cs="Arial"/>
          <w:lang w:eastAsia="it-IT"/>
        </w:rPr>
        <w:t>This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makes </w:t>
      </w:r>
      <w:proofErr w:type="spellStart"/>
      <w:r w:rsidRPr="00105DEE">
        <w:rPr>
          <w:rFonts w:ascii="Arial" w:eastAsia="Times New Roman" w:hAnsi="Arial" w:cs="Arial"/>
          <w:lang w:eastAsia="it-IT"/>
        </w:rPr>
        <w:t>it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easier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for new players to </w:t>
      </w:r>
      <w:proofErr w:type="spellStart"/>
      <w:r w:rsidRPr="00105DEE">
        <w:rPr>
          <w:rFonts w:ascii="Arial" w:eastAsia="Times New Roman" w:hAnsi="Arial" w:cs="Arial"/>
          <w:lang w:eastAsia="it-IT"/>
        </w:rPr>
        <w:t>jump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straight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in.</w:t>
      </w:r>
    </w:p>
    <w:p w14:paraId="47FC8DC7" w14:textId="77777777" w:rsidR="00105DEE" w:rsidRPr="00105DEE" w:rsidRDefault="00105DEE" w:rsidP="00105DEE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05DEE">
        <w:rPr>
          <w:rFonts w:ascii="Arial" w:eastAsia="Times New Roman" w:hAnsi="Arial" w:cs="Arial"/>
          <w:lang w:eastAsia="it-IT"/>
        </w:rPr>
        <w:t xml:space="preserve">Do </w:t>
      </w:r>
      <w:proofErr w:type="spellStart"/>
      <w:r w:rsidRPr="00105DEE">
        <w:rPr>
          <w:rFonts w:ascii="Arial" w:eastAsia="Times New Roman" w:hAnsi="Arial" w:cs="Arial"/>
          <w:lang w:eastAsia="it-IT"/>
        </w:rPr>
        <w:t>you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want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me to create </w:t>
      </w:r>
      <w:proofErr w:type="spellStart"/>
      <w:r w:rsidRPr="00105DEE">
        <w:rPr>
          <w:rFonts w:ascii="Arial" w:eastAsia="Times New Roman" w:hAnsi="Arial" w:cs="Arial"/>
          <w:lang w:eastAsia="it-IT"/>
        </w:rPr>
        <w:t>that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version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as</w:t>
      </w:r>
      <w:proofErr w:type="spellEnd"/>
      <w:r w:rsidRPr="00105DEE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105DEE">
        <w:rPr>
          <w:rFonts w:ascii="Arial" w:eastAsia="Times New Roman" w:hAnsi="Arial" w:cs="Arial"/>
          <w:lang w:eastAsia="it-IT"/>
        </w:rPr>
        <w:t>well</w:t>
      </w:r>
      <w:proofErr w:type="spellEnd"/>
      <w:r w:rsidRPr="00105DEE">
        <w:rPr>
          <w:rFonts w:ascii="Arial" w:eastAsia="Times New Roman" w:hAnsi="Arial" w:cs="Arial"/>
          <w:lang w:eastAsia="it-IT"/>
        </w:rPr>
        <w:t>?</w:t>
      </w:r>
    </w:p>
    <w:p w14:paraId="005F474F" w14:textId="77777777" w:rsidR="00DD42FC" w:rsidRPr="00105DEE" w:rsidRDefault="00DD42FC">
      <w:pPr>
        <w:rPr>
          <w:rFonts w:ascii="Arial" w:hAnsi="Arial" w:cs="Arial"/>
        </w:rPr>
      </w:pPr>
    </w:p>
    <w:sectPr w:rsidR="00DD42FC" w:rsidRPr="00105DEE" w:rsidSect="008E021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0C20"/>
    <w:multiLevelType w:val="multilevel"/>
    <w:tmpl w:val="D4A0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252FA"/>
    <w:multiLevelType w:val="multilevel"/>
    <w:tmpl w:val="169A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5369F"/>
    <w:multiLevelType w:val="multilevel"/>
    <w:tmpl w:val="3CD0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E6E6E"/>
    <w:multiLevelType w:val="multilevel"/>
    <w:tmpl w:val="6C5C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720F9"/>
    <w:multiLevelType w:val="multilevel"/>
    <w:tmpl w:val="75AA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3A47C4"/>
    <w:multiLevelType w:val="multilevel"/>
    <w:tmpl w:val="B9B6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03AEC"/>
    <w:multiLevelType w:val="multilevel"/>
    <w:tmpl w:val="7BC6D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9028606">
    <w:abstractNumId w:val="0"/>
  </w:num>
  <w:num w:numId="2" w16cid:durableId="680164410">
    <w:abstractNumId w:val="4"/>
  </w:num>
  <w:num w:numId="3" w16cid:durableId="2131821971">
    <w:abstractNumId w:val="2"/>
  </w:num>
  <w:num w:numId="4" w16cid:durableId="1036739193">
    <w:abstractNumId w:val="6"/>
  </w:num>
  <w:num w:numId="5" w16cid:durableId="817847279">
    <w:abstractNumId w:val="1"/>
  </w:num>
  <w:num w:numId="6" w16cid:durableId="735861331">
    <w:abstractNumId w:val="3"/>
  </w:num>
  <w:num w:numId="7" w16cid:durableId="851454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EE"/>
    <w:rsid w:val="00105DEE"/>
    <w:rsid w:val="008E021F"/>
    <w:rsid w:val="00D45600"/>
    <w:rsid w:val="00D9272D"/>
    <w:rsid w:val="00DD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E6AF3"/>
  <w15:chartTrackingRefBased/>
  <w15:docId w15:val="{A8FB1ADB-9305-7448-871A-F0B921AF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05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05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05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05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05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05D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05D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05D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05D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5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05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05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05DE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05DE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05DE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05DE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05DE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05DE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05D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05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05D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05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05D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05DE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05DE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05DE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05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05DE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05DEE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105D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105DEE"/>
    <w:rPr>
      <w:b/>
      <w:bCs/>
    </w:rPr>
  </w:style>
  <w:style w:type="character" w:styleId="Enfasicorsivo">
    <w:name w:val="Emphasis"/>
    <w:basedOn w:val="Carpredefinitoparagrafo"/>
    <w:uiPriority w:val="20"/>
    <w:qFormat/>
    <w:rsid w:val="00105D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941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Stucchi</dc:creator>
  <cp:keywords/>
  <dc:description/>
  <cp:lastModifiedBy>Jacopo Stucchi</cp:lastModifiedBy>
  <cp:revision>1</cp:revision>
  <dcterms:created xsi:type="dcterms:W3CDTF">2025-10-09T09:20:00Z</dcterms:created>
  <dcterms:modified xsi:type="dcterms:W3CDTF">2025-10-09T09:24:00Z</dcterms:modified>
</cp:coreProperties>
</file>