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B93DE" w14:textId="3634176B" w:rsidR="00CC04BF" w:rsidRPr="00987DC4" w:rsidRDefault="00AC7003" w:rsidP="00AC7003">
      <w:pPr>
        <w:jc w:val="center"/>
        <w:rPr>
          <w:rFonts w:ascii="Arial" w:hAnsi="Arial" w:cs="Arial"/>
          <w:b/>
          <w:sz w:val="32"/>
        </w:rPr>
      </w:pPr>
      <w:r w:rsidRPr="00987DC4">
        <w:rPr>
          <w:rFonts w:ascii="Arial" w:hAnsi="Arial" w:cs="Arial"/>
          <w:b/>
          <w:sz w:val="32"/>
        </w:rPr>
        <w:t>Understanding the market in Canberra, Australia</w:t>
      </w:r>
    </w:p>
    <w:p w14:paraId="0773413C" w14:textId="6B9A5AB5" w:rsidR="00AC7003" w:rsidRPr="00987DC4" w:rsidRDefault="00AC7003" w:rsidP="00AC7003">
      <w:pPr>
        <w:jc w:val="center"/>
        <w:rPr>
          <w:rFonts w:ascii="Arial" w:hAnsi="Arial" w:cs="Arial"/>
          <w:b/>
          <w:sz w:val="24"/>
        </w:rPr>
      </w:pPr>
    </w:p>
    <w:p w14:paraId="1B96CFA3" w14:textId="565F9225" w:rsidR="00AC7003" w:rsidRPr="00CF543E" w:rsidRDefault="00AC7003" w:rsidP="00AC7003">
      <w:pPr>
        <w:jc w:val="center"/>
        <w:rPr>
          <w:rFonts w:ascii="Arial" w:hAnsi="Arial" w:cs="Arial"/>
          <w:i/>
          <w:sz w:val="24"/>
        </w:rPr>
      </w:pPr>
      <w:r w:rsidRPr="00CF543E">
        <w:rPr>
          <w:rFonts w:ascii="Arial" w:hAnsi="Arial" w:cs="Arial"/>
          <w:i/>
          <w:sz w:val="24"/>
        </w:rPr>
        <w:t>Jacob Siddall</w:t>
      </w:r>
    </w:p>
    <w:p w14:paraId="2B766C82" w14:textId="792D939C" w:rsidR="00AC7003" w:rsidRPr="00987DC4" w:rsidRDefault="00AC7003" w:rsidP="00AC7003">
      <w:pPr>
        <w:jc w:val="center"/>
        <w:rPr>
          <w:rFonts w:ascii="Arial" w:hAnsi="Arial" w:cs="Arial"/>
          <w:sz w:val="24"/>
        </w:rPr>
      </w:pPr>
    </w:p>
    <w:p w14:paraId="6484C673" w14:textId="6A546D91" w:rsidR="00AC7003" w:rsidRPr="00987DC4" w:rsidRDefault="00AC7003" w:rsidP="00AC7003">
      <w:pPr>
        <w:jc w:val="center"/>
        <w:rPr>
          <w:rFonts w:ascii="Arial" w:hAnsi="Arial" w:cs="Arial"/>
          <w:sz w:val="24"/>
        </w:rPr>
      </w:pPr>
      <w:r w:rsidRPr="00987DC4">
        <w:rPr>
          <w:rFonts w:ascii="Arial" w:hAnsi="Arial" w:cs="Arial"/>
          <w:sz w:val="24"/>
        </w:rPr>
        <w:t>April 2019</w:t>
      </w:r>
    </w:p>
    <w:p w14:paraId="2C7AD70E" w14:textId="54A8353D" w:rsidR="00AC7003" w:rsidRPr="00987DC4" w:rsidRDefault="00AC7003" w:rsidP="0057435A">
      <w:pPr>
        <w:ind w:left="340"/>
        <w:rPr>
          <w:rFonts w:ascii="Arial" w:hAnsi="Arial" w:cs="Arial"/>
          <w:b/>
          <w:sz w:val="24"/>
        </w:rPr>
      </w:pPr>
    </w:p>
    <w:p w14:paraId="540F4957" w14:textId="13B4E0C6" w:rsidR="00AC7003" w:rsidRPr="00987DC4" w:rsidRDefault="00D455D3" w:rsidP="00A156AE">
      <w:pPr>
        <w:pStyle w:val="ListParagraph"/>
        <w:numPr>
          <w:ilvl w:val="0"/>
          <w:numId w:val="1"/>
        </w:numPr>
        <w:spacing w:after="0" w:line="240" w:lineRule="auto"/>
        <w:ind w:left="340"/>
        <w:rPr>
          <w:rFonts w:ascii="Arial" w:hAnsi="Arial" w:cs="Arial"/>
          <w:b/>
          <w:sz w:val="24"/>
        </w:rPr>
      </w:pPr>
      <w:r w:rsidRPr="00987DC4">
        <w:rPr>
          <w:rFonts w:ascii="Arial" w:hAnsi="Arial" w:cs="Arial"/>
          <w:b/>
          <w:sz w:val="24"/>
        </w:rPr>
        <w:t>Introduction</w:t>
      </w:r>
    </w:p>
    <w:p w14:paraId="1D1FD4B0" w14:textId="77777777" w:rsidR="0057435A" w:rsidRPr="00987DC4" w:rsidRDefault="0057435A" w:rsidP="00A156AE">
      <w:pPr>
        <w:pStyle w:val="ListParagraph"/>
        <w:spacing w:after="0" w:line="240" w:lineRule="auto"/>
        <w:ind w:left="340"/>
        <w:rPr>
          <w:rFonts w:ascii="Arial" w:hAnsi="Arial" w:cs="Arial"/>
          <w:b/>
          <w:sz w:val="24"/>
        </w:rPr>
      </w:pPr>
    </w:p>
    <w:p w14:paraId="38D023B9" w14:textId="1332FBC3" w:rsidR="00C93CBD" w:rsidRPr="00987DC4" w:rsidRDefault="00C93CBD" w:rsidP="00E130B2">
      <w:pPr>
        <w:pStyle w:val="ListParagraph"/>
        <w:numPr>
          <w:ilvl w:val="0"/>
          <w:numId w:val="3"/>
        </w:numPr>
        <w:spacing w:after="120" w:line="240" w:lineRule="auto"/>
        <w:ind w:left="714" w:hanging="357"/>
        <w:contextualSpacing w:val="0"/>
        <w:rPr>
          <w:rFonts w:ascii="Arial" w:hAnsi="Arial" w:cs="Arial"/>
          <w:i/>
          <w:sz w:val="24"/>
        </w:rPr>
      </w:pPr>
      <w:r w:rsidRPr="00987DC4">
        <w:rPr>
          <w:rFonts w:ascii="Arial" w:hAnsi="Arial" w:cs="Arial"/>
          <w:i/>
          <w:sz w:val="24"/>
        </w:rPr>
        <w:t>Background</w:t>
      </w:r>
    </w:p>
    <w:p w14:paraId="12E53312" w14:textId="4EF40C37" w:rsidR="00003049" w:rsidRPr="00987DC4" w:rsidRDefault="006642C8" w:rsidP="00D35F3A">
      <w:pPr>
        <w:spacing w:after="0" w:line="240" w:lineRule="auto"/>
        <w:ind w:left="714"/>
        <w:rPr>
          <w:rFonts w:ascii="Arial" w:hAnsi="Arial" w:cs="Arial"/>
          <w:sz w:val="24"/>
        </w:rPr>
      </w:pPr>
      <w:r w:rsidRPr="00987DC4">
        <w:rPr>
          <w:rFonts w:ascii="Arial" w:hAnsi="Arial" w:cs="Arial"/>
          <w:sz w:val="24"/>
        </w:rPr>
        <w:t>Canberra is the capital city of Australia and has a population of</w:t>
      </w:r>
      <w:r w:rsidR="00047AD9" w:rsidRPr="00987DC4">
        <w:rPr>
          <w:rFonts w:ascii="Arial" w:hAnsi="Arial" w:cs="Arial"/>
          <w:sz w:val="24"/>
        </w:rPr>
        <w:t xml:space="preserve"> approximately 4</w:t>
      </w:r>
      <w:r w:rsidR="00003049" w:rsidRPr="00987DC4">
        <w:rPr>
          <w:rFonts w:ascii="Arial" w:hAnsi="Arial" w:cs="Arial"/>
          <w:sz w:val="24"/>
        </w:rPr>
        <w:t>0</w:t>
      </w:r>
      <w:r w:rsidR="00047AD9" w:rsidRPr="00987DC4">
        <w:rPr>
          <w:rFonts w:ascii="Arial" w:hAnsi="Arial" w:cs="Arial"/>
          <w:sz w:val="24"/>
        </w:rPr>
        <w:t>0,000. By 20</w:t>
      </w:r>
      <w:r w:rsidR="00003049" w:rsidRPr="00987DC4">
        <w:rPr>
          <w:rFonts w:ascii="Arial" w:hAnsi="Arial" w:cs="Arial"/>
          <w:sz w:val="24"/>
        </w:rPr>
        <w:t>58, the city’s population is projected by local government officials to reach 700,000.</w:t>
      </w:r>
      <w:r w:rsidR="00D35F3A">
        <w:rPr>
          <w:rFonts w:ascii="Arial" w:hAnsi="Arial" w:cs="Arial"/>
          <w:sz w:val="24"/>
        </w:rPr>
        <w:t xml:space="preserve"> </w:t>
      </w:r>
      <w:r w:rsidR="00003049" w:rsidRPr="00987DC4">
        <w:rPr>
          <w:rFonts w:ascii="Arial" w:hAnsi="Arial" w:cs="Arial"/>
          <w:sz w:val="24"/>
        </w:rPr>
        <w:t>As a result, business interest in the region is growing</w:t>
      </w:r>
      <w:r w:rsidR="00EC41E7" w:rsidRPr="00987DC4">
        <w:rPr>
          <w:rFonts w:ascii="Arial" w:hAnsi="Arial" w:cs="Arial"/>
          <w:sz w:val="24"/>
        </w:rPr>
        <w:t xml:space="preserve"> in the form of thriving apartment developments and a growing food and entertainment scene.</w:t>
      </w:r>
    </w:p>
    <w:p w14:paraId="3EFAE3FA" w14:textId="3A08CC02" w:rsidR="00EC41E7" w:rsidRPr="00987DC4" w:rsidRDefault="00EC41E7" w:rsidP="00A156AE">
      <w:pPr>
        <w:pStyle w:val="ListParagraph"/>
        <w:spacing w:after="0" w:line="240" w:lineRule="auto"/>
        <w:ind w:left="1038"/>
        <w:rPr>
          <w:rFonts w:ascii="Arial" w:hAnsi="Arial" w:cs="Arial"/>
          <w:sz w:val="24"/>
        </w:rPr>
      </w:pPr>
    </w:p>
    <w:p w14:paraId="7E872890" w14:textId="5CC87229" w:rsidR="00EC41E7" w:rsidRPr="00987DC4" w:rsidRDefault="00EC41E7" w:rsidP="00E130B2">
      <w:pPr>
        <w:pStyle w:val="ListParagraph"/>
        <w:numPr>
          <w:ilvl w:val="0"/>
          <w:numId w:val="3"/>
        </w:numPr>
        <w:spacing w:after="120" w:line="240" w:lineRule="auto"/>
        <w:ind w:left="714" w:hanging="357"/>
        <w:contextualSpacing w:val="0"/>
        <w:rPr>
          <w:rFonts w:ascii="Arial" w:hAnsi="Arial" w:cs="Arial"/>
          <w:i/>
          <w:sz w:val="24"/>
        </w:rPr>
      </w:pPr>
      <w:r w:rsidRPr="00987DC4">
        <w:rPr>
          <w:rFonts w:ascii="Arial" w:hAnsi="Arial" w:cs="Arial"/>
          <w:i/>
          <w:sz w:val="24"/>
        </w:rPr>
        <w:t>Problem</w:t>
      </w:r>
    </w:p>
    <w:p w14:paraId="10D08177" w14:textId="48099373" w:rsidR="00477ADA" w:rsidRPr="00987DC4" w:rsidRDefault="00477ADA" w:rsidP="008E1BE6">
      <w:pPr>
        <w:spacing w:after="0" w:line="240" w:lineRule="auto"/>
        <w:ind w:left="714"/>
        <w:rPr>
          <w:rFonts w:ascii="Arial" w:hAnsi="Arial" w:cs="Arial"/>
          <w:sz w:val="24"/>
        </w:rPr>
      </w:pPr>
      <w:r w:rsidRPr="00987DC4">
        <w:rPr>
          <w:rFonts w:ascii="Arial" w:hAnsi="Arial" w:cs="Arial"/>
          <w:sz w:val="24"/>
        </w:rPr>
        <w:t>I have been approached by a group of businesses</w:t>
      </w:r>
      <w:r w:rsidR="0009527B">
        <w:rPr>
          <w:rFonts w:ascii="Arial" w:hAnsi="Arial" w:cs="Arial"/>
          <w:sz w:val="24"/>
        </w:rPr>
        <w:t>, from overseas,</w:t>
      </w:r>
      <w:r w:rsidRPr="00987DC4">
        <w:rPr>
          <w:rFonts w:ascii="Arial" w:hAnsi="Arial" w:cs="Arial"/>
          <w:sz w:val="24"/>
        </w:rPr>
        <w:t xml:space="preserve"> interested in</w:t>
      </w:r>
      <w:r w:rsidR="0009527B">
        <w:rPr>
          <w:rFonts w:ascii="Arial" w:hAnsi="Arial" w:cs="Arial"/>
          <w:sz w:val="24"/>
        </w:rPr>
        <w:t xml:space="preserve"> understanding</w:t>
      </w:r>
      <w:r w:rsidRPr="00987DC4">
        <w:rPr>
          <w:rFonts w:ascii="Arial" w:hAnsi="Arial" w:cs="Arial"/>
          <w:sz w:val="24"/>
        </w:rPr>
        <w:t xml:space="preserve"> (1) </w:t>
      </w:r>
      <w:r w:rsidR="00841CBD" w:rsidRPr="00987DC4">
        <w:rPr>
          <w:rFonts w:ascii="Arial" w:hAnsi="Arial" w:cs="Arial"/>
          <w:sz w:val="24"/>
        </w:rPr>
        <w:t xml:space="preserve">where </w:t>
      </w:r>
      <w:r w:rsidR="0009527B">
        <w:rPr>
          <w:rFonts w:ascii="Arial" w:hAnsi="Arial" w:cs="Arial"/>
          <w:sz w:val="24"/>
        </w:rPr>
        <w:t>younger adult</w:t>
      </w:r>
      <w:r w:rsidR="00841CBD" w:rsidRPr="00987DC4">
        <w:rPr>
          <w:rFonts w:ascii="Arial" w:hAnsi="Arial" w:cs="Arial"/>
          <w:sz w:val="24"/>
        </w:rPr>
        <w:t>/</w:t>
      </w:r>
      <w:r w:rsidR="0009527B">
        <w:rPr>
          <w:rFonts w:ascii="Arial" w:hAnsi="Arial" w:cs="Arial"/>
          <w:sz w:val="24"/>
        </w:rPr>
        <w:t>medium-</w:t>
      </w:r>
      <w:r w:rsidR="00841CBD" w:rsidRPr="00987DC4">
        <w:rPr>
          <w:rFonts w:ascii="Arial" w:hAnsi="Arial" w:cs="Arial"/>
          <w:sz w:val="24"/>
        </w:rPr>
        <w:t>high income Canberrans cluster</w:t>
      </w:r>
      <w:r w:rsidR="00150DEC" w:rsidRPr="00987DC4">
        <w:rPr>
          <w:rFonts w:ascii="Arial" w:hAnsi="Arial" w:cs="Arial"/>
          <w:sz w:val="24"/>
        </w:rPr>
        <w:t xml:space="preserve"> and (</w:t>
      </w:r>
      <w:r w:rsidR="00841CBD" w:rsidRPr="00987DC4">
        <w:rPr>
          <w:rFonts w:ascii="Arial" w:hAnsi="Arial" w:cs="Arial"/>
          <w:sz w:val="24"/>
        </w:rPr>
        <w:t>2</w:t>
      </w:r>
      <w:r w:rsidR="00150DEC" w:rsidRPr="00987DC4">
        <w:rPr>
          <w:rFonts w:ascii="Arial" w:hAnsi="Arial" w:cs="Arial"/>
          <w:sz w:val="24"/>
        </w:rPr>
        <w:t>) existing competition in the area</w:t>
      </w:r>
      <w:r w:rsidR="00AB1439" w:rsidRPr="00987DC4">
        <w:rPr>
          <w:rFonts w:ascii="Arial" w:hAnsi="Arial" w:cs="Arial"/>
          <w:sz w:val="24"/>
        </w:rPr>
        <w:t xml:space="preserve">. </w:t>
      </w:r>
      <w:r w:rsidR="00D2111A" w:rsidRPr="00987DC4">
        <w:rPr>
          <w:rFonts w:ascii="Arial" w:hAnsi="Arial" w:cs="Arial"/>
          <w:sz w:val="24"/>
        </w:rPr>
        <w:t>Analysing these two issues t</w:t>
      </w:r>
      <w:r w:rsidR="007B0210" w:rsidRPr="00987DC4">
        <w:rPr>
          <w:rFonts w:ascii="Arial" w:hAnsi="Arial" w:cs="Arial"/>
          <w:sz w:val="24"/>
        </w:rPr>
        <w:t>ogether will provide business intelligence</w:t>
      </w:r>
      <w:r w:rsidR="00430DE8" w:rsidRPr="00987DC4">
        <w:rPr>
          <w:rFonts w:ascii="Arial" w:hAnsi="Arial" w:cs="Arial"/>
          <w:sz w:val="24"/>
        </w:rPr>
        <w:t xml:space="preserve"> to inform</w:t>
      </w:r>
      <w:r w:rsidR="00E176AE" w:rsidRPr="00987DC4">
        <w:rPr>
          <w:rFonts w:ascii="Arial" w:hAnsi="Arial" w:cs="Arial"/>
          <w:sz w:val="24"/>
        </w:rPr>
        <w:t xml:space="preserve"> the selection of </w:t>
      </w:r>
      <w:r w:rsidR="00430DE8" w:rsidRPr="00987DC4">
        <w:rPr>
          <w:rFonts w:ascii="Arial" w:hAnsi="Arial" w:cs="Arial"/>
          <w:sz w:val="24"/>
        </w:rPr>
        <w:t>optimal location</w:t>
      </w:r>
      <w:r w:rsidR="00D2111A" w:rsidRPr="00987DC4">
        <w:rPr>
          <w:rFonts w:ascii="Arial" w:hAnsi="Arial" w:cs="Arial"/>
          <w:sz w:val="24"/>
        </w:rPr>
        <w:t>s</w:t>
      </w:r>
      <w:r w:rsidR="00430DE8" w:rsidRPr="00987DC4">
        <w:rPr>
          <w:rFonts w:ascii="Arial" w:hAnsi="Arial" w:cs="Arial"/>
          <w:sz w:val="24"/>
        </w:rPr>
        <w:t xml:space="preserve"> for establishing</w:t>
      </w:r>
      <w:r w:rsidR="00E176AE" w:rsidRPr="00987DC4">
        <w:rPr>
          <w:rFonts w:ascii="Arial" w:hAnsi="Arial" w:cs="Arial"/>
          <w:sz w:val="24"/>
        </w:rPr>
        <w:t xml:space="preserve"> new business enterprises</w:t>
      </w:r>
      <w:r w:rsidR="00D2111A" w:rsidRPr="00987DC4">
        <w:rPr>
          <w:rFonts w:ascii="Arial" w:hAnsi="Arial" w:cs="Arial"/>
          <w:sz w:val="24"/>
        </w:rPr>
        <w:t xml:space="preserve"> in the Canberra </w:t>
      </w:r>
      <w:r w:rsidR="00E130B2" w:rsidRPr="00987DC4">
        <w:rPr>
          <w:rFonts w:ascii="Arial" w:hAnsi="Arial" w:cs="Arial"/>
          <w:sz w:val="24"/>
        </w:rPr>
        <w:t>area</w:t>
      </w:r>
      <w:r w:rsidR="00177A45" w:rsidRPr="00987DC4">
        <w:rPr>
          <w:rFonts w:ascii="Arial" w:hAnsi="Arial" w:cs="Arial"/>
          <w:sz w:val="24"/>
        </w:rPr>
        <w:t>.</w:t>
      </w:r>
    </w:p>
    <w:p w14:paraId="09CA871A" w14:textId="39AD9982" w:rsidR="00430DE8" w:rsidRPr="00987DC4" w:rsidRDefault="00430DE8" w:rsidP="00A156AE">
      <w:pPr>
        <w:pStyle w:val="ListParagraph"/>
        <w:spacing w:after="0" w:line="240" w:lineRule="auto"/>
        <w:ind w:left="1037"/>
        <w:rPr>
          <w:rFonts w:ascii="Arial" w:hAnsi="Arial" w:cs="Arial"/>
          <w:sz w:val="24"/>
        </w:rPr>
      </w:pPr>
    </w:p>
    <w:p w14:paraId="53E6D862" w14:textId="58880A50" w:rsidR="00430DE8" w:rsidRPr="00987DC4" w:rsidRDefault="00364E5F" w:rsidP="00A156AE">
      <w:pPr>
        <w:pStyle w:val="ListParagraph"/>
        <w:numPr>
          <w:ilvl w:val="0"/>
          <w:numId w:val="1"/>
        </w:numPr>
        <w:spacing w:after="0" w:line="240" w:lineRule="auto"/>
        <w:ind w:left="340"/>
        <w:rPr>
          <w:rFonts w:ascii="Arial" w:hAnsi="Arial" w:cs="Arial"/>
          <w:b/>
          <w:sz w:val="24"/>
        </w:rPr>
      </w:pPr>
      <w:r w:rsidRPr="00987DC4">
        <w:rPr>
          <w:rFonts w:ascii="Arial" w:hAnsi="Arial" w:cs="Arial"/>
          <w:b/>
          <w:sz w:val="24"/>
        </w:rPr>
        <w:t>Data collection and cleaning</w:t>
      </w:r>
    </w:p>
    <w:p w14:paraId="76007A52" w14:textId="31463ADB" w:rsidR="00364E5F" w:rsidRPr="00987DC4" w:rsidRDefault="00364E5F" w:rsidP="008E1BE6">
      <w:pPr>
        <w:spacing w:after="0"/>
        <w:rPr>
          <w:rFonts w:ascii="Arial" w:hAnsi="Arial" w:cs="Arial"/>
          <w:b/>
          <w:sz w:val="24"/>
        </w:rPr>
      </w:pPr>
    </w:p>
    <w:p w14:paraId="6E4CB0F5" w14:textId="28680669" w:rsidR="005509D7" w:rsidRPr="00987DC4" w:rsidRDefault="008E1BE6" w:rsidP="008E1BE6">
      <w:pPr>
        <w:pStyle w:val="ListParagraph"/>
        <w:numPr>
          <w:ilvl w:val="0"/>
          <w:numId w:val="5"/>
        </w:numPr>
        <w:spacing w:after="120" w:line="240" w:lineRule="auto"/>
        <w:contextualSpacing w:val="0"/>
        <w:rPr>
          <w:rFonts w:ascii="Arial" w:hAnsi="Arial" w:cs="Arial"/>
          <w:i/>
          <w:sz w:val="24"/>
        </w:rPr>
      </w:pPr>
      <w:r w:rsidRPr="00987DC4">
        <w:rPr>
          <w:rFonts w:ascii="Arial" w:hAnsi="Arial" w:cs="Arial"/>
          <w:i/>
          <w:sz w:val="24"/>
        </w:rPr>
        <w:t>Data sources</w:t>
      </w:r>
    </w:p>
    <w:p w14:paraId="4AC64E80" w14:textId="2B437519" w:rsidR="00C06380" w:rsidRPr="00987DC4" w:rsidRDefault="00C06380" w:rsidP="00C06380">
      <w:pPr>
        <w:pStyle w:val="ListParagraph"/>
        <w:spacing w:after="120" w:line="240" w:lineRule="auto"/>
        <w:contextualSpacing w:val="0"/>
        <w:rPr>
          <w:rFonts w:ascii="Arial" w:hAnsi="Arial" w:cs="Arial"/>
          <w:sz w:val="24"/>
        </w:rPr>
      </w:pPr>
      <w:r w:rsidRPr="00987DC4">
        <w:rPr>
          <w:rFonts w:ascii="Arial" w:hAnsi="Arial" w:cs="Arial"/>
          <w:sz w:val="24"/>
        </w:rPr>
        <w:t>Two data sources were used for this analysis:</w:t>
      </w:r>
    </w:p>
    <w:p w14:paraId="55EFF9ED" w14:textId="18956A36" w:rsidR="00C06380" w:rsidRPr="00987DC4" w:rsidRDefault="001721DB" w:rsidP="005748A7">
      <w:pPr>
        <w:pStyle w:val="ListParagraph"/>
        <w:numPr>
          <w:ilvl w:val="0"/>
          <w:numId w:val="8"/>
        </w:numPr>
        <w:spacing w:after="120" w:line="240" w:lineRule="auto"/>
        <w:contextualSpacing w:val="0"/>
        <w:rPr>
          <w:rStyle w:val="Hyperlink"/>
          <w:rFonts w:ascii="Arial" w:hAnsi="Arial" w:cs="Arial"/>
          <w:sz w:val="24"/>
        </w:rPr>
      </w:pPr>
      <w:r w:rsidRPr="00987DC4">
        <w:rPr>
          <w:rFonts w:ascii="Arial" w:hAnsi="Arial" w:cs="Arial"/>
          <w:sz w:val="24"/>
        </w:rPr>
        <w:fldChar w:fldCharType="begin"/>
      </w:r>
      <w:r w:rsidRPr="00987DC4">
        <w:rPr>
          <w:rFonts w:ascii="Arial" w:hAnsi="Arial" w:cs="Arial"/>
          <w:sz w:val="24"/>
        </w:rPr>
        <w:instrText xml:space="preserve"> HYPERLINK "http://www.abs.gov.au/" </w:instrText>
      </w:r>
      <w:r w:rsidRPr="00987DC4">
        <w:rPr>
          <w:rFonts w:ascii="Arial" w:hAnsi="Arial" w:cs="Arial"/>
          <w:sz w:val="24"/>
        </w:rPr>
        <w:fldChar w:fldCharType="separate"/>
      </w:r>
      <w:r w:rsidR="00C06380" w:rsidRPr="00987DC4">
        <w:rPr>
          <w:rStyle w:val="Hyperlink"/>
          <w:rFonts w:ascii="Arial" w:hAnsi="Arial" w:cs="Arial"/>
          <w:sz w:val="24"/>
        </w:rPr>
        <w:t xml:space="preserve">2011 Australian Bureau of Statistics (ABS) </w:t>
      </w:r>
      <w:r w:rsidR="007C7058">
        <w:rPr>
          <w:rStyle w:val="Hyperlink"/>
          <w:rFonts w:ascii="Arial" w:hAnsi="Arial" w:cs="Arial"/>
          <w:sz w:val="24"/>
        </w:rPr>
        <w:t>c</w:t>
      </w:r>
      <w:r w:rsidR="00C06380" w:rsidRPr="00987DC4">
        <w:rPr>
          <w:rStyle w:val="Hyperlink"/>
          <w:rFonts w:ascii="Arial" w:hAnsi="Arial" w:cs="Arial"/>
          <w:sz w:val="24"/>
        </w:rPr>
        <w:t>ensus data</w:t>
      </w:r>
    </w:p>
    <w:p w14:paraId="63326F1C" w14:textId="5A1EF17B" w:rsidR="00C06380" w:rsidRPr="00987DC4" w:rsidRDefault="001721DB" w:rsidP="005748A7">
      <w:pPr>
        <w:pStyle w:val="ListParagraph"/>
        <w:spacing w:after="120" w:line="240" w:lineRule="auto"/>
        <w:ind w:left="1800"/>
        <w:contextualSpacing w:val="0"/>
        <w:rPr>
          <w:rFonts w:ascii="Arial" w:hAnsi="Arial" w:cs="Arial"/>
          <w:sz w:val="24"/>
        </w:rPr>
      </w:pPr>
      <w:r w:rsidRPr="00987DC4">
        <w:rPr>
          <w:rFonts w:ascii="Arial" w:hAnsi="Arial" w:cs="Arial"/>
          <w:sz w:val="24"/>
        </w:rPr>
        <w:fldChar w:fldCharType="end"/>
      </w:r>
      <w:r w:rsidR="007C7058">
        <w:rPr>
          <w:rFonts w:ascii="Arial" w:hAnsi="Arial" w:cs="Arial"/>
          <w:sz w:val="24"/>
        </w:rPr>
        <w:t xml:space="preserve">The ABS </w:t>
      </w:r>
      <w:proofErr w:type="gramStart"/>
      <w:r w:rsidR="007C7058">
        <w:rPr>
          <w:rFonts w:ascii="Arial" w:hAnsi="Arial" w:cs="Arial"/>
          <w:sz w:val="24"/>
        </w:rPr>
        <w:t>conducts</w:t>
      </w:r>
      <w:proofErr w:type="gramEnd"/>
      <w:r w:rsidR="007C7058">
        <w:rPr>
          <w:rFonts w:ascii="Arial" w:hAnsi="Arial" w:cs="Arial"/>
          <w:sz w:val="24"/>
        </w:rPr>
        <w:t xml:space="preserve"> a national census of the Australian population approximately every five years. </w:t>
      </w:r>
      <w:r w:rsidR="00C06380" w:rsidRPr="00987DC4">
        <w:rPr>
          <w:rFonts w:ascii="Arial" w:hAnsi="Arial" w:cs="Arial"/>
          <w:sz w:val="24"/>
        </w:rPr>
        <w:t xml:space="preserve">Unfortunately, the ABS </w:t>
      </w:r>
      <w:proofErr w:type="gramStart"/>
      <w:r w:rsidR="00C06380" w:rsidRPr="00987DC4">
        <w:rPr>
          <w:rFonts w:ascii="Arial" w:hAnsi="Arial" w:cs="Arial"/>
          <w:sz w:val="24"/>
        </w:rPr>
        <w:t>does</w:t>
      </w:r>
      <w:proofErr w:type="gramEnd"/>
      <w:r w:rsidR="00C06380" w:rsidRPr="00987DC4">
        <w:rPr>
          <w:rFonts w:ascii="Arial" w:hAnsi="Arial" w:cs="Arial"/>
          <w:sz w:val="24"/>
        </w:rPr>
        <w:t xml:space="preserve"> not yet have a functioning A</w:t>
      </w:r>
      <w:r w:rsidR="005748A7" w:rsidRPr="00987DC4">
        <w:rPr>
          <w:rFonts w:ascii="Arial" w:hAnsi="Arial" w:cs="Arial"/>
          <w:sz w:val="24"/>
        </w:rPr>
        <w:t>utomated Programming Interface (API) for the dataset of interest. Instead, data was outputted</w:t>
      </w:r>
      <w:r w:rsidR="009F1DF7">
        <w:rPr>
          <w:rFonts w:ascii="Arial" w:hAnsi="Arial" w:cs="Arial"/>
          <w:sz w:val="24"/>
        </w:rPr>
        <w:t xml:space="preserve"> from the ABS website</w:t>
      </w:r>
      <w:r w:rsidR="005748A7" w:rsidRPr="00987DC4">
        <w:rPr>
          <w:rFonts w:ascii="Arial" w:hAnsi="Arial" w:cs="Arial"/>
          <w:sz w:val="24"/>
        </w:rPr>
        <w:t xml:space="preserve"> into two Excel </w:t>
      </w:r>
      <w:r w:rsidR="007C7058">
        <w:rPr>
          <w:rFonts w:ascii="Arial" w:hAnsi="Arial" w:cs="Arial"/>
          <w:sz w:val="24"/>
        </w:rPr>
        <w:t>CSV files</w:t>
      </w:r>
      <w:r w:rsidR="005748A7" w:rsidRPr="00987DC4">
        <w:rPr>
          <w:rFonts w:ascii="Arial" w:hAnsi="Arial" w:cs="Arial"/>
          <w:sz w:val="24"/>
        </w:rPr>
        <w:t xml:space="preserve"> </w:t>
      </w:r>
      <w:r w:rsidR="009F1DF7">
        <w:rPr>
          <w:rFonts w:ascii="Arial" w:hAnsi="Arial" w:cs="Arial"/>
          <w:sz w:val="24"/>
        </w:rPr>
        <w:t xml:space="preserve">using the </w:t>
      </w:r>
      <w:r w:rsidR="005748A7" w:rsidRPr="00987DC4">
        <w:rPr>
          <w:rFonts w:ascii="Arial" w:hAnsi="Arial" w:cs="Arial"/>
          <w:sz w:val="24"/>
        </w:rPr>
        <w:t xml:space="preserve">ABS </w:t>
      </w:r>
      <w:r w:rsidR="009F1DF7">
        <w:rPr>
          <w:rFonts w:ascii="Arial" w:hAnsi="Arial" w:cs="Arial"/>
          <w:sz w:val="24"/>
        </w:rPr>
        <w:t>‘</w:t>
      </w:r>
      <w:r w:rsidR="005748A7" w:rsidRPr="00987DC4">
        <w:rPr>
          <w:rFonts w:ascii="Arial" w:hAnsi="Arial" w:cs="Arial"/>
          <w:sz w:val="24"/>
        </w:rPr>
        <w:t>TableBuilder</w:t>
      </w:r>
      <w:r w:rsidR="009F1DF7">
        <w:rPr>
          <w:rFonts w:ascii="Arial" w:hAnsi="Arial" w:cs="Arial"/>
          <w:sz w:val="24"/>
        </w:rPr>
        <w:t>’</w:t>
      </w:r>
      <w:r w:rsidR="005748A7" w:rsidRPr="00987DC4">
        <w:rPr>
          <w:rFonts w:ascii="Arial" w:hAnsi="Arial" w:cs="Arial"/>
          <w:sz w:val="24"/>
        </w:rPr>
        <w:t xml:space="preserve"> product – namely ‘</w:t>
      </w:r>
      <w:r w:rsidR="007C7058">
        <w:rPr>
          <w:rFonts w:ascii="Arial" w:hAnsi="Arial" w:cs="Arial"/>
          <w:sz w:val="24"/>
        </w:rPr>
        <w:t xml:space="preserve">proportion (%) of </w:t>
      </w:r>
      <w:r w:rsidR="00614DE8">
        <w:rPr>
          <w:rFonts w:ascii="Arial" w:hAnsi="Arial" w:cs="Arial"/>
          <w:sz w:val="24"/>
        </w:rPr>
        <w:t>population by</w:t>
      </w:r>
      <w:r w:rsidR="005748A7" w:rsidRPr="00987DC4">
        <w:rPr>
          <w:rFonts w:ascii="Arial" w:hAnsi="Arial" w:cs="Arial"/>
          <w:sz w:val="24"/>
        </w:rPr>
        <w:t xml:space="preserve"> Canberra postcode</w:t>
      </w:r>
      <w:r w:rsidR="00614DE8">
        <w:rPr>
          <w:rFonts w:ascii="Arial" w:hAnsi="Arial" w:cs="Arial"/>
          <w:sz w:val="24"/>
        </w:rPr>
        <w:t xml:space="preserve"> and income bracket</w:t>
      </w:r>
      <w:r w:rsidR="005748A7" w:rsidRPr="00987DC4">
        <w:rPr>
          <w:rFonts w:ascii="Arial" w:hAnsi="Arial" w:cs="Arial"/>
          <w:sz w:val="24"/>
        </w:rPr>
        <w:t>’ and ‘</w:t>
      </w:r>
      <w:r w:rsidR="00614DE8">
        <w:rPr>
          <w:rFonts w:ascii="Arial" w:hAnsi="Arial" w:cs="Arial"/>
          <w:sz w:val="24"/>
        </w:rPr>
        <w:t xml:space="preserve">proportion (%) of population by Canberra postcode and </w:t>
      </w:r>
      <w:r w:rsidR="005748A7" w:rsidRPr="00987DC4">
        <w:rPr>
          <w:rFonts w:ascii="Arial" w:hAnsi="Arial" w:cs="Arial"/>
          <w:sz w:val="24"/>
        </w:rPr>
        <w:t xml:space="preserve">age </w:t>
      </w:r>
      <w:r w:rsidR="00614DE8">
        <w:rPr>
          <w:rFonts w:ascii="Arial" w:hAnsi="Arial" w:cs="Arial"/>
          <w:sz w:val="24"/>
        </w:rPr>
        <w:t>bracket</w:t>
      </w:r>
      <w:r w:rsidR="005748A7" w:rsidRPr="00987DC4">
        <w:rPr>
          <w:rFonts w:ascii="Arial" w:hAnsi="Arial" w:cs="Arial"/>
          <w:sz w:val="24"/>
        </w:rPr>
        <w:t>’.</w:t>
      </w:r>
    </w:p>
    <w:p w14:paraId="00128768" w14:textId="6FD905BC" w:rsidR="005748A7" w:rsidRPr="00987DC4" w:rsidRDefault="005D5581" w:rsidP="005748A7">
      <w:pPr>
        <w:pStyle w:val="ListParagraph"/>
        <w:numPr>
          <w:ilvl w:val="0"/>
          <w:numId w:val="8"/>
        </w:numPr>
        <w:spacing w:before="120" w:after="120" w:line="240" w:lineRule="auto"/>
        <w:ind w:left="1797" w:hanging="357"/>
        <w:contextualSpacing w:val="0"/>
        <w:rPr>
          <w:rFonts w:ascii="Arial" w:hAnsi="Arial" w:cs="Arial"/>
          <w:sz w:val="24"/>
        </w:rPr>
      </w:pPr>
      <w:hyperlink r:id="rId5" w:history="1">
        <w:r w:rsidR="005748A7" w:rsidRPr="00987DC4">
          <w:rPr>
            <w:rStyle w:val="Hyperlink"/>
            <w:rFonts w:ascii="Arial" w:hAnsi="Arial" w:cs="Arial"/>
            <w:sz w:val="24"/>
          </w:rPr>
          <w:t>Foursquare location data</w:t>
        </w:r>
      </w:hyperlink>
    </w:p>
    <w:p w14:paraId="712AC846" w14:textId="52835014" w:rsidR="005748A7" w:rsidRDefault="005748A7" w:rsidP="005748A7">
      <w:pPr>
        <w:pStyle w:val="ListParagraph"/>
        <w:spacing w:before="120" w:after="120" w:line="240" w:lineRule="auto"/>
        <w:ind w:left="1797"/>
        <w:contextualSpacing w:val="0"/>
        <w:rPr>
          <w:rFonts w:ascii="Arial" w:hAnsi="Arial" w:cs="Arial"/>
          <w:sz w:val="24"/>
        </w:rPr>
      </w:pPr>
      <w:r w:rsidRPr="00987DC4">
        <w:rPr>
          <w:rFonts w:ascii="Arial" w:hAnsi="Arial" w:cs="Arial"/>
          <w:sz w:val="24"/>
        </w:rPr>
        <w:t>In order to identify already existing local business competition within the food and entertainment industry, the Foursquare API was used to retrieve relevant location data by Canberra postcode.</w:t>
      </w:r>
    </w:p>
    <w:p w14:paraId="12A3E609" w14:textId="5AAC4ABB" w:rsidR="00B723F8" w:rsidRDefault="00B723F8" w:rsidP="00B723F8">
      <w:pPr>
        <w:spacing w:before="120" w:after="120" w:line="240" w:lineRule="auto"/>
        <w:rPr>
          <w:rFonts w:ascii="Arial" w:hAnsi="Arial" w:cs="Arial"/>
          <w:sz w:val="24"/>
        </w:rPr>
      </w:pPr>
    </w:p>
    <w:p w14:paraId="1EBBCB71" w14:textId="77777777" w:rsidR="00AD5D6D" w:rsidRPr="00B723F8" w:rsidRDefault="00AD5D6D" w:rsidP="00B723F8">
      <w:pPr>
        <w:spacing w:before="120" w:after="120" w:line="240" w:lineRule="auto"/>
        <w:rPr>
          <w:rFonts w:ascii="Arial" w:hAnsi="Arial" w:cs="Arial"/>
          <w:sz w:val="24"/>
        </w:rPr>
      </w:pPr>
    </w:p>
    <w:p w14:paraId="0A7D3A05" w14:textId="3C76ECAE" w:rsidR="00B723F8" w:rsidRPr="00987DC4" w:rsidRDefault="00B723F8" w:rsidP="00B723F8">
      <w:pPr>
        <w:pStyle w:val="ListParagraph"/>
        <w:numPr>
          <w:ilvl w:val="0"/>
          <w:numId w:val="5"/>
        </w:numPr>
        <w:spacing w:after="120" w:line="240" w:lineRule="auto"/>
        <w:contextualSpacing w:val="0"/>
        <w:rPr>
          <w:rFonts w:ascii="Arial" w:hAnsi="Arial" w:cs="Arial"/>
          <w:i/>
          <w:sz w:val="24"/>
        </w:rPr>
      </w:pPr>
      <w:r w:rsidRPr="00987DC4">
        <w:rPr>
          <w:rFonts w:ascii="Arial" w:hAnsi="Arial" w:cs="Arial"/>
          <w:i/>
          <w:sz w:val="24"/>
        </w:rPr>
        <w:lastRenderedPageBreak/>
        <w:t xml:space="preserve">Data </w:t>
      </w:r>
      <w:r>
        <w:rPr>
          <w:rFonts w:ascii="Arial" w:hAnsi="Arial" w:cs="Arial"/>
          <w:i/>
          <w:sz w:val="24"/>
        </w:rPr>
        <w:t>cleaning</w:t>
      </w:r>
      <w:r w:rsidR="00494704">
        <w:rPr>
          <w:rFonts w:ascii="Arial" w:hAnsi="Arial" w:cs="Arial"/>
          <w:i/>
          <w:sz w:val="24"/>
        </w:rPr>
        <w:t xml:space="preserve"> and feature selection</w:t>
      </w:r>
    </w:p>
    <w:p w14:paraId="01278299" w14:textId="06467932" w:rsidR="00B723F8" w:rsidRDefault="00AD5D6D" w:rsidP="00B723F8">
      <w:pPr>
        <w:pStyle w:val="ListParagraph"/>
        <w:spacing w:after="120" w:line="240" w:lineRule="auto"/>
        <w:contextualSpacing w:val="0"/>
        <w:rPr>
          <w:rFonts w:ascii="Arial" w:hAnsi="Arial" w:cs="Arial"/>
          <w:sz w:val="24"/>
        </w:rPr>
      </w:pPr>
      <w:r>
        <w:rPr>
          <w:rFonts w:ascii="Arial" w:hAnsi="Arial" w:cs="Arial"/>
          <w:sz w:val="24"/>
        </w:rPr>
        <w:t>Throughout the notebook for this project, there is many variations of the same data described above. Data cleaning and manipulation was performed on both income and age ABS datasets to prepare them for various forms of analysis. This included:</w:t>
      </w:r>
    </w:p>
    <w:p w14:paraId="58A42A89" w14:textId="10B134BC" w:rsidR="00AD5D6D" w:rsidRDefault="00AD5D6D" w:rsidP="00AD5D6D">
      <w:pPr>
        <w:pStyle w:val="ListParagraph"/>
        <w:numPr>
          <w:ilvl w:val="0"/>
          <w:numId w:val="9"/>
        </w:numPr>
        <w:spacing w:after="120" w:line="240" w:lineRule="auto"/>
        <w:contextualSpacing w:val="0"/>
        <w:rPr>
          <w:rFonts w:ascii="Arial" w:hAnsi="Arial" w:cs="Arial"/>
          <w:sz w:val="24"/>
        </w:rPr>
      </w:pPr>
      <w:r>
        <w:rPr>
          <w:rFonts w:ascii="Arial" w:hAnsi="Arial" w:cs="Arial"/>
          <w:sz w:val="24"/>
        </w:rPr>
        <w:t>Transforming data types</w:t>
      </w:r>
    </w:p>
    <w:p w14:paraId="7940CFFC" w14:textId="4C8226DE" w:rsidR="00AD5D6D" w:rsidRDefault="00AD5D6D" w:rsidP="00AD5D6D">
      <w:pPr>
        <w:pStyle w:val="ListParagraph"/>
        <w:numPr>
          <w:ilvl w:val="0"/>
          <w:numId w:val="9"/>
        </w:numPr>
        <w:spacing w:after="120" w:line="240" w:lineRule="auto"/>
        <w:contextualSpacing w:val="0"/>
        <w:rPr>
          <w:rFonts w:ascii="Arial" w:hAnsi="Arial" w:cs="Arial"/>
          <w:sz w:val="24"/>
        </w:rPr>
      </w:pPr>
      <w:r>
        <w:rPr>
          <w:rFonts w:ascii="Arial" w:hAnsi="Arial" w:cs="Arial"/>
          <w:sz w:val="24"/>
        </w:rPr>
        <w:t>Pivoting/stacking data tables</w:t>
      </w:r>
    </w:p>
    <w:p w14:paraId="3819F88D" w14:textId="6614F45C" w:rsidR="00AD5D6D" w:rsidRDefault="00AD5D6D" w:rsidP="00AD5D6D">
      <w:pPr>
        <w:pStyle w:val="ListParagraph"/>
        <w:numPr>
          <w:ilvl w:val="0"/>
          <w:numId w:val="9"/>
        </w:numPr>
        <w:spacing w:after="120" w:line="240" w:lineRule="auto"/>
        <w:contextualSpacing w:val="0"/>
        <w:rPr>
          <w:rFonts w:ascii="Arial" w:hAnsi="Arial" w:cs="Arial"/>
          <w:sz w:val="24"/>
        </w:rPr>
      </w:pPr>
      <w:r>
        <w:rPr>
          <w:rFonts w:ascii="Arial" w:hAnsi="Arial" w:cs="Arial"/>
          <w:sz w:val="24"/>
        </w:rPr>
        <w:t>Renaming and reordering columns</w:t>
      </w:r>
    </w:p>
    <w:p w14:paraId="4CEF6981" w14:textId="39629D83" w:rsidR="00AD5D6D" w:rsidRDefault="004D3AF0" w:rsidP="00AD5D6D">
      <w:pPr>
        <w:pStyle w:val="ListParagraph"/>
        <w:numPr>
          <w:ilvl w:val="0"/>
          <w:numId w:val="9"/>
        </w:numPr>
        <w:spacing w:after="120" w:line="240" w:lineRule="auto"/>
        <w:contextualSpacing w:val="0"/>
        <w:rPr>
          <w:rFonts w:ascii="Arial" w:hAnsi="Arial" w:cs="Arial"/>
          <w:sz w:val="24"/>
        </w:rPr>
      </w:pPr>
      <w:r>
        <w:rPr>
          <w:rFonts w:ascii="Arial" w:hAnsi="Arial" w:cs="Arial"/>
          <w:sz w:val="24"/>
        </w:rPr>
        <w:t>Applying basic calculations across cases (e.g. sum)</w:t>
      </w:r>
    </w:p>
    <w:p w14:paraId="17417D50" w14:textId="231CEC98" w:rsidR="00494704" w:rsidRDefault="00494704" w:rsidP="00AD5D6D">
      <w:pPr>
        <w:pStyle w:val="ListParagraph"/>
        <w:numPr>
          <w:ilvl w:val="0"/>
          <w:numId w:val="9"/>
        </w:numPr>
        <w:spacing w:after="120" w:line="240" w:lineRule="auto"/>
        <w:contextualSpacing w:val="0"/>
        <w:rPr>
          <w:rFonts w:ascii="Arial" w:hAnsi="Arial" w:cs="Arial"/>
          <w:sz w:val="24"/>
        </w:rPr>
      </w:pPr>
      <w:r>
        <w:rPr>
          <w:rFonts w:ascii="Arial" w:hAnsi="Arial" w:cs="Arial"/>
          <w:sz w:val="24"/>
        </w:rPr>
        <w:t>Dropping redundant features</w:t>
      </w:r>
    </w:p>
    <w:p w14:paraId="61CA4862" w14:textId="4F5A7BDB" w:rsidR="004D3AF0" w:rsidRDefault="004D3AF0" w:rsidP="00AD5D6D">
      <w:pPr>
        <w:pStyle w:val="ListParagraph"/>
        <w:numPr>
          <w:ilvl w:val="0"/>
          <w:numId w:val="9"/>
        </w:numPr>
        <w:spacing w:after="120" w:line="240" w:lineRule="auto"/>
        <w:contextualSpacing w:val="0"/>
        <w:rPr>
          <w:rFonts w:ascii="Arial" w:hAnsi="Arial" w:cs="Arial"/>
          <w:sz w:val="24"/>
        </w:rPr>
      </w:pPr>
      <w:r>
        <w:rPr>
          <w:rFonts w:ascii="Arial" w:hAnsi="Arial" w:cs="Arial"/>
          <w:sz w:val="24"/>
        </w:rPr>
        <w:t>Computing new variables required for the analysis</w:t>
      </w:r>
    </w:p>
    <w:p w14:paraId="31B94547" w14:textId="188BE556" w:rsidR="004D3AF0" w:rsidRDefault="004D3AF0" w:rsidP="004D3AF0">
      <w:pPr>
        <w:spacing w:after="120" w:line="240" w:lineRule="auto"/>
        <w:rPr>
          <w:rFonts w:ascii="Arial" w:hAnsi="Arial" w:cs="Arial"/>
          <w:sz w:val="24"/>
        </w:rPr>
      </w:pPr>
    </w:p>
    <w:p w14:paraId="49E9E0D2" w14:textId="1AD1F81C" w:rsidR="004D3AF0" w:rsidRPr="00494704" w:rsidRDefault="00494704" w:rsidP="00494704">
      <w:pPr>
        <w:pStyle w:val="ListParagraph"/>
        <w:numPr>
          <w:ilvl w:val="0"/>
          <w:numId w:val="1"/>
        </w:numPr>
        <w:spacing w:after="0" w:line="240" w:lineRule="auto"/>
        <w:ind w:left="340"/>
        <w:rPr>
          <w:rFonts w:ascii="Arial" w:hAnsi="Arial" w:cs="Arial"/>
          <w:b/>
          <w:sz w:val="24"/>
        </w:rPr>
      </w:pPr>
      <w:r w:rsidRPr="00494704">
        <w:rPr>
          <w:rFonts w:ascii="Arial" w:hAnsi="Arial" w:cs="Arial"/>
          <w:b/>
          <w:sz w:val="24"/>
        </w:rPr>
        <w:t>Exploratory Data Analysis</w:t>
      </w:r>
    </w:p>
    <w:p w14:paraId="4F159836" w14:textId="13B716E3" w:rsidR="00B723F8" w:rsidRDefault="00494704" w:rsidP="00494704">
      <w:pPr>
        <w:spacing w:before="120" w:after="120" w:line="240" w:lineRule="auto"/>
        <w:rPr>
          <w:rFonts w:ascii="Arial" w:hAnsi="Arial" w:cs="Arial"/>
          <w:sz w:val="24"/>
        </w:rPr>
      </w:pPr>
      <w:proofErr w:type="gramStart"/>
      <w:r>
        <w:rPr>
          <w:rFonts w:ascii="Arial" w:hAnsi="Arial" w:cs="Arial"/>
          <w:sz w:val="24"/>
        </w:rPr>
        <w:t>A number of</w:t>
      </w:r>
      <w:proofErr w:type="gramEnd"/>
      <w:r>
        <w:rPr>
          <w:rFonts w:ascii="Arial" w:hAnsi="Arial" w:cs="Arial"/>
          <w:sz w:val="24"/>
        </w:rPr>
        <w:t xml:space="preserve"> exploratory techniques were applied to the prepared datasets, including:</w:t>
      </w:r>
    </w:p>
    <w:p w14:paraId="7996D8A0" w14:textId="6A47B929" w:rsidR="00494704" w:rsidRDefault="00C2518F" w:rsidP="002848E4">
      <w:pPr>
        <w:pStyle w:val="ListParagraph"/>
        <w:numPr>
          <w:ilvl w:val="0"/>
          <w:numId w:val="10"/>
        </w:numPr>
        <w:spacing w:before="240" w:after="120" w:line="240" w:lineRule="auto"/>
        <w:ind w:left="714" w:hanging="357"/>
        <w:contextualSpacing w:val="0"/>
        <w:rPr>
          <w:rFonts w:ascii="Arial" w:hAnsi="Arial" w:cs="Arial"/>
          <w:i/>
          <w:sz w:val="24"/>
        </w:rPr>
      </w:pPr>
      <w:r>
        <w:rPr>
          <w:rFonts w:ascii="Arial" w:hAnsi="Arial" w:cs="Arial"/>
          <w:i/>
          <w:sz w:val="24"/>
        </w:rPr>
        <w:t>Graph representation</w:t>
      </w:r>
    </w:p>
    <w:p w14:paraId="02FB7561" w14:textId="310FC691" w:rsidR="00C2518F" w:rsidRPr="00C2518F" w:rsidRDefault="00C2518F" w:rsidP="00C2518F">
      <w:pPr>
        <w:spacing w:after="120" w:line="240" w:lineRule="auto"/>
        <w:jc w:val="center"/>
        <w:rPr>
          <w:rFonts w:ascii="Arial" w:hAnsi="Arial" w:cs="Arial"/>
          <w:i/>
          <w:sz w:val="24"/>
        </w:rPr>
      </w:pPr>
      <w:r>
        <w:rPr>
          <w:noProof/>
        </w:rPr>
        <w:drawing>
          <wp:inline distT="0" distB="0" distL="0" distR="0" wp14:anchorId="45416584" wp14:editId="408ACA29">
            <wp:extent cx="4292474" cy="23535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6910" cy="2383434"/>
                    </a:xfrm>
                    <a:prstGeom prst="rect">
                      <a:avLst/>
                    </a:prstGeom>
                  </pic:spPr>
                </pic:pic>
              </a:graphicData>
            </a:graphic>
          </wp:inline>
        </w:drawing>
      </w:r>
    </w:p>
    <w:p w14:paraId="5C5E4DEA" w14:textId="442D8221" w:rsidR="008905A3" w:rsidRPr="008905A3" w:rsidRDefault="008905A3" w:rsidP="008905A3">
      <w:pPr>
        <w:spacing w:before="240" w:after="120" w:line="240" w:lineRule="auto"/>
        <w:jc w:val="center"/>
        <w:rPr>
          <w:rFonts w:ascii="Arial" w:hAnsi="Arial" w:cs="Arial"/>
          <w:i/>
          <w:sz w:val="24"/>
        </w:rPr>
      </w:pPr>
      <w:r>
        <w:rPr>
          <w:noProof/>
        </w:rPr>
        <w:drawing>
          <wp:inline distT="0" distB="0" distL="0" distR="0" wp14:anchorId="20E60DB2" wp14:editId="4AEC585F">
            <wp:extent cx="4449767" cy="245954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2624" cy="2477710"/>
                    </a:xfrm>
                    <a:prstGeom prst="rect">
                      <a:avLst/>
                    </a:prstGeom>
                  </pic:spPr>
                </pic:pic>
              </a:graphicData>
            </a:graphic>
          </wp:inline>
        </w:drawing>
      </w:r>
    </w:p>
    <w:p w14:paraId="3B22B9B3" w14:textId="24FB2BB4" w:rsidR="002848E4" w:rsidRDefault="008905A3" w:rsidP="00EA061A">
      <w:pPr>
        <w:pStyle w:val="ListParagraph"/>
        <w:numPr>
          <w:ilvl w:val="0"/>
          <w:numId w:val="10"/>
        </w:numPr>
        <w:spacing w:before="240" w:after="120" w:line="240" w:lineRule="auto"/>
        <w:contextualSpacing w:val="0"/>
        <w:rPr>
          <w:rFonts w:ascii="Arial" w:hAnsi="Arial" w:cs="Arial"/>
          <w:i/>
          <w:sz w:val="24"/>
        </w:rPr>
      </w:pPr>
      <w:r>
        <w:rPr>
          <w:rFonts w:ascii="Arial" w:hAnsi="Arial" w:cs="Arial"/>
          <w:i/>
          <w:sz w:val="24"/>
        </w:rPr>
        <w:lastRenderedPageBreak/>
        <w:t>Frequency distributions</w:t>
      </w:r>
    </w:p>
    <w:p w14:paraId="52C871DB" w14:textId="0EEEB192" w:rsidR="00EA061A" w:rsidRDefault="00EA061A" w:rsidP="00EA061A">
      <w:pPr>
        <w:spacing w:before="240" w:after="120" w:line="240" w:lineRule="auto"/>
        <w:jc w:val="center"/>
        <w:rPr>
          <w:rFonts w:ascii="Arial" w:hAnsi="Arial" w:cs="Arial"/>
          <w:i/>
          <w:sz w:val="24"/>
        </w:rPr>
      </w:pPr>
      <w:r>
        <w:rPr>
          <w:noProof/>
        </w:rPr>
        <w:drawing>
          <wp:inline distT="0" distB="0" distL="0" distR="0" wp14:anchorId="761EF5BE" wp14:editId="1CC673B6">
            <wp:extent cx="5119260" cy="2792736"/>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0667" cy="2798959"/>
                    </a:xfrm>
                    <a:prstGeom prst="rect">
                      <a:avLst/>
                    </a:prstGeom>
                  </pic:spPr>
                </pic:pic>
              </a:graphicData>
            </a:graphic>
          </wp:inline>
        </w:drawing>
      </w:r>
    </w:p>
    <w:p w14:paraId="514F6901" w14:textId="07F13C26" w:rsidR="00EA061A" w:rsidRDefault="00EA061A" w:rsidP="00EA061A">
      <w:pPr>
        <w:pStyle w:val="ListParagraph"/>
        <w:numPr>
          <w:ilvl w:val="0"/>
          <w:numId w:val="10"/>
        </w:numPr>
        <w:spacing w:before="240" w:after="120" w:line="240" w:lineRule="auto"/>
        <w:contextualSpacing w:val="0"/>
        <w:rPr>
          <w:rFonts w:ascii="Arial" w:hAnsi="Arial" w:cs="Arial"/>
          <w:i/>
          <w:sz w:val="24"/>
        </w:rPr>
      </w:pPr>
      <w:r>
        <w:rPr>
          <w:rFonts w:ascii="Arial" w:hAnsi="Arial" w:cs="Arial"/>
          <w:i/>
          <w:sz w:val="24"/>
        </w:rPr>
        <w:t>Data descriptions</w:t>
      </w:r>
    </w:p>
    <w:p w14:paraId="4C9D2631" w14:textId="478D9564" w:rsidR="00EA061A" w:rsidRPr="00EA061A" w:rsidRDefault="00FF6142" w:rsidP="00EF5CAD">
      <w:pPr>
        <w:spacing w:before="240" w:after="120" w:line="240" w:lineRule="auto"/>
        <w:ind w:left="360"/>
        <w:rPr>
          <w:rFonts w:ascii="Arial" w:hAnsi="Arial" w:cs="Arial"/>
          <w:i/>
          <w:sz w:val="24"/>
        </w:rPr>
      </w:pPr>
      <w:r>
        <w:rPr>
          <w:noProof/>
        </w:rPr>
        <w:drawing>
          <wp:inline distT="0" distB="0" distL="0" distR="0" wp14:anchorId="1DA906C1" wp14:editId="384A426D">
            <wp:extent cx="5731510" cy="1466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66215"/>
                    </a:xfrm>
                    <a:prstGeom prst="rect">
                      <a:avLst/>
                    </a:prstGeom>
                  </pic:spPr>
                </pic:pic>
              </a:graphicData>
            </a:graphic>
          </wp:inline>
        </w:drawing>
      </w:r>
    </w:p>
    <w:p w14:paraId="224F251C" w14:textId="259B61D3" w:rsidR="00EA061A" w:rsidRPr="00EA061A" w:rsidRDefault="00EF5CAD" w:rsidP="00EF5CAD">
      <w:pPr>
        <w:spacing w:before="240" w:after="120" w:line="240" w:lineRule="auto"/>
        <w:jc w:val="right"/>
        <w:rPr>
          <w:rFonts w:ascii="Arial" w:hAnsi="Arial" w:cs="Arial"/>
          <w:i/>
          <w:sz w:val="24"/>
        </w:rPr>
      </w:pPr>
      <w:r>
        <w:rPr>
          <w:noProof/>
        </w:rPr>
        <w:drawing>
          <wp:inline distT="0" distB="0" distL="0" distR="0" wp14:anchorId="55049D5D" wp14:editId="5EC86F51">
            <wp:extent cx="3978882" cy="1458229"/>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1247" cy="1481085"/>
                    </a:xfrm>
                    <a:prstGeom prst="rect">
                      <a:avLst/>
                    </a:prstGeom>
                  </pic:spPr>
                </pic:pic>
              </a:graphicData>
            </a:graphic>
          </wp:inline>
        </w:drawing>
      </w:r>
    </w:p>
    <w:p w14:paraId="5C84BBAA" w14:textId="4A635E6D" w:rsidR="00494704" w:rsidRDefault="00494704" w:rsidP="00EF5CAD">
      <w:pPr>
        <w:spacing w:before="120" w:after="120" w:line="240" w:lineRule="auto"/>
        <w:rPr>
          <w:rFonts w:ascii="Arial" w:hAnsi="Arial" w:cs="Arial"/>
          <w:sz w:val="24"/>
        </w:rPr>
      </w:pPr>
    </w:p>
    <w:p w14:paraId="1803AF84" w14:textId="477C6E6A" w:rsidR="00F26FF5" w:rsidRPr="00494704" w:rsidRDefault="00F26FF5" w:rsidP="00F26FF5">
      <w:pPr>
        <w:pStyle w:val="ListParagraph"/>
        <w:numPr>
          <w:ilvl w:val="0"/>
          <w:numId w:val="1"/>
        </w:numPr>
        <w:spacing w:after="0" w:line="240" w:lineRule="auto"/>
        <w:ind w:left="340"/>
        <w:rPr>
          <w:rFonts w:ascii="Arial" w:hAnsi="Arial" w:cs="Arial"/>
          <w:b/>
          <w:sz w:val="24"/>
        </w:rPr>
      </w:pPr>
      <w:r>
        <w:rPr>
          <w:rFonts w:ascii="Arial" w:hAnsi="Arial" w:cs="Arial"/>
          <w:b/>
          <w:sz w:val="24"/>
        </w:rPr>
        <w:t>Segmentation and Clustering</w:t>
      </w:r>
    </w:p>
    <w:p w14:paraId="6071194B" w14:textId="2D0A8530" w:rsidR="00F26FF5" w:rsidRDefault="00F26FF5" w:rsidP="00F26FF5">
      <w:pPr>
        <w:spacing w:before="120" w:after="120" w:line="240" w:lineRule="auto"/>
        <w:rPr>
          <w:rFonts w:ascii="Arial" w:hAnsi="Arial" w:cs="Arial"/>
          <w:sz w:val="24"/>
        </w:rPr>
      </w:pPr>
      <w:r>
        <w:rPr>
          <w:rFonts w:ascii="Arial" w:hAnsi="Arial" w:cs="Arial"/>
          <w:sz w:val="24"/>
        </w:rPr>
        <w:t>Following the exploration of the datasets, segmentation and k-means clustering was applied to cluster the postcodes of Canberra into alike groups.</w:t>
      </w:r>
    </w:p>
    <w:p w14:paraId="49EA7DAA" w14:textId="1339B5E3" w:rsidR="00F26FF5" w:rsidRDefault="00F26FF5" w:rsidP="00F26FF5">
      <w:pPr>
        <w:pStyle w:val="ListParagraph"/>
        <w:numPr>
          <w:ilvl w:val="0"/>
          <w:numId w:val="12"/>
        </w:numPr>
        <w:spacing w:before="240" w:after="120" w:line="240" w:lineRule="auto"/>
        <w:contextualSpacing w:val="0"/>
        <w:rPr>
          <w:rFonts w:ascii="Arial" w:hAnsi="Arial" w:cs="Arial"/>
          <w:i/>
          <w:sz w:val="24"/>
        </w:rPr>
      </w:pPr>
      <w:r>
        <w:rPr>
          <w:rFonts w:ascii="Arial" w:hAnsi="Arial" w:cs="Arial"/>
          <w:i/>
          <w:sz w:val="24"/>
        </w:rPr>
        <w:t>Mapping the market competition</w:t>
      </w:r>
    </w:p>
    <w:p w14:paraId="2B2C17DE" w14:textId="2C1A9AFF" w:rsidR="00F26FF5" w:rsidRDefault="00F26FF5" w:rsidP="00F26FF5">
      <w:pPr>
        <w:spacing w:before="120" w:after="120" w:line="240" w:lineRule="auto"/>
        <w:ind w:left="720"/>
        <w:rPr>
          <w:rFonts w:ascii="Arial" w:hAnsi="Arial" w:cs="Arial"/>
          <w:sz w:val="24"/>
        </w:rPr>
      </w:pPr>
      <w:r>
        <w:rPr>
          <w:rFonts w:ascii="Arial" w:hAnsi="Arial" w:cs="Arial"/>
          <w:sz w:val="24"/>
        </w:rPr>
        <w:t xml:space="preserve">First, market competition in the region was discovered </w:t>
      </w:r>
      <w:proofErr w:type="gramStart"/>
      <w:r>
        <w:rPr>
          <w:rFonts w:ascii="Arial" w:hAnsi="Arial" w:cs="Arial"/>
          <w:sz w:val="24"/>
        </w:rPr>
        <w:t>through the use of</w:t>
      </w:r>
      <w:proofErr w:type="gramEnd"/>
      <w:r>
        <w:rPr>
          <w:rFonts w:ascii="Arial" w:hAnsi="Arial" w:cs="Arial"/>
          <w:sz w:val="24"/>
        </w:rPr>
        <w:t xml:space="preserve"> Foursquare data and geographic mapping:</w:t>
      </w:r>
    </w:p>
    <w:p w14:paraId="13B8E5B5" w14:textId="48B7C9DA" w:rsidR="00F26FF5" w:rsidRDefault="00480CB9" w:rsidP="00AC7625">
      <w:pPr>
        <w:spacing w:before="120" w:after="120" w:line="240" w:lineRule="auto"/>
        <w:ind w:left="720"/>
        <w:jc w:val="center"/>
        <w:rPr>
          <w:rFonts w:ascii="Arial" w:hAnsi="Arial" w:cs="Arial"/>
          <w:sz w:val="24"/>
        </w:rPr>
      </w:pPr>
      <w:r>
        <w:rPr>
          <w:noProof/>
        </w:rPr>
        <w:lastRenderedPageBreak/>
        <w:drawing>
          <wp:inline distT="0" distB="0" distL="0" distR="0" wp14:anchorId="4DC78B9B" wp14:editId="0AB0A7E8">
            <wp:extent cx="4680000" cy="272628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2726284"/>
                    </a:xfrm>
                    <a:prstGeom prst="rect">
                      <a:avLst/>
                    </a:prstGeom>
                  </pic:spPr>
                </pic:pic>
              </a:graphicData>
            </a:graphic>
          </wp:inline>
        </w:drawing>
      </w:r>
    </w:p>
    <w:p w14:paraId="54B6A0AA" w14:textId="7106AC49" w:rsidR="00480CB9" w:rsidRDefault="00480CB9" w:rsidP="00BC0348">
      <w:pPr>
        <w:spacing w:before="240" w:after="120" w:line="240" w:lineRule="auto"/>
        <w:rPr>
          <w:rFonts w:ascii="Arial" w:hAnsi="Arial" w:cs="Arial"/>
          <w:sz w:val="24"/>
        </w:rPr>
      </w:pPr>
      <w:r>
        <w:rPr>
          <w:rFonts w:ascii="Arial" w:hAnsi="Arial" w:cs="Arial"/>
          <w:sz w:val="24"/>
        </w:rPr>
        <w:tab/>
        <w:t>What was interesting in this analysis was the five clusters that emerged:</w:t>
      </w:r>
    </w:p>
    <w:p w14:paraId="68489D37" w14:textId="4973A163" w:rsidR="003F4D62" w:rsidRPr="003F4D62" w:rsidRDefault="003F4D62" w:rsidP="009D4B31">
      <w:pPr>
        <w:pStyle w:val="ListParagraph"/>
        <w:numPr>
          <w:ilvl w:val="1"/>
          <w:numId w:val="14"/>
        </w:numPr>
        <w:spacing w:before="120" w:after="120" w:line="240" w:lineRule="auto"/>
        <w:ind w:left="1378" w:hanging="357"/>
        <w:contextualSpacing w:val="0"/>
        <w:rPr>
          <w:rFonts w:ascii="Arial" w:hAnsi="Arial" w:cs="Arial"/>
          <w:sz w:val="24"/>
        </w:rPr>
      </w:pPr>
      <w:r w:rsidRPr="002D663A">
        <w:rPr>
          <w:rFonts w:ascii="Arial" w:hAnsi="Arial" w:cs="Arial"/>
          <w:color w:val="FF0000"/>
          <w:sz w:val="24"/>
        </w:rPr>
        <w:t>Red</w:t>
      </w:r>
      <w:r w:rsidRPr="003F4D62">
        <w:rPr>
          <w:rFonts w:ascii="Arial" w:hAnsi="Arial" w:cs="Arial"/>
          <w:sz w:val="24"/>
        </w:rPr>
        <w:t xml:space="preserve"> seemed to indicate a proximity (within 2,000 metres) to places like hotels, cafes and restaurants.</w:t>
      </w:r>
    </w:p>
    <w:p w14:paraId="44C44516" w14:textId="3CA49621" w:rsidR="003F4D62" w:rsidRPr="003F4D62" w:rsidRDefault="003F4D62" w:rsidP="009D4B31">
      <w:pPr>
        <w:pStyle w:val="ListParagraph"/>
        <w:numPr>
          <w:ilvl w:val="1"/>
          <w:numId w:val="14"/>
        </w:numPr>
        <w:spacing w:before="120" w:after="120" w:line="240" w:lineRule="auto"/>
        <w:ind w:left="1378" w:hanging="357"/>
        <w:contextualSpacing w:val="0"/>
        <w:rPr>
          <w:rFonts w:ascii="Arial" w:hAnsi="Arial" w:cs="Arial"/>
          <w:sz w:val="24"/>
        </w:rPr>
      </w:pPr>
      <w:r w:rsidRPr="002D663A">
        <w:rPr>
          <w:rFonts w:ascii="Arial" w:hAnsi="Arial" w:cs="Arial"/>
          <w:color w:val="00B0F0"/>
          <w:sz w:val="24"/>
        </w:rPr>
        <w:t xml:space="preserve">Light blue </w:t>
      </w:r>
      <w:r w:rsidRPr="003F4D62">
        <w:rPr>
          <w:rFonts w:ascii="Arial" w:hAnsi="Arial" w:cs="Arial"/>
          <w:sz w:val="24"/>
        </w:rPr>
        <w:t>indicated proximity to lakes and fast food restaurants</w:t>
      </w:r>
      <w:r w:rsidR="002D663A">
        <w:rPr>
          <w:rFonts w:ascii="Arial" w:hAnsi="Arial" w:cs="Arial"/>
          <w:sz w:val="24"/>
        </w:rPr>
        <w:t xml:space="preserve">. </w:t>
      </w:r>
    </w:p>
    <w:p w14:paraId="389B2B5E" w14:textId="5AB8D22F" w:rsidR="003F4D62" w:rsidRPr="003F4D62" w:rsidRDefault="003F4D62" w:rsidP="009D4B31">
      <w:pPr>
        <w:pStyle w:val="ListParagraph"/>
        <w:numPr>
          <w:ilvl w:val="1"/>
          <w:numId w:val="14"/>
        </w:numPr>
        <w:spacing w:before="120" w:after="120" w:line="240" w:lineRule="auto"/>
        <w:ind w:left="1378" w:hanging="357"/>
        <w:contextualSpacing w:val="0"/>
        <w:rPr>
          <w:rFonts w:ascii="Arial" w:hAnsi="Arial" w:cs="Arial"/>
          <w:sz w:val="24"/>
        </w:rPr>
      </w:pPr>
      <w:r w:rsidRPr="002D663A">
        <w:rPr>
          <w:rFonts w:ascii="Arial" w:hAnsi="Arial" w:cs="Arial"/>
          <w:color w:val="00B050"/>
          <w:sz w:val="24"/>
        </w:rPr>
        <w:t>Green</w:t>
      </w:r>
      <w:r w:rsidRPr="003F4D62">
        <w:rPr>
          <w:rFonts w:ascii="Arial" w:hAnsi="Arial" w:cs="Arial"/>
          <w:sz w:val="24"/>
        </w:rPr>
        <w:t xml:space="preserve"> indicated a </w:t>
      </w:r>
      <w:r w:rsidR="002D663A">
        <w:rPr>
          <w:rFonts w:ascii="Arial" w:hAnsi="Arial" w:cs="Arial"/>
          <w:sz w:val="24"/>
        </w:rPr>
        <w:t xml:space="preserve">single </w:t>
      </w:r>
      <w:r w:rsidRPr="003F4D62">
        <w:rPr>
          <w:rFonts w:ascii="Arial" w:hAnsi="Arial" w:cs="Arial"/>
          <w:sz w:val="24"/>
        </w:rPr>
        <w:t>unique postcode more proximate to places such as athletics and sports venues, rather than cafes/hotels.</w:t>
      </w:r>
    </w:p>
    <w:p w14:paraId="33DB8ED7" w14:textId="058B2FC8" w:rsidR="003F4D62" w:rsidRPr="003F4D62" w:rsidRDefault="003F4D62" w:rsidP="009D4B31">
      <w:pPr>
        <w:pStyle w:val="ListParagraph"/>
        <w:numPr>
          <w:ilvl w:val="1"/>
          <w:numId w:val="14"/>
        </w:numPr>
        <w:spacing w:before="120" w:after="120" w:line="240" w:lineRule="auto"/>
        <w:ind w:left="1378" w:hanging="357"/>
        <w:contextualSpacing w:val="0"/>
        <w:rPr>
          <w:rFonts w:ascii="Arial" w:hAnsi="Arial" w:cs="Arial"/>
          <w:sz w:val="24"/>
        </w:rPr>
      </w:pPr>
      <w:r w:rsidRPr="002D663A">
        <w:rPr>
          <w:rFonts w:ascii="Arial" w:hAnsi="Arial" w:cs="Arial"/>
          <w:color w:val="7030A0"/>
          <w:sz w:val="24"/>
        </w:rPr>
        <w:t>Purple</w:t>
      </w:r>
      <w:r w:rsidRPr="003F4D62">
        <w:rPr>
          <w:rFonts w:ascii="Arial" w:hAnsi="Arial" w:cs="Arial"/>
          <w:sz w:val="24"/>
        </w:rPr>
        <w:t xml:space="preserve"> indicated an outlier in the facilities </w:t>
      </w:r>
      <w:r w:rsidR="002D663A" w:rsidRPr="003F4D62">
        <w:rPr>
          <w:rFonts w:ascii="Arial" w:hAnsi="Arial" w:cs="Arial"/>
          <w:sz w:val="24"/>
        </w:rPr>
        <w:t>available</w:t>
      </w:r>
      <w:r w:rsidRPr="003F4D62">
        <w:rPr>
          <w:rFonts w:ascii="Arial" w:hAnsi="Arial" w:cs="Arial"/>
          <w:sz w:val="24"/>
        </w:rPr>
        <w:t>, probably due to remoteness</w:t>
      </w:r>
      <w:r w:rsidR="002D663A">
        <w:rPr>
          <w:rFonts w:ascii="Arial" w:hAnsi="Arial" w:cs="Arial"/>
          <w:sz w:val="24"/>
        </w:rPr>
        <w:t xml:space="preserve"> (being located far away from the city’s centre)</w:t>
      </w:r>
      <w:r w:rsidRPr="003F4D62">
        <w:rPr>
          <w:rFonts w:ascii="Arial" w:hAnsi="Arial" w:cs="Arial"/>
          <w:sz w:val="24"/>
        </w:rPr>
        <w:t>.</w:t>
      </w:r>
    </w:p>
    <w:p w14:paraId="6C264623" w14:textId="5187BCB8" w:rsidR="00480CB9" w:rsidRDefault="003F4D62" w:rsidP="009D4B31">
      <w:pPr>
        <w:pStyle w:val="ListParagraph"/>
        <w:numPr>
          <w:ilvl w:val="1"/>
          <w:numId w:val="14"/>
        </w:numPr>
        <w:spacing w:before="120" w:after="120" w:line="240" w:lineRule="auto"/>
        <w:ind w:left="1378" w:hanging="357"/>
        <w:contextualSpacing w:val="0"/>
        <w:rPr>
          <w:rFonts w:ascii="Arial" w:hAnsi="Arial" w:cs="Arial"/>
          <w:sz w:val="24"/>
        </w:rPr>
      </w:pPr>
      <w:r w:rsidRPr="002D663A">
        <w:rPr>
          <w:rFonts w:ascii="Arial" w:hAnsi="Arial" w:cs="Arial"/>
          <w:color w:val="ED7D31" w:themeColor="accent2"/>
          <w:sz w:val="24"/>
        </w:rPr>
        <w:t>Orange</w:t>
      </w:r>
      <w:r w:rsidRPr="003F4D62">
        <w:rPr>
          <w:rFonts w:ascii="Arial" w:hAnsi="Arial" w:cs="Arial"/>
          <w:sz w:val="24"/>
        </w:rPr>
        <w:t xml:space="preserve"> was </w:t>
      </w:r>
      <w:r w:rsidR="002D663A">
        <w:rPr>
          <w:rFonts w:ascii="Arial" w:hAnsi="Arial" w:cs="Arial"/>
          <w:sz w:val="24"/>
        </w:rPr>
        <w:t>an</w:t>
      </w:r>
      <w:r w:rsidRPr="003F4D62">
        <w:rPr>
          <w:rFonts w:ascii="Arial" w:hAnsi="Arial" w:cs="Arial"/>
          <w:sz w:val="24"/>
        </w:rPr>
        <w:t xml:space="preserve"> oddity, with the most frequent venue being cupcake shops and wine bars. As a local who is familiar with </w:t>
      </w:r>
      <w:r w:rsidR="002D663A">
        <w:rPr>
          <w:rFonts w:ascii="Arial" w:hAnsi="Arial" w:cs="Arial"/>
          <w:sz w:val="24"/>
        </w:rPr>
        <w:t>the southern Tuggeranong area</w:t>
      </w:r>
      <w:r w:rsidRPr="003F4D62">
        <w:rPr>
          <w:rFonts w:ascii="Arial" w:hAnsi="Arial" w:cs="Arial"/>
          <w:sz w:val="24"/>
        </w:rPr>
        <w:t xml:space="preserve">, this </w:t>
      </w:r>
      <w:r w:rsidR="002D663A">
        <w:rPr>
          <w:rFonts w:ascii="Arial" w:hAnsi="Arial" w:cs="Arial"/>
          <w:sz w:val="24"/>
        </w:rPr>
        <w:t>makes</w:t>
      </w:r>
      <w:r w:rsidRPr="003F4D62">
        <w:rPr>
          <w:rFonts w:ascii="Arial" w:hAnsi="Arial" w:cs="Arial"/>
          <w:sz w:val="24"/>
        </w:rPr>
        <w:t xml:space="preserve"> sense.</w:t>
      </w:r>
    </w:p>
    <w:p w14:paraId="1386D8F6" w14:textId="5BE6478C" w:rsidR="002D663A" w:rsidRDefault="002D663A" w:rsidP="002D663A">
      <w:pPr>
        <w:pStyle w:val="ListParagraph"/>
        <w:numPr>
          <w:ilvl w:val="0"/>
          <w:numId w:val="12"/>
        </w:numPr>
        <w:spacing w:before="240" w:after="120" w:line="240" w:lineRule="auto"/>
        <w:contextualSpacing w:val="0"/>
        <w:rPr>
          <w:rFonts w:ascii="Arial" w:hAnsi="Arial" w:cs="Arial"/>
          <w:i/>
          <w:sz w:val="24"/>
        </w:rPr>
      </w:pPr>
      <w:r>
        <w:rPr>
          <w:rFonts w:ascii="Arial" w:hAnsi="Arial" w:cs="Arial"/>
          <w:i/>
          <w:sz w:val="24"/>
        </w:rPr>
        <w:t>Clustering and mapping</w:t>
      </w:r>
      <w:r>
        <w:rPr>
          <w:rFonts w:ascii="Arial" w:hAnsi="Arial" w:cs="Arial"/>
          <w:i/>
          <w:sz w:val="24"/>
        </w:rPr>
        <w:t xml:space="preserve"> </w:t>
      </w:r>
      <w:r>
        <w:rPr>
          <w:rFonts w:ascii="Arial" w:hAnsi="Arial" w:cs="Arial"/>
          <w:i/>
          <w:sz w:val="24"/>
        </w:rPr>
        <w:t>by demographic features (income and age)</w:t>
      </w:r>
    </w:p>
    <w:p w14:paraId="373E027A" w14:textId="4352A6D5" w:rsidR="002D663A" w:rsidRDefault="002D663A" w:rsidP="002D663A">
      <w:pPr>
        <w:spacing w:before="120" w:after="120" w:line="240" w:lineRule="auto"/>
        <w:ind w:left="720"/>
        <w:rPr>
          <w:rFonts w:ascii="Arial" w:hAnsi="Arial" w:cs="Arial"/>
          <w:sz w:val="24"/>
        </w:rPr>
      </w:pPr>
      <w:r>
        <w:rPr>
          <w:rFonts w:ascii="Arial" w:hAnsi="Arial" w:cs="Arial"/>
          <w:sz w:val="24"/>
        </w:rPr>
        <w:t>Then</w:t>
      </w:r>
      <w:r>
        <w:rPr>
          <w:rFonts w:ascii="Arial" w:hAnsi="Arial" w:cs="Arial"/>
          <w:sz w:val="24"/>
        </w:rPr>
        <w:t xml:space="preserve">, </w:t>
      </w:r>
      <w:r>
        <w:rPr>
          <w:rFonts w:ascii="Arial" w:hAnsi="Arial" w:cs="Arial"/>
          <w:sz w:val="24"/>
        </w:rPr>
        <w:t xml:space="preserve">the </w:t>
      </w:r>
      <w:r w:rsidR="007C55AB">
        <w:rPr>
          <w:rFonts w:ascii="Arial" w:hAnsi="Arial" w:cs="Arial"/>
          <w:sz w:val="24"/>
        </w:rPr>
        <w:t>demographic data collected from the ABS website was run through the clustering algorithm and mapped accordingly.</w:t>
      </w:r>
    </w:p>
    <w:p w14:paraId="54D71FA8" w14:textId="4AC441F9" w:rsidR="007C55AB" w:rsidRDefault="00AC7625" w:rsidP="00AC7625">
      <w:pPr>
        <w:spacing w:before="120" w:after="120" w:line="240" w:lineRule="auto"/>
        <w:ind w:left="720"/>
        <w:jc w:val="center"/>
        <w:rPr>
          <w:rFonts w:ascii="Arial" w:hAnsi="Arial" w:cs="Arial"/>
          <w:sz w:val="24"/>
        </w:rPr>
      </w:pPr>
      <w:r>
        <w:rPr>
          <w:noProof/>
        </w:rPr>
        <w:drawing>
          <wp:inline distT="0" distB="0" distL="0" distR="0" wp14:anchorId="6623C33F" wp14:editId="535B3809">
            <wp:extent cx="4680000" cy="27086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2708655"/>
                    </a:xfrm>
                    <a:prstGeom prst="rect">
                      <a:avLst/>
                    </a:prstGeom>
                  </pic:spPr>
                </pic:pic>
              </a:graphicData>
            </a:graphic>
          </wp:inline>
        </w:drawing>
      </w:r>
    </w:p>
    <w:p w14:paraId="0F5C36E2" w14:textId="354165F8" w:rsidR="00BC0348" w:rsidRPr="00494704" w:rsidRDefault="00BC0348" w:rsidP="00BC0348">
      <w:pPr>
        <w:pStyle w:val="ListParagraph"/>
        <w:numPr>
          <w:ilvl w:val="0"/>
          <w:numId w:val="1"/>
        </w:numPr>
        <w:spacing w:after="0" w:line="240" w:lineRule="auto"/>
        <w:ind w:left="340"/>
        <w:rPr>
          <w:rFonts w:ascii="Arial" w:hAnsi="Arial" w:cs="Arial"/>
          <w:b/>
          <w:sz w:val="24"/>
        </w:rPr>
      </w:pPr>
      <w:r>
        <w:rPr>
          <w:rFonts w:ascii="Arial" w:hAnsi="Arial" w:cs="Arial"/>
          <w:b/>
          <w:sz w:val="24"/>
        </w:rPr>
        <w:lastRenderedPageBreak/>
        <w:t>Recommendations</w:t>
      </w:r>
    </w:p>
    <w:p w14:paraId="5FB23738" w14:textId="1804DFEB" w:rsidR="00BC0348" w:rsidRDefault="00BC0348" w:rsidP="00BC0348">
      <w:pPr>
        <w:spacing w:before="120" w:after="120" w:line="240" w:lineRule="auto"/>
        <w:rPr>
          <w:rFonts w:ascii="Arial" w:hAnsi="Arial" w:cs="Arial"/>
          <w:sz w:val="24"/>
        </w:rPr>
      </w:pPr>
      <w:r>
        <w:rPr>
          <w:rFonts w:ascii="Arial" w:hAnsi="Arial" w:cs="Arial"/>
          <w:sz w:val="24"/>
        </w:rPr>
        <w:t>My recommendations to the interested business, based on the above analysis (the details of which can be found throughout the Jupyter Notebook)</w:t>
      </w:r>
      <w:r w:rsidR="00960B99">
        <w:rPr>
          <w:rFonts w:ascii="Arial" w:hAnsi="Arial" w:cs="Arial"/>
          <w:sz w:val="24"/>
        </w:rPr>
        <w:t xml:space="preserve"> are to:</w:t>
      </w:r>
    </w:p>
    <w:p w14:paraId="0E0EE8E8" w14:textId="3A61E8AD" w:rsidR="00960B99" w:rsidRPr="007C43DA" w:rsidRDefault="00960B99" w:rsidP="00185410">
      <w:pPr>
        <w:pStyle w:val="ListParagraph"/>
        <w:numPr>
          <w:ilvl w:val="0"/>
          <w:numId w:val="17"/>
        </w:numPr>
        <w:spacing w:before="120" w:after="120" w:line="240" w:lineRule="auto"/>
        <w:contextualSpacing w:val="0"/>
        <w:rPr>
          <w:rFonts w:ascii="Arial" w:hAnsi="Arial" w:cs="Arial"/>
          <w:b/>
          <w:i/>
          <w:sz w:val="24"/>
        </w:rPr>
      </w:pPr>
      <w:r w:rsidRPr="007C43DA">
        <w:rPr>
          <w:rFonts w:ascii="Arial" w:hAnsi="Arial" w:cs="Arial"/>
          <w:b/>
          <w:i/>
          <w:sz w:val="24"/>
        </w:rPr>
        <w:t>Explore opportunities in the Gungahlin region of Canberra</w:t>
      </w:r>
      <w:r w:rsidR="007C43DA" w:rsidRPr="007C43DA">
        <w:rPr>
          <w:rFonts w:ascii="Arial" w:hAnsi="Arial" w:cs="Arial"/>
          <w:b/>
          <w:i/>
          <w:sz w:val="24"/>
        </w:rPr>
        <w:t>.</w:t>
      </w:r>
    </w:p>
    <w:p w14:paraId="76D2E503" w14:textId="7ECE03E5" w:rsidR="00960B99" w:rsidRDefault="00960B99" w:rsidP="00185410">
      <w:pPr>
        <w:spacing w:before="120" w:after="120" w:line="240" w:lineRule="auto"/>
        <w:ind w:left="720"/>
        <w:rPr>
          <w:rFonts w:ascii="Arial" w:hAnsi="Arial" w:cs="Arial"/>
          <w:sz w:val="24"/>
        </w:rPr>
      </w:pPr>
      <w:r w:rsidRPr="00185410">
        <w:rPr>
          <w:rFonts w:ascii="Arial" w:hAnsi="Arial" w:cs="Arial"/>
          <w:sz w:val="24"/>
        </w:rPr>
        <w:t>Gungahlin market competition in the food and entertainment industry if comparatively lower than other Canberra regions.</w:t>
      </w:r>
      <w:r w:rsidR="00185410" w:rsidRPr="00185410">
        <w:rPr>
          <w:rFonts w:ascii="Arial" w:hAnsi="Arial" w:cs="Arial"/>
          <w:sz w:val="24"/>
        </w:rPr>
        <w:t xml:space="preserve"> </w:t>
      </w:r>
      <w:r w:rsidRPr="00185410">
        <w:rPr>
          <w:rFonts w:ascii="Arial" w:hAnsi="Arial" w:cs="Arial"/>
          <w:sz w:val="24"/>
        </w:rPr>
        <w:t xml:space="preserve">At the same time, the demographic makeup of Gungahlin is </w:t>
      </w:r>
      <w:r w:rsidR="00185410" w:rsidRPr="00185410">
        <w:rPr>
          <w:rFonts w:ascii="Arial" w:hAnsi="Arial" w:cs="Arial"/>
          <w:sz w:val="24"/>
        </w:rPr>
        <w:t>like</w:t>
      </w:r>
      <w:r w:rsidRPr="00185410">
        <w:rPr>
          <w:rFonts w:ascii="Arial" w:hAnsi="Arial" w:cs="Arial"/>
          <w:sz w:val="24"/>
        </w:rPr>
        <w:t xml:space="preserve"> Belconnen</w:t>
      </w:r>
      <w:r w:rsidR="002657AC" w:rsidRPr="00185410">
        <w:rPr>
          <w:rFonts w:ascii="Arial" w:hAnsi="Arial" w:cs="Arial"/>
          <w:sz w:val="24"/>
        </w:rPr>
        <w:t>, in that it is mostly middle income older and younger adults.</w:t>
      </w:r>
    </w:p>
    <w:p w14:paraId="164C23E4" w14:textId="77777777" w:rsidR="00485908" w:rsidRPr="007C43DA" w:rsidRDefault="00485908" w:rsidP="00485908">
      <w:pPr>
        <w:pStyle w:val="ListParagraph"/>
        <w:numPr>
          <w:ilvl w:val="0"/>
          <w:numId w:val="17"/>
        </w:numPr>
        <w:spacing w:before="120" w:after="120" w:line="240" w:lineRule="auto"/>
        <w:contextualSpacing w:val="0"/>
        <w:rPr>
          <w:rFonts w:ascii="Arial" w:hAnsi="Arial" w:cs="Arial"/>
          <w:b/>
          <w:i/>
          <w:sz w:val="24"/>
        </w:rPr>
      </w:pPr>
      <w:r w:rsidRPr="007C43DA">
        <w:rPr>
          <w:rFonts w:ascii="Arial" w:hAnsi="Arial" w:cs="Arial"/>
          <w:b/>
          <w:i/>
          <w:sz w:val="24"/>
        </w:rPr>
        <w:t xml:space="preserve">Avoid the market saturated areas of Civic and Kingston. </w:t>
      </w:r>
    </w:p>
    <w:p w14:paraId="62E0D2D1" w14:textId="0209953C" w:rsidR="00185410" w:rsidRDefault="00485908" w:rsidP="00485908">
      <w:pPr>
        <w:pStyle w:val="ListParagraph"/>
        <w:spacing w:before="120" w:after="120" w:line="240" w:lineRule="auto"/>
        <w:contextualSpacing w:val="0"/>
        <w:rPr>
          <w:rFonts w:ascii="Arial" w:hAnsi="Arial" w:cs="Arial"/>
          <w:sz w:val="24"/>
        </w:rPr>
      </w:pPr>
      <w:r>
        <w:rPr>
          <w:rFonts w:ascii="Arial" w:hAnsi="Arial" w:cs="Arial"/>
          <w:sz w:val="24"/>
        </w:rPr>
        <w:t>Although these areas attract high-income cohorts there is already an established food and beverage industry here.</w:t>
      </w:r>
    </w:p>
    <w:p w14:paraId="44AEC323" w14:textId="6D78A6BA" w:rsidR="00485908" w:rsidRPr="007C43DA" w:rsidRDefault="00485908" w:rsidP="001A140E">
      <w:pPr>
        <w:pStyle w:val="ListParagraph"/>
        <w:numPr>
          <w:ilvl w:val="0"/>
          <w:numId w:val="17"/>
        </w:numPr>
        <w:spacing w:before="120" w:after="120" w:line="240" w:lineRule="auto"/>
        <w:contextualSpacing w:val="0"/>
        <w:rPr>
          <w:rFonts w:ascii="Arial" w:hAnsi="Arial" w:cs="Arial"/>
          <w:b/>
          <w:i/>
          <w:sz w:val="24"/>
        </w:rPr>
      </w:pPr>
      <w:r w:rsidRPr="007C43DA">
        <w:rPr>
          <w:rFonts w:ascii="Arial" w:hAnsi="Arial" w:cs="Arial"/>
          <w:b/>
          <w:i/>
          <w:sz w:val="24"/>
        </w:rPr>
        <w:t>Avoid areas marked in orange on the second map</w:t>
      </w:r>
      <w:r w:rsidR="005D5581">
        <w:rPr>
          <w:rFonts w:ascii="Arial" w:hAnsi="Arial" w:cs="Arial"/>
          <w:b/>
          <w:i/>
          <w:sz w:val="24"/>
        </w:rPr>
        <w:t>,</w:t>
      </w:r>
      <w:r w:rsidR="001A140E" w:rsidRPr="007C43DA">
        <w:rPr>
          <w:rFonts w:ascii="Arial" w:hAnsi="Arial" w:cs="Arial"/>
          <w:b/>
          <w:i/>
          <w:sz w:val="24"/>
        </w:rPr>
        <w:t xml:space="preserve"> if your target market is high-income earners.</w:t>
      </w:r>
    </w:p>
    <w:p w14:paraId="79651C50" w14:textId="56E0C54D" w:rsidR="001A140E" w:rsidRPr="00185410" w:rsidRDefault="001A140E" w:rsidP="001A140E">
      <w:pPr>
        <w:pStyle w:val="ListParagraph"/>
        <w:spacing w:before="120" w:after="120" w:line="240" w:lineRule="auto"/>
        <w:contextualSpacing w:val="0"/>
        <w:rPr>
          <w:rFonts w:ascii="Arial" w:hAnsi="Arial" w:cs="Arial"/>
          <w:sz w:val="24"/>
        </w:rPr>
      </w:pPr>
      <w:r>
        <w:rPr>
          <w:rFonts w:ascii="Arial" w:hAnsi="Arial" w:cs="Arial"/>
          <w:sz w:val="24"/>
        </w:rPr>
        <w:t>While business opportunities can be found across income brackets, if your target group is high-income earners the orange clusters have identified low-middle income areas.</w:t>
      </w:r>
      <w:bookmarkStart w:id="0" w:name="_GoBack"/>
      <w:bookmarkEnd w:id="0"/>
    </w:p>
    <w:p w14:paraId="194177BD" w14:textId="77777777" w:rsidR="002D663A" w:rsidRPr="002D663A" w:rsidRDefault="002D663A" w:rsidP="002D663A">
      <w:pPr>
        <w:spacing w:before="120" w:after="120" w:line="240" w:lineRule="auto"/>
        <w:rPr>
          <w:rFonts w:ascii="Arial" w:hAnsi="Arial" w:cs="Arial"/>
          <w:sz w:val="24"/>
        </w:rPr>
      </w:pPr>
    </w:p>
    <w:sectPr w:rsidR="002D663A" w:rsidRPr="002D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959"/>
    <w:multiLevelType w:val="hybridMultilevel"/>
    <w:tmpl w:val="1C9CD238"/>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7644901"/>
    <w:multiLevelType w:val="hybridMultilevel"/>
    <w:tmpl w:val="7E8C3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74595E"/>
    <w:multiLevelType w:val="multilevel"/>
    <w:tmpl w:val="D2D49F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3439DB"/>
    <w:multiLevelType w:val="hybridMultilevel"/>
    <w:tmpl w:val="24763520"/>
    <w:lvl w:ilvl="0" w:tplc="F1F872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582D4B"/>
    <w:multiLevelType w:val="hybridMultilevel"/>
    <w:tmpl w:val="E80476CC"/>
    <w:lvl w:ilvl="0" w:tplc="0C090001">
      <w:start w:val="1"/>
      <w:numFmt w:val="bullet"/>
      <w:lvlText w:val=""/>
      <w:lvlJc w:val="left"/>
      <w:pPr>
        <w:ind w:left="1440" w:hanging="360"/>
      </w:pPr>
      <w:rPr>
        <w:rFonts w:ascii="Symbol" w:hAnsi="Symbol" w:hint="default"/>
      </w:rPr>
    </w:lvl>
    <w:lvl w:ilvl="1" w:tplc="01102F6A">
      <w:numFmt w:val="bullet"/>
      <w:lvlText w:val="-"/>
      <w:lvlJc w:val="left"/>
      <w:pPr>
        <w:ind w:left="2160" w:hanging="360"/>
      </w:pPr>
      <w:rPr>
        <w:rFonts w:ascii="Arial" w:eastAsiaTheme="minorHAnsi" w:hAnsi="Arial" w:cs="Aria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5F02C61"/>
    <w:multiLevelType w:val="hybridMultilevel"/>
    <w:tmpl w:val="7E8C3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DF7A57"/>
    <w:multiLevelType w:val="hybridMultilevel"/>
    <w:tmpl w:val="4A12FD26"/>
    <w:lvl w:ilvl="0" w:tplc="0C090013">
      <w:start w:val="1"/>
      <w:numFmt w:val="upperRoman"/>
      <w:lvlText w:val="%1."/>
      <w:lvlJc w:val="righ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FE42B1"/>
    <w:multiLevelType w:val="hybridMultilevel"/>
    <w:tmpl w:val="FD1A785C"/>
    <w:lvl w:ilvl="0" w:tplc="B1A8FDE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B5E3E7F"/>
    <w:multiLevelType w:val="hybridMultilevel"/>
    <w:tmpl w:val="7E8C3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5D0613"/>
    <w:multiLevelType w:val="hybridMultilevel"/>
    <w:tmpl w:val="004EF058"/>
    <w:lvl w:ilvl="0" w:tplc="1F3EF0E2">
      <w:start w:val="1"/>
      <w:numFmt w:val="lowerRoman"/>
      <w:lvlText w:val="%1."/>
      <w:lvlJc w:val="right"/>
      <w:pPr>
        <w:ind w:left="1800" w:hanging="360"/>
      </w:pPr>
      <w:rPr>
        <w:rFonts w:hint="default"/>
        <w:color w:val="auto"/>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3E3A75AB"/>
    <w:multiLevelType w:val="hybridMultilevel"/>
    <w:tmpl w:val="7E8C3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E3117C"/>
    <w:multiLevelType w:val="hybridMultilevel"/>
    <w:tmpl w:val="24763520"/>
    <w:lvl w:ilvl="0" w:tplc="F1F872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E3F7237"/>
    <w:multiLevelType w:val="hybridMultilevel"/>
    <w:tmpl w:val="224284F6"/>
    <w:lvl w:ilvl="0" w:tplc="F1F872D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0F67EC"/>
    <w:multiLevelType w:val="hybridMultilevel"/>
    <w:tmpl w:val="2978501C"/>
    <w:lvl w:ilvl="0" w:tplc="E8DAA0A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758674C"/>
    <w:multiLevelType w:val="hybridMultilevel"/>
    <w:tmpl w:val="9140CDD2"/>
    <w:lvl w:ilvl="0" w:tplc="AD483E48">
      <w:start w:val="1"/>
      <w:numFmt w:val="lowerRoman"/>
      <w:lvlText w:val="%1."/>
      <w:lvlJc w:val="righ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8FD111A"/>
    <w:multiLevelType w:val="hybridMultilevel"/>
    <w:tmpl w:val="ABF2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0F6CCD"/>
    <w:multiLevelType w:val="hybridMultilevel"/>
    <w:tmpl w:val="61B8653A"/>
    <w:lvl w:ilvl="0" w:tplc="0C090001">
      <w:start w:val="1"/>
      <w:numFmt w:val="bullet"/>
      <w:lvlText w:val=""/>
      <w:lvlJc w:val="left"/>
      <w:pPr>
        <w:ind w:left="1440" w:hanging="360"/>
      </w:pPr>
      <w:rPr>
        <w:rFonts w:ascii="Symbol" w:hAnsi="Symbol" w:hint="default"/>
      </w:rPr>
    </w:lvl>
    <w:lvl w:ilvl="1" w:tplc="0C09000B">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7"/>
  </w:num>
  <w:num w:numId="7">
    <w:abstractNumId w:val="13"/>
  </w:num>
  <w:num w:numId="8">
    <w:abstractNumId w:val="9"/>
  </w:num>
  <w:num w:numId="9">
    <w:abstractNumId w:val="4"/>
  </w:num>
  <w:num w:numId="10">
    <w:abstractNumId w:val="3"/>
  </w:num>
  <w:num w:numId="11">
    <w:abstractNumId w:val="10"/>
  </w:num>
  <w:num w:numId="12">
    <w:abstractNumId w:val="11"/>
  </w:num>
  <w:num w:numId="13">
    <w:abstractNumId w:val="15"/>
  </w:num>
  <w:num w:numId="14">
    <w:abstractNumId w:val="16"/>
  </w:num>
  <w:num w:numId="15">
    <w:abstractNumId w:val="12"/>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78"/>
    <w:rsid w:val="00003049"/>
    <w:rsid w:val="00047AD9"/>
    <w:rsid w:val="0009527B"/>
    <w:rsid w:val="00150DEC"/>
    <w:rsid w:val="001721DB"/>
    <w:rsid w:val="00177A45"/>
    <w:rsid w:val="00185410"/>
    <w:rsid w:val="001A140E"/>
    <w:rsid w:val="00200010"/>
    <w:rsid w:val="00202AE1"/>
    <w:rsid w:val="002657AC"/>
    <w:rsid w:val="002848E4"/>
    <w:rsid w:val="002D663A"/>
    <w:rsid w:val="00364E5F"/>
    <w:rsid w:val="003A30A2"/>
    <w:rsid w:val="003F4D62"/>
    <w:rsid w:val="00430DE8"/>
    <w:rsid w:val="00477ADA"/>
    <w:rsid w:val="00480CB9"/>
    <w:rsid w:val="00485908"/>
    <w:rsid w:val="00494704"/>
    <w:rsid w:val="004D3AF0"/>
    <w:rsid w:val="00545678"/>
    <w:rsid w:val="005509D7"/>
    <w:rsid w:val="0057435A"/>
    <w:rsid w:val="005748A7"/>
    <w:rsid w:val="005D5581"/>
    <w:rsid w:val="00614DE8"/>
    <w:rsid w:val="006642C8"/>
    <w:rsid w:val="00685A26"/>
    <w:rsid w:val="006C7A16"/>
    <w:rsid w:val="007B0210"/>
    <w:rsid w:val="007C43DA"/>
    <w:rsid w:val="007C55AB"/>
    <w:rsid w:val="007C7058"/>
    <w:rsid w:val="008229BD"/>
    <w:rsid w:val="00837254"/>
    <w:rsid w:val="00841CBD"/>
    <w:rsid w:val="008905A3"/>
    <w:rsid w:val="008E01D5"/>
    <w:rsid w:val="008E1BE6"/>
    <w:rsid w:val="00960B99"/>
    <w:rsid w:val="00977B4A"/>
    <w:rsid w:val="00987DC4"/>
    <w:rsid w:val="009D4B31"/>
    <w:rsid w:val="009F1DF7"/>
    <w:rsid w:val="00A156AE"/>
    <w:rsid w:val="00AB1439"/>
    <w:rsid w:val="00AC7003"/>
    <w:rsid w:val="00AC7625"/>
    <w:rsid w:val="00AD5D6D"/>
    <w:rsid w:val="00B723F8"/>
    <w:rsid w:val="00BC0348"/>
    <w:rsid w:val="00C06380"/>
    <w:rsid w:val="00C2518F"/>
    <w:rsid w:val="00C932C9"/>
    <w:rsid w:val="00C93CBD"/>
    <w:rsid w:val="00CC04BF"/>
    <w:rsid w:val="00CF543E"/>
    <w:rsid w:val="00D2111A"/>
    <w:rsid w:val="00D35F3A"/>
    <w:rsid w:val="00D455D3"/>
    <w:rsid w:val="00D84154"/>
    <w:rsid w:val="00E130B2"/>
    <w:rsid w:val="00E176AE"/>
    <w:rsid w:val="00EA061A"/>
    <w:rsid w:val="00EC41E7"/>
    <w:rsid w:val="00EF5CAD"/>
    <w:rsid w:val="00F26FF5"/>
    <w:rsid w:val="00FF61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2375"/>
  <w15:chartTrackingRefBased/>
  <w15:docId w15:val="{879743D8-AE4B-484B-BE06-68F3470E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5D3"/>
    <w:pPr>
      <w:ind w:left="720"/>
      <w:contextualSpacing/>
    </w:pPr>
  </w:style>
  <w:style w:type="character" w:styleId="Hyperlink">
    <w:name w:val="Hyperlink"/>
    <w:basedOn w:val="DefaultParagraphFont"/>
    <w:uiPriority w:val="99"/>
    <w:unhideWhenUsed/>
    <w:rsid w:val="008E01D5"/>
    <w:rPr>
      <w:color w:val="0563C1" w:themeColor="hyperlink"/>
      <w:u w:val="single"/>
    </w:rPr>
  </w:style>
  <w:style w:type="character" w:styleId="UnresolvedMention">
    <w:name w:val="Unresolved Mention"/>
    <w:basedOn w:val="DefaultParagraphFont"/>
    <w:uiPriority w:val="99"/>
    <w:semiHidden/>
    <w:unhideWhenUsed/>
    <w:rsid w:val="008E01D5"/>
    <w:rPr>
      <w:color w:val="605E5C"/>
      <w:shd w:val="clear" w:color="auto" w:fill="E1DFDD"/>
    </w:rPr>
  </w:style>
  <w:style w:type="paragraph" w:styleId="BalloonText">
    <w:name w:val="Balloon Text"/>
    <w:basedOn w:val="Normal"/>
    <w:link w:val="BalloonTextChar"/>
    <w:uiPriority w:val="99"/>
    <w:semiHidden/>
    <w:unhideWhenUsed/>
    <w:rsid w:val="00C251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1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foursquar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Siddall</dc:creator>
  <cp:keywords/>
  <dc:description/>
  <cp:lastModifiedBy>Jacob Siddall</cp:lastModifiedBy>
  <cp:revision>69</cp:revision>
  <dcterms:created xsi:type="dcterms:W3CDTF">2019-04-13T02:46:00Z</dcterms:created>
  <dcterms:modified xsi:type="dcterms:W3CDTF">2019-04-21T09:54:00Z</dcterms:modified>
</cp:coreProperties>
</file>