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BAF6F" w14:textId="00DD862E" w:rsidR="00736051" w:rsidRDefault="00736051" w:rsidP="00F65DEC">
      <w:pPr>
        <w:ind w:left="1080" w:hanging="360"/>
      </w:pPr>
      <w:r w:rsidRPr="00736051">
        <w:drawing>
          <wp:inline distT="0" distB="0" distL="0" distR="0" wp14:anchorId="4D71492F" wp14:editId="3C42DBEB">
            <wp:extent cx="5943600" cy="6778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D17707" w14:textId="69D2A3DC" w:rsidR="00F65DEC" w:rsidRDefault="00F65DEC" w:rsidP="00F65DEC">
      <w:pPr>
        <w:pStyle w:val="ListParagraph"/>
        <w:numPr>
          <w:ilvl w:val="0"/>
          <w:numId w:val="2"/>
        </w:numPr>
      </w:pPr>
      <w:r>
        <w:t>Q. Are the distributions you just highlighted discrete or continuous?</w:t>
      </w:r>
    </w:p>
    <w:p w14:paraId="42A8FD48" w14:textId="1807A6FD" w:rsidR="00F65DEC" w:rsidRDefault="00F65DEC" w:rsidP="00F65DEC">
      <w:pPr>
        <w:pStyle w:val="ListParagraph"/>
        <w:numPr>
          <w:ilvl w:val="0"/>
          <w:numId w:val="3"/>
        </w:numPr>
      </w:pPr>
      <w:r>
        <w:t>A. Continuous</w:t>
      </w:r>
    </w:p>
    <w:p w14:paraId="789DE550" w14:textId="77777777" w:rsidR="00F65DEC" w:rsidRDefault="00F65DEC" w:rsidP="00F65DEC">
      <w:pPr>
        <w:pStyle w:val="ListParagraph"/>
        <w:ind w:left="1080"/>
      </w:pPr>
    </w:p>
    <w:p w14:paraId="44C6CF48" w14:textId="67FEDEE7" w:rsidR="00F65DEC" w:rsidRDefault="00F65DEC" w:rsidP="00F65DEC">
      <w:pPr>
        <w:pStyle w:val="ListParagraph"/>
        <w:numPr>
          <w:ilvl w:val="0"/>
          <w:numId w:val="3"/>
        </w:numPr>
      </w:pPr>
      <w:r>
        <w:t xml:space="preserve">Q. </w:t>
      </w:r>
      <w:r>
        <w:t>Write a sentence or two about what you notice about the chosen distributions</w:t>
      </w:r>
      <w:r>
        <w:t>?</w:t>
      </w:r>
    </w:p>
    <w:p w14:paraId="015C160E" w14:textId="22F85CE0" w:rsidR="00F65DEC" w:rsidRDefault="00F65DEC" w:rsidP="00F65DEC">
      <w:pPr>
        <w:pStyle w:val="ListParagraph"/>
        <w:numPr>
          <w:ilvl w:val="0"/>
          <w:numId w:val="4"/>
        </w:numPr>
      </w:pPr>
      <w:r>
        <w:t>A.</w:t>
      </w:r>
      <w:r w:rsidR="00327D17">
        <w:t xml:space="preserve"> The chosen distributions tend to be well-connected and have very complex mathematical expressions.</w:t>
      </w:r>
    </w:p>
    <w:p w14:paraId="2D0FCD06" w14:textId="77777777" w:rsidR="00F84BDA" w:rsidRDefault="00F84BDA" w:rsidP="00F84BDA">
      <w:pPr>
        <w:pStyle w:val="ListParagraph"/>
        <w:ind w:left="1080"/>
      </w:pPr>
    </w:p>
    <w:p w14:paraId="7808AF58" w14:textId="5EE59A99" w:rsidR="00F84BDA" w:rsidRDefault="00F84BDA" w:rsidP="00A31251">
      <w:pPr>
        <w:pStyle w:val="ListParagraph"/>
        <w:numPr>
          <w:ilvl w:val="0"/>
          <w:numId w:val="4"/>
        </w:numPr>
      </w:pPr>
      <w:r>
        <w:lastRenderedPageBreak/>
        <w:t xml:space="preserve">Choose </w:t>
      </w:r>
      <w:r>
        <w:rPr>
          <w:rStyle w:val="Strong"/>
        </w:rPr>
        <w:t>one</w:t>
      </w:r>
      <w:r>
        <w:t xml:space="preserve"> of the distributions on the chart (to make it easy on yourself, choose one from the list above). Do online research to find out what the plot of the PDF of </w:t>
      </w:r>
      <w:proofErr w:type="gramStart"/>
      <w:r>
        <w:t>the</w:t>
      </w:r>
      <w:proofErr w:type="gramEnd"/>
      <w:r>
        <w:t xml:space="preserve"> may look like, and draw a sketch.</w:t>
      </w:r>
    </w:p>
    <w:p w14:paraId="3F9952C2" w14:textId="0738CC45" w:rsidR="00F84BDA" w:rsidRDefault="00A31251" w:rsidP="00A31251">
      <w:pPr>
        <w:pStyle w:val="ListParagraph"/>
        <w:numPr>
          <w:ilvl w:val="0"/>
          <w:numId w:val="5"/>
        </w:numPr>
      </w:pPr>
      <w:r>
        <w:t>A. Domain is all reals. Because 1=(1/</w:t>
      </w:r>
      <w:proofErr w:type="gramStart"/>
      <w:r>
        <w:t>2)*</w:t>
      </w:r>
      <w:proofErr w:type="gramEnd"/>
      <w:r>
        <w:t>(B-A)*Height; Height=2/(B-A)</w:t>
      </w:r>
      <w:r w:rsidR="00A3291F">
        <w:t>, which works for any values for A and B as long as B &gt; A. The range of possible values for the y-axis (Probability density) would be (0, infinity)</w:t>
      </w:r>
      <w:r w:rsidR="00D9601F">
        <w:t>, since as the difference of B and A shrinks the peak will increase</w:t>
      </w:r>
      <w:r w:rsidR="00F05E7A">
        <w:t xml:space="preserve"> without bound.</w:t>
      </w:r>
    </w:p>
    <w:p w14:paraId="56A0863B" w14:textId="3B9CDF8B" w:rsidR="00A31251" w:rsidRDefault="00A31251" w:rsidP="00A31251">
      <w:r w:rsidRPr="00A31251">
        <w:drawing>
          <wp:inline distT="0" distB="0" distL="0" distR="0" wp14:anchorId="0C38BDED" wp14:editId="2946E5C6">
            <wp:extent cx="5943600" cy="3735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11639"/>
    <w:multiLevelType w:val="hybridMultilevel"/>
    <w:tmpl w:val="D82ED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A58B8"/>
    <w:multiLevelType w:val="hybridMultilevel"/>
    <w:tmpl w:val="5282B210"/>
    <w:lvl w:ilvl="0" w:tplc="8DD832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B40155"/>
    <w:multiLevelType w:val="hybridMultilevel"/>
    <w:tmpl w:val="A6E4FBFC"/>
    <w:lvl w:ilvl="0" w:tplc="9DF65C4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33B3E"/>
    <w:multiLevelType w:val="hybridMultilevel"/>
    <w:tmpl w:val="E294C828"/>
    <w:lvl w:ilvl="0" w:tplc="2C08BE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063D8F"/>
    <w:multiLevelType w:val="hybridMultilevel"/>
    <w:tmpl w:val="C238617A"/>
    <w:lvl w:ilvl="0" w:tplc="D228012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EC"/>
    <w:rsid w:val="00327D17"/>
    <w:rsid w:val="0049297B"/>
    <w:rsid w:val="005811C5"/>
    <w:rsid w:val="00736051"/>
    <w:rsid w:val="00A31251"/>
    <w:rsid w:val="00A3291F"/>
    <w:rsid w:val="00D9601F"/>
    <w:rsid w:val="00F05E7A"/>
    <w:rsid w:val="00F65DEC"/>
    <w:rsid w:val="00F8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C2AA2"/>
  <w15:chartTrackingRefBased/>
  <w15:docId w15:val="{6C609C9C-F075-4D2B-A66B-58E02089C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DE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84B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Brink</dc:creator>
  <cp:keywords/>
  <dc:description/>
  <cp:lastModifiedBy>Jacob Brink</cp:lastModifiedBy>
  <cp:revision>6</cp:revision>
  <dcterms:created xsi:type="dcterms:W3CDTF">2020-02-19T20:33:00Z</dcterms:created>
  <dcterms:modified xsi:type="dcterms:W3CDTF">2020-02-19T21:04:00Z</dcterms:modified>
</cp:coreProperties>
</file>