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Nozik describes an experience machine that lets you decide what experience you want to live and will artificially make you feel you are experiencing that for two years.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 is this machine not good enough?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People want to do the things they experience. Part of an experience is the feeling of having done something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People want to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someone, someone defined by more than their experiences.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virtual reality we would go into would not be perfect, since it is created by mankind and would therefore be limited.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