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0D4" w:rsidRDefault="00D949D1">
      <w:pPr>
        <w:rPr>
          <w:rFonts w:ascii="Times New Roman" w:hAnsi="Times New Roman" w:cs="Times New Roman"/>
          <w:sz w:val="28"/>
          <w:szCs w:val="28"/>
        </w:rPr>
      </w:pPr>
      <w:r>
        <w:rPr>
          <w:rFonts w:ascii="Times New Roman" w:hAnsi="Times New Roman" w:cs="Times New Roman"/>
          <w:b/>
          <w:sz w:val="24"/>
          <w:szCs w:val="24"/>
        </w:rPr>
        <w:t xml:space="preserve">                                           </w:t>
      </w:r>
      <w:r>
        <w:rPr>
          <w:rFonts w:ascii="Times New Roman" w:hAnsi="Times New Roman" w:cs="Times New Roman"/>
          <w:b/>
          <w:sz w:val="28"/>
          <w:szCs w:val="28"/>
        </w:rPr>
        <w:t>UNIVERSITY OF CAPE COAST</w:t>
      </w:r>
    </w:p>
    <w:p w:rsidR="009960D4" w:rsidRDefault="00D949D1">
      <w:pPr>
        <w:jc w:val="center"/>
        <w:rPr>
          <w:rFonts w:ascii="Times New Roman" w:hAnsi="Times New Roman" w:cs="Times New Roman"/>
          <w:sz w:val="24"/>
          <w:szCs w:val="24"/>
        </w:rPr>
      </w:pPr>
      <w:r>
        <w:rPr>
          <w:rFonts w:ascii="Times New Roman" w:hAnsi="Times New Roman" w:cs="Times New Roman"/>
          <w:noProof/>
        </w:rPr>
        <w:drawing>
          <wp:inline distT="0" distB="0" distL="0" distR="0">
            <wp:extent cx="1043940" cy="1130300"/>
            <wp:effectExtent l="0" t="0" r="3810" b="0"/>
            <wp:docPr id="5" name="Picture 5" descr="C:\Users\user\AppData\Local\Temp\ksohtml1072\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user\AppData\Local\Temp\ksohtml1072\wps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3940" cy="1130300"/>
                    </a:xfrm>
                    <a:prstGeom prst="rect">
                      <a:avLst/>
                    </a:prstGeom>
                    <a:noFill/>
                    <a:ln>
                      <a:noFill/>
                    </a:ln>
                  </pic:spPr>
                </pic:pic>
              </a:graphicData>
            </a:graphic>
          </wp:inline>
        </w:drawing>
      </w:r>
      <w:r>
        <w:rPr>
          <w:rFonts w:ascii="Times New Roman" w:hAnsi="Times New Roman" w:cs="Times New Roman"/>
          <w:sz w:val="24"/>
          <w:szCs w:val="24"/>
        </w:rPr>
        <w:t xml:space="preserve"> </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COLLEGE OF HUMANITIES AND LEGAL STUDIES</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SCHOOL OF ECONOMICS</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DEPARTMENT OF DATA SCIENCE AND ECONOMIC POLICY</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2024/2025 ACADEMIC YEAR</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COURSE TITLE: DATA CURATION AND MANAGEMENT PLANS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CODE: DMA820</w:t>
      </w:r>
    </w:p>
    <w:p w:rsidR="009960D4" w:rsidRDefault="00D949D1">
      <w:pPr>
        <w:tabs>
          <w:tab w:val="left" w:pos="1575"/>
          <w:tab w:val="center" w:pos="4680"/>
        </w:tabs>
        <w:spacing w:line="480" w:lineRule="auto"/>
        <w:jc w:val="center"/>
        <w:rPr>
          <w:rFonts w:ascii="Times New Roman" w:hAnsi="Times New Roman" w:cs="Times New Roman"/>
          <w:b/>
          <w:sz w:val="24"/>
          <w:szCs w:val="24"/>
        </w:rPr>
      </w:pPr>
      <w:r>
        <w:rPr>
          <w:rFonts w:ascii="Times New Roman" w:hAnsi="Times New Roman" w:cs="Times New Roman"/>
          <w:b/>
          <w:sz w:val="24"/>
          <w:szCs w:val="24"/>
        </w:rPr>
        <w:t>COURSE INSTRUCTOR: DR. RAYMOND ELIKPLIM KOFINTI</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STUDENT NAME: JACOB KWAKU HADA</w:t>
      </w:r>
    </w:p>
    <w:p w:rsidR="009960D4" w:rsidRDefault="00D949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REGISTRATION NUMBER: SE/DMD/24/0012</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 </w:t>
      </w: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rPr>
      </w:pPr>
    </w:p>
    <w:p w:rsidR="009960D4" w:rsidRDefault="009960D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(A) </w:t>
      </w:r>
      <w:r w:rsidRPr="007A2DF4">
        <w:rPr>
          <w:rFonts w:ascii="Times New Roman" w:hAnsi="Times New Roman" w:cs="Times New Roman"/>
          <w:b/>
          <w:sz w:val="24"/>
          <w:szCs w:val="24"/>
        </w:rPr>
        <w:t>Commentary on Data Policy of the Ghana Education Service (GES)</w:t>
      </w:r>
    </w:p>
    <w:p w:rsidR="009960D4" w:rsidRDefault="007A2DF4">
      <w:pPr>
        <w:rPr>
          <w:rFonts w:ascii="Times New Roman" w:hAnsi="Times New Roman" w:cs="Times New Roman"/>
          <w:b/>
          <w:sz w:val="24"/>
          <w:szCs w:val="24"/>
        </w:rPr>
      </w:pPr>
      <w:r>
        <w:rPr>
          <w:rFonts w:ascii="Times New Roman" w:hAnsi="Times New Roman" w:cs="Times New Roman"/>
          <w:b/>
          <w:sz w:val="24"/>
          <w:szCs w:val="24"/>
        </w:rPr>
        <w:t>1.</w:t>
      </w:r>
      <w:r w:rsidR="00D949D1">
        <w:rPr>
          <w:rFonts w:ascii="Times New Roman" w:hAnsi="Times New Roman" w:cs="Times New Roman"/>
          <w:b/>
          <w:sz w:val="24"/>
          <w:szCs w:val="24"/>
        </w:rPr>
        <w:t xml:space="preserve"> Structure of Data Dissemination</w:t>
      </w:r>
    </w:p>
    <w:p w:rsidR="009960D4" w:rsidRDefault="00D949D1">
      <w:pPr>
        <w:rPr>
          <w:rFonts w:ascii="Times New Roman" w:hAnsi="Times New Roman" w:cs="Times New Roman"/>
          <w:sz w:val="24"/>
          <w:szCs w:val="24"/>
        </w:rPr>
      </w:pPr>
      <w:r>
        <w:rPr>
          <w:rFonts w:ascii="Times New Roman" w:hAnsi="Times New Roman" w:cs="Times New Roman"/>
          <w:sz w:val="24"/>
          <w:szCs w:val="24"/>
        </w:rPr>
        <w:t>The Ghana Education Service (GES) which is responsible for the implementation of Educational policies formulated by Ministry of Education operates under a hierarchical administrative structure that significantly influences how data is disseminated.</w:t>
      </w:r>
      <w:r w:rsidR="007A2DF4">
        <w:rPr>
          <w:rFonts w:ascii="Times New Roman" w:hAnsi="Times New Roman" w:cs="Times New Roman"/>
          <w:sz w:val="24"/>
          <w:szCs w:val="24"/>
        </w:rPr>
        <w:t xml:space="preserve"> </w:t>
      </w:r>
      <w:r>
        <w:rPr>
          <w:rFonts w:ascii="Times New Roman" w:hAnsi="Times New Roman" w:cs="Times New Roman"/>
          <w:sz w:val="24"/>
          <w:szCs w:val="24"/>
        </w:rPr>
        <w:t>Processed Data or Information flows from the Headquarters through regional, district, and finally to school levels. Typically, data is first compiled by district education offices from schools, which is then aggregated at the regional level before being forwarded to the national level. Final data is disseminated through official memos, annual reports, and stakeholder meetings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b/>
          <w:sz w:val="24"/>
          <w:szCs w:val="24"/>
        </w:rPr>
      </w:pPr>
      <w:r>
        <w:rPr>
          <w:rFonts w:ascii="Times New Roman" w:hAnsi="Times New Roman" w:cs="Times New Roman"/>
          <w:b/>
          <w:sz w:val="24"/>
          <w:szCs w:val="24"/>
        </w:rPr>
        <w:t>2. Format of Data Dissemination</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GES uses multiple formats for data dissemination depending on the target audience:</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Excel reports: For statistical summaries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Students enrollment data, exam results, staffing).</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Printed documents: Shared during stakeholder engagements and internal reviews.</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Info-graphics: Occasionally used in policy briefs and press releases.</w:t>
      </w:r>
    </w:p>
    <w:p w:rsidR="009960D4" w:rsidRDefault="00D949D1">
      <w:pPr>
        <w:pStyle w:val="NoSpacing"/>
        <w:rPr>
          <w:rFonts w:ascii="Times New Roman" w:hAnsi="Times New Roman" w:cs="Times New Roman"/>
          <w:sz w:val="24"/>
          <w:szCs w:val="24"/>
        </w:rPr>
      </w:pPr>
      <w:r>
        <w:rPr>
          <w:rFonts w:ascii="Times New Roman" w:hAnsi="Times New Roman" w:cs="Times New Roman"/>
          <w:sz w:val="24"/>
          <w:szCs w:val="24"/>
        </w:rPr>
        <w:t>PowerPoint presentations: For workshops, policy launches, and internal briefings.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sz w:val="24"/>
          <w:szCs w:val="24"/>
        </w:rPr>
        <w:t>. Data Sharing Protocols and Procedures</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Data sharing within GES is regulated by internal data policies aligned with the Ministry of Education and National Data Protection Act (2012), Act 843. External requests for data, especially by researchers and NGOs, are subject to formal approval through a written application to the Director-General, followed by signing data use agreements. Internally, access to data is role-based. For example district directors, can access teacher deployment and school performance data, </w:t>
      </w:r>
      <w:proofErr w:type="gramStart"/>
      <w:r>
        <w:rPr>
          <w:rFonts w:ascii="Times New Roman" w:hAnsi="Times New Roman" w:cs="Times New Roman"/>
          <w:sz w:val="24"/>
          <w:szCs w:val="24"/>
        </w:rPr>
        <w:t xml:space="preserve">while  </w:t>
      </w:r>
      <w:proofErr w:type="spellStart"/>
      <w:r>
        <w:rPr>
          <w:rFonts w:ascii="Times New Roman" w:hAnsi="Times New Roman" w:cs="Times New Roman"/>
          <w:sz w:val="24"/>
          <w:szCs w:val="24"/>
        </w:rPr>
        <w:t>Headteachers</w:t>
      </w:r>
      <w:proofErr w:type="spellEnd"/>
      <w:proofErr w:type="gramEnd"/>
      <w:r>
        <w:rPr>
          <w:rFonts w:ascii="Times New Roman" w:hAnsi="Times New Roman" w:cs="Times New Roman"/>
          <w:sz w:val="24"/>
          <w:szCs w:val="24"/>
        </w:rPr>
        <w:t xml:space="preserve"> have access  to only their school records.</w:t>
      </w:r>
    </w:p>
    <w:p w:rsidR="007A2DF4" w:rsidRDefault="007A2DF4">
      <w:pPr>
        <w:rPr>
          <w:rFonts w:ascii="Times New Roman" w:hAnsi="Times New Roman" w:cs="Times New Roman"/>
          <w:sz w:val="24"/>
          <w:szCs w:val="24"/>
        </w:rPr>
      </w:pPr>
    </w:p>
    <w:p w:rsidR="009960D4" w:rsidRDefault="00D949D1">
      <w:pPr>
        <w:rPr>
          <w:rFonts w:ascii="Times New Roman" w:hAnsi="Times New Roman" w:cs="Times New Roman"/>
          <w:sz w:val="24"/>
          <w:szCs w:val="24"/>
        </w:rPr>
      </w:pPr>
      <w:r>
        <w:rPr>
          <w:rFonts w:ascii="Times New Roman" w:hAnsi="Times New Roman" w:cs="Times New Roman"/>
          <w:sz w:val="24"/>
          <w:szCs w:val="24"/>
        </w:rPr>
        <w:t>4.</w:t>
      </w:r>
      <w:r w:rsidR="007A2DF4">
        <w:rPr>
          <w:rFonts w:ascii="Times New Roman" w:hAnsi="Times New Roman" w:cs="Times New Roman"/>
          <w:sz w:val="24"/>
          <w:szCs w:val="24"/>
        </w:rPr>
        <w:t xml:space="preserve"> </w:t>
      </w:r>
      <w:r>
        <w:rPr>
          <w:rFonts w:ascii="Times New Roman" w:hAnsi="Times New Roman" w:cs="Times New Roman"/>
          <w:b/>
          <w:bCs/>
          <w:sz w:val="24"/>
          <w:szCs w:val="24"/>
        </w:rPr>
        <w:t>Data visibility</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4. The Ghana Education Service has </w:t>
      </w:r>
      <w:proofErr w:type="gramStart"/>
      <w:r>
        <w:rPr>
          <w:rFonts w:ascii="Times New Roman" w:hAnsi="Times New Roman" w:cs="Times New Roman"/>
          <w:sz w:val="24"/>
          <w:szCs w:val="24"/>
        </w:rPr>
        <w:t>online platforms now which is</w:t>
      </w:r>
      <w:proofErr w:type="gramEnd"/>
      <w:r>
        <w:rPr>
          <w:rFonts w:ascii="Times New Roman" w:hAnsi="Times New Roman" w:cs="Times New Roman"/>
          <w:sz w:val="24"/>
          <w:szCs w:val="24"/>
        </w:rPr>
        <w:t xml:space="preserve"> an improvement in ensuring data visibility.  Example is </w:t>
      </w:r>
      <w:hyperlink r:id="rId9" w:history="1">
        <w:r>
          <w:rPr>
            <w:rStyle w:val="Hyperlink"/>
            <w:rFonts w:ascii="Times New Roman" w:hAnsi="Times New Roman" w:cs="Times New Roman"/>
            <w:sz w:val="24"/>
            <w:szCs w:val="24"/>
          </w:rPr>
          <w:t>https://ges.gov.gh</w:t>
        </w:r>
      </w:hyperlink>
      <w:r>
        <w:rPr>
          <w:rFonts w:ascii="Times New Roman" w:hAnsi="Times New Roman" w:cs="Times New Roman"/>
          <w:sz w:val="24"/>
          <w:szCs w:val="24"/>
        </w:rPr>
        <w:t xml:space="preserve">  which is the official online page of GES and also Education Management Information </w:t>
      </w:r>
      <w:proofErr w:type="gramStart"/>
      <w:r>
        <w:rPr>
          <w:rFonts w:ascii="Times New Roman" w:hAnsi="Times New Roman" w:cs="Times New Roman"/>
          <w:sz w:val="24"/>
          <w:szCs w:val="24"/>
        </w:rPr>
        <w:t>System</w:t>
      </w:r>
      <w:r>
        <w:rPr>
          <w:rFonts w:ascii="Times New Roman" w:hAnsi="Times New Roman" w:cs="Times New Roman"/>
          <w:b/>
          <w:bCs/>
          <w:sz w:val="24"/>
          <w:szCs w:val="24"/>
        </w:rPr>
        <w:t>(</w:t>
      </w:r>
      <w:proofErr w:type="gramEnd"/>
      <w:r>
        <w:rPr>
          <w:rFonts w:ascii="Times New Roman" w:hAnsi="Times New Roman" w:cs="Times New Roman"/>
          <w:b/>
          <w:bCs/>
          <w:sz w:val="24"/>
          <w:szCs w:val="24"/>
        </w:rPr>
        <w:t>EMIS</w:t>
      </w:r>
      <w:r>
        <w:rPr>
          <w:rFonts w:ascii="Times New Roman" w:hAnsi="Times New Roman" w:cs="Times New Roman"/>
          <w:sz w:val="24"/>
          <w:szCs w:val="24"/>
        </w:rPr>
        <w:t>) for storing school data</w:t>
      </w:r>
    </w:p>
    <w:p w:rsidR="009960D4" w:rsidRDefault="009960D4">
      <w:pPr>
        <w:rPr>
          <w:rFonts w:ascii="Times New Roman" w:hAnsi="Times New Roman" w:cs="Times New Roman"/>
          <w:sz w:val="24"/>
          <w:szCs w:val="24"/>
        </w:rPr>
      </w:pPr>
    </w:p>
    <w:p w:rsidR="007A2DF4" w:rsidRDefault="007A2DF4">
      <w:pPr>
        <w:rPr>
          <w:rFonts w:ascii="Times New Roman" w:hAnsi="Times New Roman" w:cs="Times New Roman"/>
          <w:sz w:val="24"/>
          <w:szCs w:val="24"/>
        </w:rPr>
      </w:pPr>
    </w:p>
    <w:p w:rsidR="009960D4" w:rsidRDefault="00D949D1">
      <w:pPr>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 xml:space="preserve">Ways by which the above mentioned areas of  Data </w:t>
      </w:r>
      <w:proofErr w:type="spellStart"/>
      <w:r>
        <w:rPr>
          <w:rFonts w:ascii="Times New Roman" w:hAnsi="Times New Roman" w:cs="Times New Roman"/>
          <w:b/>
          <w:sz w:val="24"/>
          <w:szCs w:val="24"/>
        </w:rPr>
        <w:t>Curation</w:t>
      </w:r>
      <w:proofErr w:type="spellEnd"/>
      <w:r>
        <w:rPr>
          <w:rFonts w:ascii="Times New Roman" w:hAnsi="Times New Roman" w:cs="Times New Roman"/>
          <w:b/>
          <w:sz w:val="24"/>
          <w:szCs w:val="24"/>
        </w:rPr>
        <w:t xml:space="preserve"> can be improved in GES</w:t>
      </w:r>
    </w:p>
    <w:p w:rsidR="009960D4" w:rsidRPr="007A2DF4" w:rsidRDefault="00D949D1" w:rsidP="007A2DF4">
      <w:pPr>
        <w:pStyle w:val="ListParagraph"/>
        <w:numPr>
          <w:ilvl w:val="0"/>
          <w:numId w:val="2"/>
        </w:numPr>
        <w:rPr>
          <w:rFonts w:ascii="Times New Roman" w:hAnsi="Times New Roman" w:cs="Times New Roman"/>
          <w:sz w:val="24"/>
          <w:szCs w:val="24"/>
        </w:rPr>
      </w:pPr>
      <w:r w:rsidRPr="007A2DF4">
        <w:rPr>
          <w:rFonts w:ascii="Times New Roman" w:hAnsi="Times New Roman" w:cs="Times New Roman"/>
          <w:b/>
          <w:sz w:val="24"/>
          <w:szCs w:val="24"/>
        </w:rPr>
        <w:t>Encourage Open Data Policies (with Limitations</w:t>
      </w:r>
      <w:r w:rsidRPr="007A2DF4">
        <w:rPr>
          <w:rFonts w:ascii="Times New Roman" w:hAnsi="Times New Roman" w:cs="Times New Roman"/>
          <w:sz w:val="24"/>
          <w:szCs w:val="24"/>
        </w:rPr>
        <w:t>)</w:t>
      </w:r>
    </w:p>
    <w:p w:rsidR="009960D4" w:rsidRDefault="00D949D1">
      <w:pPr>
        <w:rPr>
          <w:rFonts w:ascii="Times New Roman" w:hAnsi="Times New Roman" w:cs="Times New Roman"/>
          <w:sz w:val="24"/>
          <w:szCs w:val="24"/>
        </w:rPr>
      </w:pPr>
      <w:r>
        <w:rPr>
          <w:rFonts w:ascii="Times New Roman" w:hAnsi="Times New Roman" w:cs="Times New Roman"/>
          <w:sz w:val="24"/>
          <w:szCs w:val="24"/>
        </w:rPr>
        <w:t>GES could provide open access to non-sensitive datasets for public use. This can help policymakers, researchers, and NGOs support educational reforms easily and faster.</w:t>
      </w:r>
    </w:p>
    <w:p w:rsidR="009960D4" w:rsidRDefault="009960D4">
      <w:pPr>
        <w:rPr>
          <w:rFonts w:ascii="Times New Roman" w:hAnsi="Times New Roman" w:cs="Times New Roman"/>
          <w:sz w:val="24"/>
          <w:szCs w:val="24"/>
        </w:rPr>
      </w:pPr>
    </w:p>
    <w:p w:rsidR="009960D4" w:rsidRDefault="009960D4">
      <w:pPr>
        <w:rPr>
          <w:rFonts w:ascii="Times New Roman" w:hAnsi="Times New Roman" w:cs="Times New Roman"/>
          <w:b/>
          <w:sz w:val="24"/>
          <w:szCs w:val="24"/>
        </w:rPr>
      </w:pPr>
    </w:p>
    <w:p w:rsidR="009960D4" w:rsidRDefault="009960D4">
      <w:pPr>
        <w:rPr>
          <w:rFonts w:ascii="Times New Roman" w:hAnsi="Times New Roman" w:cs="Times New Roman"/>
          <w:b/>
          <w:sz w:val="24"/>
          <w:szCs w:val="24"/>
        </w:rPr>
      </w:pP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Enhance Data Literacy among Staff</w:t>
      </w:r>
    </w:p>
    <w:p w:rsidR="009960D4" w:rsidRDefault="00D949D1">
      <w:pPr>
        <w:rPr>
          <w:rFonts w:ascii="Times New Roman" w:hAnsi="Times New Roman" w:cs="Times New Roman"/>
          <w:sz w:val="24"/>
          <w:szCs w:val="24"/>
        </w:rPr>
      </w:pPr>
      <w:r>
        <w:rPr>
          <w:rFonts w:ascii="Times New Roman" w:hAnsi="Times New Roman" w:cs="Times New Roman"/>
          <w:sz w:val="24"/>
          <w:szCs w:val="24"/>
        </w:rPr>
        <w:t>The Ghana Education Service must conduct regular training for district and school level staff on data entry, analysis, and interpretation to minimize errors and promote data driven decisions.</w:t>
      </w:r>
    </w:p>
    <w:p w:rsidR="009960D4" w:rsidRPr="007A2DF4" w:rsidRDefault="00D949D1" w:rsidP="007A2DF4">
      <w:pPr>
        <w:pStyle w:val="ListParagraph"/>
        <w:numPr>
          <w:ilvl w:val="0"/>
          <w:numId w:val="2"/>
        </w:numPr>
        <w:rPr>
          <w:rFonts w:ascii="Times New Roman" w:hAnsi="Times New Roman" w:cs="Times New Roman"/>
          <w:sz w:val="24"/>
          <w:szCs w:val="24"/>
        </w:rPr>
      </w:pPr>
      <w:r w:rsidRPr="007A2DF4">
        <w:rPr>
          <w:rFonts w:ascii="Times New Roman" w:hAnsi="Times New Roman" w:cs="Times New Roman"/>
          <w:b/>
          <w:sz w:val="24"/>
          <w:szCs w:val="24"/>
        </w:rPr>
        <w:t>Use Interactive Dashboards</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GES must incorporate platforms like Power BI or Tableau to visualize key indicators (e.g., school performance, teacher attrition) for faster decision making and proper understanding </w:t>
      </w:r>
      <w:proofErr w:type="gramStart"/>
      <w:r>
        <w:rPr>
          <w:rFonts w:ascii="Times New Roman" w:hAnsi="Times New Roman" w:cs="Times New Roman"/>
          <w:sz w:val="24"/>
          <w:szCs w:val="24"/>
        </w:rPr>
        <w:t>and  appreciation</w:t>
      </w:r>
      <w:proofErr w:type="gramEnd"/>
      <w:r>
        <w:rPr>
          <w:rFonts w:ascii="Times New Roman" w:hAnsi="Times New Roman" w:cs="Times New Roman"/>
          <w:sz w:val="24"/>
          <w:szCs w:val="24"/>
        </w:rPr>
        <w:t xml:space="preserve"> of Educational data.</w:t>
      </w: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Improve Timeliness and Feedback Loops</w:t>
      </w:r>
    </w:p>
    <w:p w:rsidR="009960D4" w:rsidRDefault="00D949D1">
      <w:pPr>
        <w:rPr>
          <w:rFonts w:ascii="Times New Roman" w:hAnsi="Times New Roman" w:cs="Times New Roman"/>
          <w:sz w:val="24"/>
          <w:szCs w:val="24"/>
        </w:rPr>
      </w:pPr>
      <w:r>
        <w:rPr>
          <w:rFonts w:ascii="Times New Roman" w:hAnsi="Times New Roman" w:cs="Times New Roman"/>
          <w:sz w:val="24"/>
          <w:szCs w:val="24"/>
        </w:rPr>
        <w:t>GES should introduce automated feedback systems to ensure that data provided by schools or districts is acknowledged, validated, and acted upon promptly.</w:t>
      </w:r>
    </w:p>
    <w:p w:rsidR="009960D4" w:rsidRPr="007A2DF4" w:rsidRDefault="00D949D1" w:rsidP="007A2DF4">
      <w:pPr>
        <w:pStyle w:val="ListParagraph"/>
        <w:numPr>
          <w:ilvl w:val="0"/>
          <w:numId w:val="2"/>
        </w:numPr>
        <w:rPr>
          <w:rFonts w:ascii="Times New Roman" w:hAnsi="Times New Roman" w:cs="Times New Roman"/>
          <w:b/>
          <w:sz w:val="24"/>
          <w:szCs w:val="24"/>
        </w:rPr>
      </w:pPr>
      <w:r w:rsidRPr="007A2DF4">
        <w:rPr>
          <w:rFonts w:ascii="Times New Roman" w:hAnsi="Times New Roman" w:cs="Times New Roman"/>
          <w:b/>
          <w:sz w:val="24"/>
          <w:szCs w:val="24"/>
        </w:rPr>
        <w:t>Adopt Standard Metadata and Data Labeling Procedures</w:t>
      </w:r>
    </w:p>
    <w:p w:rsidR="009960D4" w:rsidRDefault="00D949D1">
      <w:pPr>
        <w:rPr>
          <w:rFonts w:ascii="Times New Roman" w:hAnsi="Times New Roman" w:cs="Times New Roman"/>
          <w:sz w:val="24"/>
          <w:szCs w:val="24"/>
        </w:rPr>
      </w:pPr>
      <w:r>
        <w:rPr>
          <w:rFonts w:ascii="Times New Roman" w:hAnsi="Times New Roman" w:cs="Times New Roman"/>
          <w:sz w:val="24"/>
          <w:szCs w:val="24"/>
        </w:rPr>
        <w:t>Using consistent variable definitions and metadata standards to enhance understanding and integration across regions and departments is something worth considering by GES.</w:t>
      </w:r>
    </w:p>
    <w:p w:rsidR="009960D4" w:rsidRDefault="00D949D1">
      <w:pPr>
        <w:rPr>
          <w:rFonts w:ascii="Times New Roman" w:hAnsi="Times New Roman" w:cs="Times New Roman"/>
          <w:sz w:val="24"/>
          <w:szCs w:val="24"/>
        </w:rPr>
      </w:pPr>
      <w:r>
        <w:rPr>
          <w:rFonts w:ascii="Times New Roman" w:hAnsi="Times New Roman" w:cs="Times New Roman"/>
          <w:sz w:val="24"/>
          <w:szCs w:val="24"/>
        </w:rPr>
        <w:t xml:space="preserve">This will enable working with data from different regions or levels of Education very easy and faster since the variables being analyzed are the same across board and coded same. </w:t>
      </w:r>
    </w:p>
    <w:p w:rsidR="009960D4" w:rsidRDefault="009960D4">
      <w:pPr>
        <w:rPr>
          <w:rFonts w:ascii="Times New Roman" w:hAnsi="Times New Roman" w:cs="Times New Roman"/>
          <w:sz w:val="24"/>
          <w:szCs w:val="24"/>
        </w:rPr>
      </w:pPr>
    </w:p>
    <w:p w:rsidR="009960D4" w:rsidRDefault="009960D4">
      <w:pPr>
        <w:rPr>
          <w:rFonts w:ascii="Times New Roman" w:hAnsi="Times New Roman" w:cs="Times New Roman"/>
          <w:sz w:val="24"/>
          <w:szCs w:val="24"/>
        </w:rPr>
      </w:pPr>
      <w:bookmarkStart w:id="0" w:name="_GoBack"/>
      <w:bookmarkEnd w:id="0"/>
    </w:p>
    <w:p w:rsidR="009960D4" w:rsidRDefault="009960D4">
      <w:pPr>
        <w:rPr>
          <w:rFonts w:ascii="Times New Roman" w:hAnsi="Times New Roman" w:cs="Times New Roman"/>
          <w:sz w:val="24"/>
          <w:szCs w:val="24"/>
        </w:rPr>
      </w:pPr>
    </w:p>
    <w:p w:rsidR="00F17EFB" w:rsidRDefault="00F17EFB">
      <w:pPr>
        <w:rPr>
          <w:rFonts w:ascii="Times New Roman" w:hAnsi="Times New Roman" w:cs="Times New Roman"/>
          <w:sz w:val="24"/>
          <w:szCs w:val="24"/>
        </w:rPr>
      </w:pPr>
    </w:p>
    <w:p w:rsidR="00F17EFB" w:rsidRDefault="00F17EFB">
      <w:pPr>
        <w:rPr>
          <w:rFonts w:ascii="Times New Roman" w:hAnsi="Times New Roman" w:cs="Times New Roman"/>
          <w:sz w:val="24"/>
          <w:szCs w:val="24"/>
        </w:rPr>
      </w:pPr>
    </w:p>
    <w:p w:rsidR="00F17EFB" w:rsidRDefault="00F17EFB">
      <w:pPr>
        <w:rPr>
          <w:rFonts w:ascii="Times New Roman" w:hAnsi="Times New Roman" w:cs="Times New Roman"/>
          <w:sz w:val="24"/>
          <w:szCs w:val="24"/>
        </w:rPr>
      </w:pPr>
    </w:p>
    <w:p w:rsidR="00F17EFB" w:rsidRDefault="00F17EFB" w:rsidP="00F17EFB">
      <w:pPr>
        <w:pStyle w:val="Heading2"/>
      </w:pPr>
      <w:r>
        <w:lastRenderedPageBreak/>
        <w:t>References</w:t>
      </w:r>
    </w:p>
    <w:p w:rsidR="00F17EFB" w:rsidRDefault="00F17EFB" w:rsidP="00F17EFB">
      <w:pPr>
        <w:pStyle w:val="NormalWeb"/>
      </w:pPr>
      <w:proofErr w:type="spellStart"/>
      <w:r>
        <w:t>Adjei</w:t>
      </w:r>
      <w:proofErr w:type="spellEnd"/>
      <w:r>
        <w:t xml:space="preserve">, D. N. (2025, April 1). </w:t>
      </w:r>
      <w:proofErr w:type="gramStart"/>
      <w:r>
        <w:rPr>
          <w:rStyle w:val="Emphasis"/>
        </w:rPr>
        <w:t>An article on Ghana’s Data Protection Act</w:t>
      </w:r>
      <w:r>
        <w:t>.</w:t>
      </w:r>
      <w:proofErr w:type="gramEnd"/>
      <w:r>
        <w:t xml:space="preserve"> </w:t>
      </w:r>
      <w:proofErr w:type="spellStart"/>
      <w:proofErr w:type="gramStart"/>
      <w:r>
        <w:t>ResearchGate</w:t>
      </w:r>
      <w:proofErr w:type="spellEnd"/>
      <w:r>
        <w:t>.</w:t>
      </w:r>
      <w:proofErr w:type="gramEnd"/>
      <w:r>
        <w:t xml:space="preserve"> </w:t>
      </w:r>
    </w:p>
    <w:p w:rsidR="00F17EFB" w:rsidRDefault="00F17EFB" w:rsidP="00F17EFB">
      <w:pPr>
        <w:pStyle w:val="NormalWeb"/>
      </w:pPr>
      <w:proofErr w:type="gramStart"/>
      <w:r>
        <w:t>Data Protection Commission.</w:t>
      </w:r>
      <w:proofErr w:type="gramEnd"/>
      <w:r>
        <w:t xml:space="preserve"> </w:t>
      </w:r>
      <w:proofErr w:type="gramStart"/>
      <w:r>
        <w:t>(</w:t>
      </w:r>
      <w:proofErr w:type="spellStart"/>
      <w:r>
        <w:t>n.d.</w:t>
      </w:r>
      <w:proofErr w:type="spellEnd"/>
      <w:r>
        <w:t>).</w:t>
      </w:r>
      <w:proofErr w:type="gramEnd"/>
      <w:r>
        <w:t xml:space="preserve"> </w:t>
      </w:r>
      <w:proofErr w:type="gramStart"/>
      <w:r>
        <w:rPr>
          <w:rStyle w:val="Emphasis"/>
        </w:rPr>
        <w:t>About us</w:t>
      </w:r>
      <w:r>
        <w:t>.</w:t>
      </w:r>
      <w:proofErr w:type="gramEnd"/>
      <w:r>
        <w:t xml:space="preserve"> </w:t>
      </w:r>
      <w:proofErr w:type="gramStart"/>
      <w:r>
        <w:t>Ministry of Communications, Digital Technology and Innovations.</w:t>
      </w:r>
      <w:proofErr w:type="gramEnd"/>
      <w:r>
        <w:t xml:space="preserve"> </w:t>
      </w:r>
      <w:hyperlink r:id="rId10" w:tgtFrame="_new" w:history="1">
        <w:r>
          <w:rPr>
            <w:rStyle w:val="Hyperlink"/>
          </w:rPr>
          <w:t>https://dataprotection.org.gh/</w:t>
        </w:r>
      </w:hyperlink>
      <w:r>
        <w:t xml:space="preserve"> </w:t>
      </w:r>
      <w:hyperlink r:id="rId11" w:tgtFrame="_blank" w:history="1">
        <w:r>
          <w:rPr>
            <w:rStyle w:val="max-w-full"/>
            <w:color w:val="0000FF"/>
            <w:u w:val="single"/>
          </w:rPr>
          <w:t>Data Protection Commission</w:t>
        </w:r>
      </w:hyperlink>
    </w:p>
    <w:p w:rsidR="00F17EFB" w:rsidRDefault="00F17EFB" w:rsidP="00F17EFB">
      <w:pPr>
        <w:pStyle w:val="NormalWeb"/>
      </w:pPr>
      <w:proofErr w:type="gramStart"/>
      <w:r>
        <w:t>Ministry of Education.</w:t>
      </w:r>
      <w:proofErr w:type="gramEnd"/>
      <w:r>
        <w:t xml:space="preserve"> (2016). </w:t>
      </w:r>
      <w:r>
        <w:rPr>
          <w:rStyle w:val="Emphasis"/>
        </w:rPr>
        <w:t>Education Management Information System: A short case study of Ghana</w:t>
      </w:r>
      <w:r>
        <w:t xml:space="preserve">. </w:t>
      </w:r>
      <w:proofErr w:type="gramStart"/>
      <w:r>
        <w:t>UNESCO Institute for Statistics.</w:t>
      </w:r>
      <w:proofErr w:type="gramEnd"/>
      <w:r>
        <w:t xml:space="preserve"> </w:t>
      </w:r>
      <w:hyperlink r:id="rId12" w:tgtFrame="_new" w:history="1">
        <w:r>
          <w:rPr>
            <w:rStyle w:val="Hyperlink"/>
          </w:rPr>
          <w:t>https://uis.unesco.org/sites/default/files/documents/rws_windhoek2016_national-experience-sharing-on-emis_ghana.pdf</w:t>
        </w:r>
      </w:hyperlink>
      <w:r>
        <w:br/>
      </w:r>
      <w:hyperlink r:id="rId13" w:tgtFrame="_blank" w:history="1">
        <w:r>
          <w:rPr>
            <w:rStyle w:val="max-w-full"/>
            <w:color w:val="0000FF"/>
            <w:u w:val="single"/>
          </w:rPr>
          <w:t>UNESCO UIS</w:t>
        </w:r>
      </w:hyperlink>
    </w:p>
    <w:p w:rsidR="00F17EFB" w:rsidRDefault="00F17EFB" w:rsidP="00F17EFB">
      <w:pPr>
        <w:pStyle w:val="NormalWeb"/>
      </w:pPr>
      <w:proofErr w:type="gramStart"/>
      <w:r>
        <w:t>Wikipedia.</w:t>
      </w:r>
      <w:proofErr w:type="gramEnd"/>
      <w:r>
        <w:t xml:space="preserve"> </w:t>
      </w:r>
      <w:proofErr w:type="gramStart"/>
      <w:r>
        <w:t>(2025, August).</w:t>
      </w:r>
      <w:proofErr w:type="gramEnd"/>
      <w:r>
        <w:t xml:space="preserve"> </w:t>
      </w:r>
      <w:r>
        <w:rPr>
          <w:rStyle w:val="Emphasis"/>
        </w:rPr>
        <w:t>Data Protection Act, 2012 (Ghana)</w:t>
      </w:r>
      <w:r>
        <w:t xml:space="preserve">. </w:t>
      </w:r>
      <w:proofErr w:type="gramStart"/>
      <w:r>
        <w:t xml:space="preserve">In </w:t>
      </w:r>
      <w:r>
        <w:rPr>
          <w:rStyle w:val="Emphasis"/>
        </w:rPr>
        <w:t>Wikipedia</w:t>
      </w:r>
      <w:r>
        <w:t>.</w:t>
      </w:r>
      <w:proofErr w:type="gramEnd"/>
      <w:r>
        <w:t xml:space="preserve"> </w:t>
      </w:r>
      <w:hyperlink r:id="rId14" w:tgtFrame="_new" w:history="1">
        <w:r>
          <w:rPr>
            <w:rStyle w:val="Hyperlink"/>
          </w:rPr>
          <w:t>https://en.wikipedia.org/wiki/Data_Protection_Act%2C_2012</w:t>
        </w:r>
      </w:hyperlink>
      <w:r>
        <w:br/>
      </w:r>
      <w:hyperlink r:id="rId15" w:tgtFrame="_blank" w:history="1">
        <w:r>
          <w:rPr>
            <w:rStyle w:val="max-w-full"/>
            <w:color w:val="0000FF"/>
            <w:u w:val="single"/>
          </w:rPr>
          <w:t>Wikipedia</w:t>
        </w:r>
      </w:hyperlink>
    </w:p>
    <w:p w:rsidR="00F17EFB" w:rsidRDefault="00F17EFB" w:rsidP="00F17EFB">
      <w:pPr>
        <w:pStyle w:val="NormalWeb"/>
      </w:pPr>
      <w:proofErr w:type="gramStart"/>
      <w:r>
        <w:t>Wikipedia.</w:t>
      </w:r>
      <w:proofErr w:type="gramEnd"/>
      <w:r>
        <w:t xml:space="preserve"> </w:t>
      </w:r>
      <w:proofErr w:type="gramStart"/>
      <w:r>
        <w:t>(2025, August).</w:t>
      </w:r>
      <w:proofErr w:type="gramEnd"/>
      <w:r>
        <w:t xml:space="preserve"> </w:t>
      </w:r>
      <w:proofErr w:type="gramStart"/>
      <w:r>
        <w:rPr>
          <w:rStyle w:val="Emphasis"/>
        </w:rPr>
        <w:t>Ghana Education Service</w:t>
      </w:r>
      <w:r>
        <w:t>.</w:t>
      </w:r>
      <w:proofErr w:type="gramEnd"/>
      <w:r>
        <w:t xml:space="preserve"> </w:t>
      </w:r>
      <w:proofErr w:type="gramStart"/>
      <w:r>
        <w:t xml:space="preserve">In </w:t>
      </w:r>
      <w:r>
        <w:rPr>
          <w:rStyle w:val="Emphasis"/>
        </w:rPr>
        <w:t>Wikipedia</w:t>
      </w:r>
      <w:r>
        <w:t>.</w:t>
      </w:r>
      <w:proofErr w:type="gramEnd"/>
      <w:r>
        <w:t xml:space="preserve"> </w:t>
      </w:r>
      <w:hyperlink r:id="rId16" w:tgtFrame="_new" w:history="1">
        <w:r>
          <w:rPr>
            <w:rStyle w:val="Hyperlink"/>
          </w:rPr>
          <w:t>https://en.wikipedia.org/wiki/Ghana_Education_Service</w:t>
        </w:r>
      </w:hyperlink>
      <w:r>
        <w:br/>
      </w:r>
      <w:hyperlink r:id="rId17" w:tgtFrame="_blank" w:history="1">
        <w:r>
          <w:rPr>
            <w:rStyle w:val="max-w-full"/>
            <w:color w:val="0000FF"/>
            <w:u w:val="single"/>
          </w:rPr>
          <w:t>Wikipedia</w:t>
        </w:r>
      </w:hyperlink>
    </w:p>
    <w:p w:rsidR="00F17EFB" w:rsidRDefault="00F17EFB" w:rsidP="00F17EFB">
      <w:pPr>
        <w:pStyle w:val="NormalWeb"/>
      </w:pPr>
      <w:proofErr w:type="gramStart"/>
      <w:r>
        <w:t>World Bank.</w:t>
      </w:r>
      <w:proofErr w:type="gramEnd"/>
      <w:r>
        <w:t xml:space="preserve"> (2015). </w:t>
      </w:r>
      <w:r>
        <w:rPr>
          <w:rStyle w:val="Emphasis"/>
        </w:rPr>
        <w:t>EMIS Project Ghana: Education Management Information System design, best practices for decentralized planning and budgeting</w:t>
      </w:r>
      <w:r>
        <w:t xml:space="preserve">. </w:t>
      </w:r>
      <w:proofErr w:type="gramStart"/>
      <w:r>
        <w:t>World Bank.</w:t>
      </w:r>
      <w:proofErr w:type="gramEnd"/>
      <w:r>
        <w:t xml:space="preserve"> </w:t>
      </w:r>
      <w:hyperlink r:id="rId18" w:tgtFrame="_new" w:history="1">
        <w:r>
          <w:rPr>
            <w:rStyle w:val="Hyperlink"/>
          </w:rPr>
          <w:t>https://documents.worldbank.org/en/publication/documents-reports/documentdetail/133081468031776923/education-management-information-system-a-short-case-study-of-ghana</w:t>
        </w:r>
      </w:hyperlink>
      <w:r>
        <w:br/>
      </w:r>
      <w:hyperlink r:id="rId19" w:tgtFrame="_blank" w:history="1">
        <w:r>
          <w:rPr>
            <w:rStyle w:val="max-w-full"/>
            <w:color w:val="0000FF"/>
            <w:u w:val="single"/>
          </w:rPr>
          <w:t>World Bank</w:t>
        </w:r>
      </w:hyperlink>
    </w:p>
    <w:p w:rsidR="00F17EFB" w:rsidRDefault="00F17EFB">
      <w:pPr>
        <w:rPr>
          <w:rFonts w:ascii="Times New Roman" w:hAnsi="Times New Roman" w:cs="Times New Roman"/>
          <w:sz w:val="24"/>
          <w:szCs w:val="24"/>
        </w:rPr>
      </w:pPr>
    </w:p>
    <w:p w:rsidR="00F17EFB" w:rsidRDefault="00F17EFB">
      <w:pPr>
        <w:rPr>
          <w:rFonts w:ascii="Times New Roman" w:hAnsi="Times New Roman" w:cs="Times New Roman"/>
          <w:sz w:val="24"/>
          <w:szCs w:val="24"/>
        </w:rPr>
      </w:pPr>
    </w:p>
    <w:p w:rsidR="00F17EFB" w:rsidRDefault="00F17EFB">
      <w:pPr>
        <w:rPr>
          <w:rFonts w:ascii="Times New Roman" w:hAnsi="Times New Roman" w:cs="Times New Roman"/>
          <w:sz w:val="24"/>
          <w:szCs w:val="24"/>
        </w:rPr>
      </w:pPr>
    </w:p>
    <w:sectPr w:rsidR="00F17E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6C5" w:rsidRDefault="003476C5">
      <w:pPr>
        <w:spacing w:line="240" w:lineRule="auto"/>
      </w:pPr>
      <w:r>
        <w:separator/>
      </w:r>
    </w:p>
  </w:endnote>
  <w:endnote w:type="continuationSeparator" w:id="0">
    <w:p w:rsidR="003476C5" w:rsidRDefault="003476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6C5" w:rsidRDefault="003476C5">
      <w:pPr>
        <w:spacing w:after="0"/>
      </w:pPr>
      <w:r>
        <w:separator/>
      </w:r>
    </w:p>
  </w:footnote>
  <w:footnote w:type="continuationSeparator" w:id="0">
    <w:p w:rsidR="003476C5" w:rsidRDefault="003476C5">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508D"/>
    <w:multiLevelType w:val="singleLevel"/>
    <w:tmpl w:val="2964508D"/>
    <w:lvl w:ilvl="0">
      <w:start w:val="2"/>
      <w:numFmt w:val="upperLetter"/>
      <w:suff w:val="space"/>
      <w:lvlText w:val="%1."/>
      <w:lvlJc w:val="left"/>
    </w:lvl>
  </w:abstractNum>
  <w:abstractNum w:abstractNumId="1">
    <w:nsid w:val="391D414A"/>
    <w:multiLevelType w:val="hybridMultilevel"/>
    <w:tmpl w:val="0A4691A0"/>
    <w:lvl w:ilvl="0" w:tplc="E42271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8B1DFA"/>
    <w:multiLevelType w:val="hybridMultilevel"/>
    <w:tmpl w:val="38989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161"/>
    <w:rsid w:val="000A2FB9"/>
    <w:rsid w:val="001021E5"/>
    <w:rsid w:val="001A29D3"/>
    <w:rsid w:val="002A4F41"/>
    <w:rsid w:val="003476C5"/>
    <w:rsid w:val="00405FEE"/>
    <w:rsid w:val="006F181F"/>
    <w:rsid w:val="007A2DF4"/>
    <w:rsid w:val="00802431"/>
    <w:rsid w:val="008466FD"/>
    <w:rsid w:val="009960D4"/>
    <w:rsid w:val="00B7301B"/>
    <w:rsid w:val="00CB2957"/>
    <w:rsid w:val="00CF4161"/>
    <w:rsid w:val="00D949D1"/>
    <w:rsid w:val="00E56592"/>
    <w:rsid w:val="00F17EFB"/>
    <w:rsid w:val="00F97CF7"/>
    <w:rsid w:val="00FC524E"/>
    <w:rsid w:val="00FD67A8"/>
    <w:rsid w:val="0A320D47"/>
    <w:rsid w:val="11851D0C"/>
    <w:rsid w:val="1FD753EA"/>
    <w:rsid w:val="25207829"/>
    <w:rsid w:val="3C5F0A12"/>
    <w:rsid w:val="566278C5"/>
    <w:rsid w:val="59095384"/>
    <w:rsid w:val="7B5C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F17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rPr>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7A2DF4"/>
    <w:pPr>
      <w:ind w:left="720"/>
      <w:contextualSpacing/>
    </w:pPr>
  </w:style>
  <w:style w:type="character" w:customStyle="1" w:styleId="Heading2Char">
    <w:name w:val="Heading 2 Char"/>
    <w:basedOn w:val="DefaultParagraphFont"/>
    <w:link w:val="Heading2"/>
    <w:uiPriority w:val="9"/>
    <w:rsid w:val="00F17E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7E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7EFB"/>
    <w:rPr>
      <w:i/>
      <w:iCs/>
    </w:rPr>
  </w:style>
  <w:style w:type="character" w:customStyle="1" w:styleId="ms-1">
    <w:name w:val="ms-1"/>
    <w:basedOn w:val="DefaultParagraphFont"/>
    <w:rsid w:val="00F17EFB"/>
  </w:style>
  <w:style w:type="character" w:customStyle="1" w:styleId="max-w-full">
    <w:name w:val="max-w-full"/>
    <w:basedOn w:val="DefaultParagraphFont"/>
    <w:rsid w:val="00F17E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F17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unhideWhenUsed/>
    <w:qFormat/>
    <w:rPr>
      <w:color w:val="0000FF" w:themeColor="hyperlink"/>
      <w:u w:val="single"/>
    </w:rPr>
  </w:style>
  <w:style w:type="paragraph" w:styleId="NoSpacing">
    <w:name w:val="No Spacing"/>
    <w:uiPriority w:val="1"/>
    <w:qFormat/>
    <w:rPr>
      <w:sz w:val="22"/>
      <w:szCs w:val="22"/>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99"/>
    <w:unhideWhenUsed/>
    <w:rsid w:val="007A2DF4"/>
    <w:pPr>
      <w:ind w:left="720"/>
      <w:contextualSpacing/>
    </w:pPr>
  </w:style>
  <w:style w:type="character" w:customStyle="1" w:styleId="Heading2Char">
    <w:name w:val="Heading 2 Char"/>
    <w:basedOn w:val="DefaultParagraphFont"/>
    <w:link w:val="Heading2"/>
    <w:uiPriority w:val="9"/>
    <w:rsid w:val="00F17E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7E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17EFB"/>
    <w:rPr>
      <w:i/>
      <w:iCs/>
    </w:rPr>
  </w:style>
  <w:style w:type="character" w:customStyle="1" w:styleId="ms-1">
    <w:name w:val="ms-1"/>
    <w:basedOn w:val="DefaultParagraphFont"/>
    <w:rsid w:val="00F17EFB"/>
  </w:style>
  <w:style w:type="character" w:customStyle="1" w:styleId="max-w-full">
    <w:name w:val="max-w-full"/>
    <w:basedOn w:val="DefaultParagraphFont"/>
    <w:rsid w:val="00F17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50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is.unesco.org/sites/default/files/documents/rws_windhoek2016_national-experience-sharing-on-emis_ghana.pdf?utm_source=chatgpt.com" TargetMode="External"/><Relationship Id="rId18" Type="http://schemas.openxmlformats.org/officeDocument/2006/relationships/hyperlink" Target="https://documents.worldbank.org/en/publication/documents-reports/documentdetail/133081468031776923/education-management-information-system-a-short-case-study-of-ghana?utm_source=chatgpt.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uis.unesco.org/sites/default/files/documents/rws_windhoek2016_national-experience-sharing-on-emis_ghana.pdf?utm_source=chatgpt.com" TargetMode="External"/><Relationship Id="rId17" Type="http://schemas.openxmlformats.org/officeDocument/2006/relationships/hyperlink" Target="https://en.wikipedia.org/wiki/Ghana_Education_Service?utm_source=chatgpt.com" TargetMode="External"/><Relationship Id="rId2" Type="http://schemas.openxmlformats.org/officeDocument/2006/relationships/styles" Target="styles.xml"/><Relationship Id="rId16" Type="http://schemas.openxmlformats.org/officeDocument/2006/relationships/hyperlink" Target="https://en.wikipedia.org/wiki/Ghana_Education_Service?utm_source=chatgpt.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ataprotection.org.gh/?utm_source=chatgpt.com" TargetMode="External"/><Relationship Id="rId5" Type="http://schemas.openxmlformats.org/officeDocument/2006/relationships/webSettings" Target="webSettings.xml"/><Relationship Id="rId15" Type="http://schemas.openxmlformats.org/officeDocument/2006/relationships/hyperlink" Target="https://en.wikipedia.org/wiki/Data_Protection_Act%2C_2012?utm_source=chatgpt.com" TargetMode="External"/><Relationship Id="rId10" Type="http://schemas.openxmlformats.org/officeDocument/2006/relationships/hyperlink" Target="https://dataprotection.org.gh/?utm_source=chatgpt.com" TargetMode="External"/><Relationship Id="rId19" Type="http://schemas.openxmlformats.org/officeDocument/2006/relationships/hyperlink" Target="https://documents.worldbank.org/en/publication/documents-reports/documentdetail/133081468031776923/education-management-information-system-a-short-case-study-of-ghana?utm_source=chatgpt.com" TargetMode="External"/><Relationship Id="rId4" Type="http://schemas.openxmlformats.org/officeDocument/2006/relationships/settings" Target="settings.xml"/><Relationship Id="rId9" Type="http://schemas.openxmlformats.org/officeDocument/2006/relationships/hyperlink" Target="https://ges.gov.gh" TargetMode="External"/><Relationship Id="rId14" Type="http://schemas.openxmlformats.org/officeDocument/2006/relationships/hyperlink" Target="https://en.wikipedia.org/wiki/Data_Protection_Act%2C_2012?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2025-08-05T23:25:00Z</dcterms:created>
  <dcterms:modified xsi:type="dcterms:W3CDTF">2025-08-31T16:16:00Z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52FB85A584A943A5A4826AC7E9FD27DD_13</vt:lpwstr>
  </property>
</Properties>
</file>