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0D4" w:rsidRDefault="00D949D1">
      <w:pPr>
        <w:rPr>
          <w:rFonts w:ascii="Times New Roman" w:hAnsi="Times New Roman" w:cs="Times New Roman"/>
          <w:sz w:val="28"/>
          <w:szCs w:val="28"/>
        </w:rPr>
      </w:pPr>
      <w:bookmarkStart w:id="0" w:name="_GoBack"/>
      <w:bookmarkEnd w:id="0"/>
      <w:r>
        <w:rPr>
          <w:rFonts w:ascii="Times New Roman" w:hAnsi="Times New Roman" w:cs="Times New Roman"/>
          <w:b/>
          <w:sz w:val="24"/>
          <w:szCs w:val="24"/>
        </w:rPr>
        <w:t xml:space="preserve">                                           </w:t>
      </w:r>
      <w:r>
        <w:rPr>
          <w:rFonts w:ascii="Times New Roman" w:hAnsi="Times New Roman" w:cs="Times New Roman"/>
          <w:b/>
          <w:sz w:val="28"/>
          <w:szCs w:val="28"/>
        </w:rPr>
        <w:t>UNIVERSITY OF CAPE COAST</w:t>
      </w:r>
    </w:p>
    <w:p w:rsidR="009960D4" w:rsidRDefault="00D949D1">
      <w:pPr>
        <w:jc w:val="center"/>
        <w:rPr>
          <w:rFonts w:ascii="Times New Roman" w:hAnsi="Times New Roman" w:cs="Times New Roman"/>
          <w:sz w:val="24"/>
          <w:szCs w:val="24"/>
        </w:rPr>
      </w:pPr>
      <w:r>
        <w:rPr>
          <w:rFonts w:ascii="Times New Roman" w:hAnsi="Times New Roman" w:cs="Times New Roman"/>
          <w:noProof/>
        </w:rPr>
        <w:drawing>
          <wp:inline distT="0" distB="0" distL="0" distR="0">
            <wp:extent cx="1043940" cy="1130300"/>
            <wp:effectExtent l="0" t="0" r="3810" b="0"/>
            <wp:docPr id="5" name="Picture 5" descr="C:\Users\user\AppData\Local\Temp\ksohtml1072\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AppData\Local\Temp\ksohtml1072\wps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43940" cy="1130300"/>
                    </a:xfrm>
                    <a:prstGeom prst="rect">
                      <a:avLst/>
                    </a:prstGeom>
                    <a:noFill/>
                    <a:ln>
                      <a:noFill/>
                    </a:ln>
                  </pic:spPr>
                </pic:pic>
              </a:graphicData>
            </a:graphic>
          </wp:inline>
        </w:drawing>
      </w:r>
      <w:r>
        <w:rPr>
          <w:rFonts w:ascii="Times New Roman" w:hAnsi="Times New Roman" w:cs="Times New Roman"/>
          <w:sz w:val="24"/>
          <w:szCs w:val="24"/>
        </w:rPr>
        <w:t xml:space="preserve"> </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 </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COLLEGE OF HUMANITIES AND LEGAL STUDIES</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SCHOOL OF ECONOMICS</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DEPARTMENT OF DATA SCIENCE AND ECONOMIC POLICY</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2024/2025 ACADEMIC YEAR</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COURSE TITLE: DATA CURATION AND MANAGEMENT PLANS </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 CODE: DMA820</w:t>
      </w:r>
    </w:p>
    <w:p w:rsidR="009960D4" w:rsidRDefault="00D949D1">
      <w:pPr>
        <w:tabs>
          <w:tab w:val="left" w:pos="1575"/>
          <w:tab w:val="center" w:pos="468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 INSTRUCTOR: DR. RAYMOND ELIKPLIM KOFINTI</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STUDENT NAME: JACOB KWAKU HADA</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REGISTRATION NUMBER: SE/DMD/24/0012</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 </w:t>
      </w:r>
    </w:p>
    <w:p w:rsidR="009960D4" w:rsidRDefault="009960D4">
      <w:pPr>
        <w:rPr>
          <w:rFonts w:ascii="Times New Roman" w:hAnsi="Times New Roman" w:cs="Times New Roman"/>
        </w:rPr>
      </w:pPr>
    </w:p>
    <w:p w:rsidR="009960D4" w:rsidRDefault="009960D4">
      <w:pPr>
        <w:rPr>
          <w:rFonts w:ascii="Times New Roman" w:hAnsi="Times New Roman" w:cs="Times New Roman"/>
        </w:rPr>
      </w:pPr>
    </w:p>
    <w:p w:rsidR="009960D4" w:rsidRDefault="009960D4">
      <w:pPr>
        <w:rPr>
          <w:rFonts w:ascii="Times New Roman" w:hAnsi="Times New Roman" w:cs="Times New Roman"/>
        </w:rPr>
      </w:pPr>
    </w:p>
    <w:p w:rsidR="009960D4" w:rsidRDefault="009960D4">
      <w:pPr>
        <w:rPr>
          <w:rFonts w:ascii="Times New Roman" w:hAnsi="Times New Roman" w:cs="Times New Roman"/>
        </w:rPr>
      </w:pPr>
    </w:p>
    <w:p w:rsidR="009960D4" w:rsidRDefault="009960D4">
      <w:pPr>
        <w:rPr>
          <w:rFonts w:ascii="Times New Roman" w:hAnsi="Times New Roman" w:cs="Times New Roman"/>
          <w:sz w:val="24"/>
          <w:szCs w:val="24"/>
        </w:rPr>
      </w:pP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(A) </w:t>
      </w:r>
      <w:r w:rsidRPr="007A2DF4">
        <w:rPr>
          <w:rFonts w:ascii="Times New Roman" w:hAnsi="Times New Roman" w:cs="Times New Roman"/>
          <w:b/>
          <w:sz w:val="24"/>
          <w:szCs w:val="24"/>
        </w:rPr>
        <w:t>Commentary on Data Policy of the Ghana Education Service (GES)</w:t>
      </w:r>
    </w:p>
    <w:p w:rsidR="009960D4" w:rsidRDefault="007A2DF4">
      <w:pPr>
        <w:rPr>
          <w:rFonts w:ascii="Times New Roman" w:hAnsi="Times New Roman" w:cs="Times New Roman"/>
          <w:b/>
          <w:sz w:val="24"/>
          <w:szCs w:val="24"/>
        </w:rPr>
      </w:pPr>
      <w:r>
        <w:rPr>
          <w:rFonts w:ascii="Times New Roman" w:hAnsi="Times New Roman" w:cs="Times New Roman"/>
          <w:b/>
          <w:sz w:val="24"/>
          <w:szCs w:val="24"/>
        </w:rPr>
        <w:t>1.</w:t>
      </w:r>
      <w:r w:rsidR="00D949D1">
        <w:rPr>
          <w:rFonts w:ascii="Times New Roman" w:hAnsi="Times New Roman" w:cs="Times New Roman"/>
          <w:b/>
          <w:sz w:val="24"/>
          <w:szCs w:val="24"/>
        </w:rPr>
        <w:t xml:space="preserve"> Structure of Data Dissemination</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The Ghana </w:t>
      </w:r>
      <w:r>
        <w:rPr>
          <w:rFonts w:ascii="Times New Roman" w:hAnsi="Times New Roman" w:cs="Times New Roman"/>
          <w:sz w:val="24"/>
          <w:szCs w:val="24"/>
        </w:rPr>
        <w:t>Education Service (GES)</w:t>
      </w:r>
      <w:r>
        <w:rPr>
          <w:rFonts w:ascii="Times New Roman" w:hAnsi="Times New Roman" w:cs="Times New Roman"/>
          <w:sz w:val="24"/>
          <w:szCs w:val="24"/>
        </w:rPr>
        <w:t xml:space="preserve"> which is responsible for the implementation of Educational policies formulated by Ministry of Education</w:t>
      </w:r>
      <w:r>
        <w:rPr>
          <w:rFonts w:ascii="Times New Roman" w:hAnsi="Times New Roman" w:cs="Times New Roman"/>
          <w:sz w:val="24"/>
          <w:szCs w:val="24"/>
        </w:rPr>
        <w:t xml:space="preserve"> operates under a hierarchical administrative structure that significantly influences how data is disseminated.</w:t>
      </w:r>
      <w:r w:rsidR="007A2DF4">
        <w:rPr>
          <w:rFonts w:ascii="Times New Roman" w:hAnsi="Times New Roman" w:cs="Times New Roman"/>
          <w:sz w:val="24"/>
          <w:szCs w:val="24"/>
        </w:rPr>
        <w:t xml:space="preserve"> </w:t>
      </w:r>
      <w:r>
        <w:rPr>
          <w:rFonts w:ascii="Times New Roman" w:hAnsi="Times New Roman" w:cs="Times New Roman"/>
          <w:sz w:val="24"/>
          <w:szCs w:val="24"/>
        </w:rPr>
        <w:t>Processed</w:t>
      </w:r>
      <w:r>
        <w:rPr>
          <w:rFonts w:ascii="Times New Roman" w:hAnsi="Times New Roman" w:cs="Times New Roman"/>
          <w:sz w:val="24"/>
          <w:szCs w:val="24"/>
        </w:rPr>
        <w:t xml:space="preserve"> Dat</w:t>
      </w:r>
      <w:r>
        <w:rPr>
          <w:rFonts w:ascii="Times New Roman" w:hAnsi="Times New Roman" w:cs="Times New Roman"/>
          <w:sz w:val="24"/>
          <w:szCs w:val="24"/>
        </w:rPr>
        <w:t xml:space="preserve">a or </w:t>
      </w:r>
      <w:r>
        <w:rPr>
          <w:rFonts w:ascii="Times New Roman" w:hAnsi="Times New Roman" w:cs="Times New Roman"/>
          <w:sz w:val="24"/>
          <w:szCs w:val="24"/>
        </w:rPr>
        <w:t xml:space="preserve">Information </w:t>
      </w:r>
      <w:r>
        <w:rPr>
          <w:rFonts w:ascii="Times New Roman" w:hAnsi="Times New Roman" w:cs="Times New Roman"/>
          <w:sz w:val="24"/>
          <w:szCs w:val="24"/>
        </w:rPr>
        <w:t xml:space="preserve">flows from the </w:t>
      </w:r>
      <w:r>
        <w:rPr>
          <w:rFonts w:ascii="Times New Roman" w:hAnsi="Times New Roman" w:cs="Times New Roman"/>
          <w:sz w:val="24"/>
          <w:szCs w:val="24"/>
        </w:rPr>
        <w:t>H</w:t>
      </w:r>
      <w:r>
        <w:rPr>
          <w:rFonts w:ascii="Times New Roman" w:hAnsi="Times New Roman" w:cs="Times New Roman"/>
          <w:sz w:val="24"/>
          <w:szCs w:val="24"/>
        </w:rPr>
        <w:t>eadquarters through regional, district, and finally to school levels. Typically, data is first compiled by district education offices from schools, which is then aggregated at the regional level before being forwarded to the nat</w:t>
      </w:r>
      <w:r>
        <w:rPr>
          <w:rFonts w:ascii="Times New Roman" w:hAnsi="Times New Roman" w:cs="Times New Roman"/>
          <w:sz w:val="24"/>
          <w:szCs w:val="24"/>
        </w:rPr>
        <w:t>ional level. Final data is disseminated through official memos, annual reports, and stakeholder meetings</w:t>
      </w:r>
    </w:p>
    <w:p w:rsidR="007A2DF4" w:rsidRDefault="007A2DF4">
      <w:pPr>
        <w:rPr>
          <w:rFonts w:ascii="Times New Roman" w:hAnsi="Times New Roman" w:cs="Times New Roman"/>
          <w:sz w:val="24"/>
          <w:szCs w:val="24"/>
        </w:rPr>
      </w:pPr>
    </w:p>
    <w:p w:rsidR="009960D4" w:rsidRDefault="00D949D1">
      <w:pPr>
        <w:rPr>
          <w:rFonts w:ascii="Times New Roman" w:hAnsi="Times New Roman" w:cs="Times New Roman"/>
          <w:b/>
          <w:sz w:val="24"/>
          <w:szCs w:val="24"/>
        </w:rPr>
      </w:pPr>
      <w:r>
        <w:rPr>
          <w:rFonts w:ascii="Times New Roman" w:hAnsi="Times New Roman" w:cs="Times New Roman"/>
          <w:b/>
          <w:sz w:val="24"/>
          <w:szCs w:val="24"/>
        </w:rPr>
        <w:t>2. Format of Data Dissemination</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GES uses multiple formats for data dissemination depending on the target audience:</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Excel reports: For statistical summa</w:t>
      </w:r>
      <w:r>
        <w:rPr>
          <w:rFonts w:ascii="Times New Roman" w:hAnsi="Times New Roman" w:cs="Times New Roman"/>
          <w:sz w:val="24"/>
          <w:szCs w:val="24"/>
        </w:rPr>
        <w:t>ries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Students enrollment data, exam results, staffing).</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Printed documents: Shared during stakeholder engagements and internal reviews.</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Info-graphics</w:t>
      </w:r>
      <w:r>
        <w:rPr>
          <w:rFonts w:ascii="Times New Roman" w:hAnsi="Times New Roman" w:cs="Times New Roman"/>
          <w:sz w:val="24"/>
          <w:szCs w:val="24"/>
        </w:rPr>
        <w:t>: Occasionally used in policy briefs and press releases.</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 xml:space="preserve">PowerPoint presentations: For workshops, </w:t>
      </w:r>
      <w:r>
        <w:rPr>
          <w:rFonts w:ascii="Times New Roman" w:hAnsi="Times New Roman" w:cs="Times New Roman"/>
          <w:sz w:val="24"/>
          <w:szCs w:val="24"/>
        </w:rPr>
        <w:t>policy launches, and internal briefings.</w:t>
      </w:r>
    </w:p>
    <w:p w:rsidR="007A2DF4" w:rsidRDefault="007A2DF4">
      <w:pPr>
        <w:rPr>
          <w:rFonts w:ascii="Times New Roman" w:hAnsi="Times New Roman" w:cs="Times New Roman"/>
          <w:sz w:val="24"/>
          <w:szCs w:val="24"/>
        </w:rPr>
      </w:pPr>
    </w:p>
    <w:p w:rsidR="009960D4" w:rsidRDefault="00D949D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sz w:val="24"/>
          <w:szCs w:val="24"/>
        </w:rPr>
        <w:t>. Data Sharing Protocols and Procedures</w:t>
      </w:r>
    </w:p>
    <w:p w:rsidR="009960D4" w:rsidRDefault="00D949D1">
      <w:pPr>
        <w:rPr>
          <w:rFonts w:ascii="Times New Roman" w:hAnsi="Times New Roman" w:cs="Times New Roman"/>
          <w:sz w:val="24"/>
          <w:szCs w:val="24"/>
        </w:rPr>
      </w:pPr>
      <w:r>
        <w:rPr>
          <w:rFonts w:ascii="Times New Roman" w:hAnsi="Times New Roman" w:cs="Times New Roman"/>
          <w:sz w:val="24"/>
          <w:szCs w:val="24"/>
        </w:rPr>
        <w:t>Data sharing within GES is regulated by internal data policies aligned with the Ministry of Education and National Data Protection Act (2012), Act 843. External requests for</w:t>
      </w:r>
      <w:r>
        <w:rPr>
          <w:rFonts w:ascii="Times New Roman" w:hAnsi="Times New Roman" w:cs="Times New Roman"/>
          <w:sz w:val="24"/>
          <w:szCs w:val="24"/>
        </w:rPr>
        <w:t xml:space="preserve"> data, especially by researchers </w:t>
      </w:r>
      <w:r>
        <w:rPr>
          <w:rFonts w:ascii="Times New Roman" w:hAnsi="Times New Roman" w:cs="Times New Roman"/>
          <w:sz w:val="24"/>
          <w:szCs w:val="24"/>
        </w:rPr>
        <w:t>and</w:t>
      </w:r>
      <w:r>
        <w:rPr>
          <w:rFonts w:ascii="Times New Roman" w:hAnsi="Times New Roman" w:cs="Times New Roman"/>
          <w:sz w:val="24"/>
          <w:szCs w:val="24"/>
        </w:rPr>
        <w:t xml:space="preserve"> NGOs, are subject to formal approval through a written application to the Director-General, followed by signing data use agreements. Internally, access to data is role-based. For example district directors, can access t</w:t>
      </w:r>
      <w:r>
        <w:rPr>
          <w:rFonts w:ascii="Times New Roman" w:hAnsi="Times New Roman" w:cs="Times New Roman"/>
          <w:sz w:val="24"/>
          <w:szCs w:val="24"/>
        </w:rPr>
        <w:t xml:space="preserve">eacher deployment and school performance data, </w:t>
      </w:r>
      <w:proofErr w:type="gramStart"/>
      <w:r>
        <w:rPr>
          <w:rFonts w:ascii="Times New Roman" w:hAnsi="Times New Roman" w:cs="Times New Roman"/>
          <w:sz w:val="24"/>
          <w:szCs w:val="24"/>
        </w:rPr>
        <w:t xml:space="preserve">while  </w:t>
      </w:r>
      <w:proofErr w:type="spellStart"/>
      <w:r>
        <w:rPr>
          <w:rFonts w:ascii="Times New Roman" w:hAnsi="Times New Roman" w:cs="Times New Roman"/>
          <w:sz w:val="24"/>
          <w:szCs w:val="24"/>
        </w:rPr>
        <w:t>Hea</w:t>
      </w:r>
      <w:r>
        <w:rPr>
          <w:rFonts w:ascii="Times New Roman" w:hAnsi="Times New Roman" w:cs="Times New Roman"/>
          <w:sz w:val="24"/>
          <w:szCs w:val="24"/>
        </w:rPr>
        <w:t>d</w:t>
      </w:r>
      <w:r>
        <w:rPr>
          <w:rFonts w:ascii="Times New Roman" w:hAnsi="Times New Roman" w:cs="Times New Roman"/>
          <w:sz w:val="24"/>
          <w:szCs w:val="24"/>
        </w:rPr>
        <w:t>teachers</w:t>
      </w:r>
      <w:proofErr w:type="spellEnd"/>
      <w:proofErr w:type="gramEnd"/>
      <w:r>
        <w:rPr>
          <w:rFonts w:ascii="Times New Roman" w:hAnsi="Times New Roman" w:cs="Times New Roman"/>
          <w:sz w:val="24"/>
          <w:szCs w:val="24"/>
        </w:rPr>
        <w:t xml:space="preserve"> have access  to only their school records.</w:t>
      </w:r>
    </w:p>
    <w:p w:rsidR="007A2DF4" w:rsidRDefault="007A2DF4">
      <w:pPr>
        <w:rPr>
          <w:rFonts w:ascii="Times New Roman" w:hAnsi="Times New Roman" w:cs="Times New Roman"/>
          <w:sz w:val="24"/>
          <w:szCs w:val="24"/>
        </w:rPr>
      </w:pPr>
    </w:p>
    <w:p w:rsidR="009960D4" w:rsidRDefault="00D949D1">
      <w:pPr>
        <w:rPr>
          <w:rFonts w:ascii="Times New Roman" w:hAnsi="Times New Roman" w:cs="Times New Roman"/>
          <w:sz w:val="24"/>
          <w:szCs w:val="24"/>
        </w:rPr>
      </w:pPr>
      <w:r>
        <w:rPr>
          <w:rFonts w:ascii="Times New Roman" w:hAnsi="Times New Roman" w:cs="Times New Roman"/>
          <w:sz w:val="24"/>
          <w:szCs w:val="24"/>
        </w:rPr>
        <w:t>4.</w:t>
      </w:r>
      <w:r w:rsidR="007A2DF4">
        <w:rPr>
          <w:rFonts w:ascii="Times New Roman" w:hAnsi="Times New Roman" w:cs="Times New Roman"/>
          <w:sz w:val="24"/>
          <w:szCs w:val="24"/>
        </w:rPr>
        <w:t xml:space="preserve"> </w:t>
      </w:r>
      <w:r>
        <w:rPr>
          <w:rFonts w:ascii="Times New Roman" w:hAnsi="Times New Roman" w:cs="Times New Roman"/>
          <w:b/>
          <w:bCs/>
          <w:sz w:val="24"/>
          <w:szCs w:val="24"/>
        </w:rPr>
        <w:t>Data visibility</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4. The Ghana Education Service has </w:t>
      </w:r>
      <w:proofErr w:type="gramStart"/>
      <w:r>
        <w:rPr>
          <w:rFonts w:ascii="Times New Roman" w:hAnsi="Times New Roman" w:cs="Times New Roman"/>
          <w:sz w:val="24"/>
          <w:szCs w:val="24"/>
        </w:rPr>
        <w:t>online platforms now which is</w:t>
      </w:r>
      <w:proofErr w:type="gramEnd"/>
      <w:r>
        <w:rPr>
          <w:rFonts w:ascii="Times New Roman" w:hAnsi="Times New Roman" w:cs="Times New Roman"/>
          <w:sz w:val="24"/>
          <w:szCs w:val="24"/>
        </w:rPr>
        <w:t xml:space="preserve"> an improvement in ensuring data visibility.  Example is </w:t>
      </w:r>
      <w:hyperlink r:id="rId9" w:history="1">
        <w:r>
          <w:rPr>
            <w:rStyle w:val="Hyperlink"/>
            <w:rFonts w:ascii="Times New Roman" w:hAnsi="Times New Roman" w:cs="Times New Roman"/>
            <w:sz w:val="24"/>
            <w:szCs w:val="24"/>
          </w:rPr>
          <w:t>https://ges.gov.gh</w:t>
        </w:r>
      </w:hyperlink>
      <w:r>
        <w:rPr>
          <w:rFonts w:ascii="Times New Roman" w:hAnsi="Times New Roman" w:cs="Times New Roman"/>
          <w:sz w:val="24"/>
          <w:szCs w:val="24"/>
        </w:rPr>
        <w:t xml:space="preserve"> </w:t>
      </w:r>
      <w:r>
        <w:rPr>
          <w:rFonts w:ascii="Times New Roman" w:hAnsi="Times New Roman" w:cs="Times New Roman"/>
          <w:sz w:val="24"/>
          <w:szCs w:val="24"/>
        </w:rPr>
        <w:t xml:space="preserve"> which is the official online page of GES </w:t>
      </w:r>
      <w:r>
        <w:rPr>
          <w:rFonts w:ascii="Times New Roman" w:hAnsi="Times New Roman" w:cs="Times New Roman"/>
          <w:sz w:val="24"/>
          <w:szCs w:val="24"/>
        </w:rPr>
        <w:t xml:space="preserve">and also Education Management Information </w:t>
      </w:r>
      <w:proofErr w:type="gramStart"/>
      <w:r>
        <w:rPr>
          <w:rFonts w:ascii="Times New Roman" w:hAnsi="Times New Roman" w:cs="Times New Roman"/>
          <w:sz w:val="24"/>
          <w:szCs w:val="24"/>
        </w:rPr>
        <w:t>System</w:t>
      </w:r>
      <w:r>
        <w:rPr>
          <w:rFonts w:ascii="Times New Roman" w:hAnsi="Times New Roman" w:cs="Times New Roman"/>
          <w:b/>
          <w:bCs/>
          <w:sz w:val="24"/>
          <w:szCs w:val="24"/>
        </w:rPr>
        <w:t>(</w:t>
      </w:r>
      <w:proofErr w:type="gramEnd"/>
      <w:r>
        <w:rPr>
          <w:rFonts w:ascii="Times New Roman" w:hAnsi="Times New Roman" w:cs="Times New Roman"/>
          <w:b/>
          <w:bCs/>
          <w:sz w:val="24"/>
          <w:szCs w:val="24"/>
        </w:rPr>
        <w:t>EMIS</w:t>
      </w:r>
      <w:r>
        <w:rPr>
          <w:rFonts w:ascii="Times New Roman" w:hAnsi="Times New Roman" w:cs="Times New Roman"/>
          <w:sz w:val="24"/>
          <w:szCs w:val="24"/>
        </w:rPr>
        <w:t>) for storing school data</w:t>
      </w:r>
    </w:p>
    <w:p w:rsidR="009960D4" w:rsidRDefault="009960D4">
      <w:pPr>
        <w:rPr>
          <w:rFonts w:ascii="Times New Roman" w:hAnsi="Times New Roman" w:cs="Times New Roman"/>
          <w:sz w:val="24"/>
          <w:szCs w:val="24"/>
        </w:rPr>
      </w:pPr>
    </w:p>
    <w:p w:rsidR="007A2DF4" w:rsidRDefault="007A2DF4">
      <w:pPr>
        <w:rPr>
          <w:rFonts w:ascii="Times New Roman" w:hAnsi="Times New Roman" w:cs="Times New Roman"/>
          <w:sz w:val="24"/>
          <w:szCs w:val="24"/>
        </w:rPr>
      </w:pPr>
    </w:p>
    <w:p w:rsidR="009960D4" w:rsidRDefault="00D949D1">
      <w:pPr>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Ways by which the above mentioned areas of  Data </w:t>
      </w:r>
      <w:proofErr w:type="spellStart"/>
      <w:r>
        <w:rPr>
          <w:rFonts w:ascii="Times New Roman" w:hAnsi="Times New Roman" w:cs="Times New Roman"/>
          <w:b/>
          <w:sz w:val="24"/>
          <w:szCs w:val="24"/>
        </w:rPr>
        <w:t>Curation</w:t>
      </w:r>
      <w:proofErr w:type="spellEnd"/>
      <w:r>
        <w:rPr>
          <w:rFonts w:ascii="Times New Roman" w:hAnsi="Times New Roman" w:cs="Times New Roman"/>
          <w:b/>
          <w:sz w:val="24"/>
          <w:szCs w:val="24"/>
        </w:rPr>
        <w:t xml:space="preserve"> can be improved in GES</w:t>
      </w:r>
    </w:p>
    <w:p w:rsidR="009960D4" w:rsidRPr="007A2DF4" w:rsidRDefault="00D949D1" w:rsidP="007A2DF4">
      <w:pPr>
        <w:pStyle w:val="ListParagraph"/>
        <w:numPr>
          <w:ilvl w:val="0"/>
          <w:numId w:val="2"/>
        </w:numPr>
        <w:rPr>
          <w:rFonts w:ascii="Times New Roman" w:hAnsi="Times New Roman" w:cs="Times New Roman"/>
          <w:sz w:val="24"/>
          <w:szCs w:val="24"/>
        </w:rPr>
      </w:pPr>
      <w:r w:rsidRPr="007A2DF4">
        <w:rPr>
          <w:rFonts w:ascii="Times New Roman" w:hAnsi="Times New Roman" w:cs="Times New Roman"/>
          <w:b/>
          <w:sz w:val="24"/>
          <w:szCs w:val="24"/>
        </w:rPr>
        <w:t>Enc</w:t>
      </w:r>
      <w:r w:rsidRPr="007A2DF4">
        <w:rPr>
          <w:rFonts w:ascii="Times New Roman" w:hAnsi="Times New Roman" w:cs="Times New Roman"/>
          <w:b/>
          <w:sz w:val="24"/>
          <w:szCs w:val="24"/>
        </w:rPr>
        <w:t>ourage Open Data Policies (with Limitations</w:t>
      </w:r>
      <w:r w:rsidRPr="007A2DF4">
        <w:rPr>
          <w:rFonts w:ascii="Times New Roman" w:hAnsi="Times New Roman" w:cs="Times New Roman"/>
          <w:sz w:val="24"/>
          <w:szCs w:val="24"/>
        </w:rPr>
        <w:t>)</w:t>
      </w:r>
    </w:p>
    <w:p w:rsidR="009960D4" w:rsidRDefault="00D949D1">
      <w:pPr>
        <w:rPr>
          <w:rFonts w:ascii="Times New Roman" w:hAnsi="Times New Roman" w:cs="Times New Roman"/>
          <w:sz w:val="24"/>
          <w:szCs w:val="24"/>
        </w:rPr>
      </w:pPr>
      <w:r>
        <w:rPr>
          <w:rFonts w:ascii="Times New Roman" w:hAnsi="Times New Roman" w:cs="Times New Roman"/>
          <w:sz w:val="24"/>
          <w:szCs w:val="24"/>
        </w:rPr>
        <w:t>GES could provide open access to non-sensitive datasets for public use. This can help policymakers, researchers, and NGOs support educational reforms easily</w:t>
      </w:r>
      <w:r>
        <w:rPr>
          <w:rFonts w:ascii="Times New Roman" w:hAnsi="Times New Roman" w:cs="Times New Roman"/>
          <w:sz w:val="24"/>
          <w:szCs w:val="24"/>
        </w:rPr>
        <w:t xml:space="preserve"> and faster</w:t>
      </w:r>
      <w:r>
        <w:rPr>
          <w:rFonts w:ascii="Times New Roman" w:hAnsi="Times New Roman" w:cs="Times New Roman"/>
          <w:sz w:val="24"/>
          <w:szCs w:val="24"/>
        </w:rPr>
        <w:t>.</w:t>
      </w:r>
    </w:p>
    <w:p w:rsidR="009960D4" w:rsidRDefault="009960D4">
      <w:pPr>
        <w:rPr>
          <w:rFonts w:ascii="Times New Roman" w:hAnsi="Times New Roman" w:cs="Times New Roman"/>
          <w:sz w:val="24"/>
          <w:szCs w:val="24"/>
        </w:rPr>
      </w:pPr>
    </w:p>
    <w:p w:rsidR="009960D4" w:rsidRDefault="009960D4">
      <w:pPr>
        <w:rPr>
          <w:rFonts w:ascii="Times New Roman" w:hAnsi="Times New Roman" w:cs="Times New Roman"/>
          <w:b/>
          <w:sz w:val="24"/>
          <w:szCs w:val="24"/>
        </w:rPr>
      </w:pPr>
    </w:p>
    <w:p w:rsidR="009960D4" w:rsidRDefault="009960D4">
      <w:pPr>
        <w:rPr>
          <w:rFonts w:ascii="Times New Roman" w:hAnsi="Times New Roman" w:cs="Times New Roman"/>
          <w:b/>
          <w:sz w:val="24"/>
          <w:szCs w:val="24"/>
        </w:rPr>
      </w:pPr>
    </w:p>
    <w:p w:rsidR="009960D4" w:rsidRPr="007A2DF4" w:rsidRDefault="00D949D1" w:rsidP="007A2DF4">
      <w:pPr>
        <w:pStyle w:val="ListParagraph"/>
        <w:numPr>
          <w:ilvl w:val="0"/>
          <w:numId w:val="2"/>
        </w:numPr>
        <w:rPr>
          <w:rFonts w:ascii="Times New Roman" w:hAnsi="Times New Roman" w:cs="Times New Roman"/>
          <w:b/>
          <w:sz w:val="24"/>
          <w:szCs w:val="24"/>
        </w:rPr>
      </w:pPr>
      <w:r w:rsidRPr="007A2DF4">
        <w:rPr>
          <w:rFonts w:ascii="Times New Roman" w:hAnsi="Times New Roman" w:cs="Times New Roman"/>
          <w:b/>
          <w:sz w:val="24"/>
          <w:szCs w:val="24"/>
        </w:rPr>
        <w:t>Enhance Data Literacy among Staff</w:t>
      </w:r>
    </w:p>
    <w:p w:rsidR="009960D4" w:rsidRDefault="00D949D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Ghana Education Service must conduct regular training for district and school level staff on data entry, analysis, and interpretation to minimize errors and promote data driven decisions.</w:t>
      </w:r>
    </w:p>
    <w:p w:rsidR="009960D4" w:rsidRPr="007A2DF4" w:rsidRDefault="00D949D1" w:rsidP="007A2DF4">
      <w:pPr>
        <w:pStyle w:val="ListParagraph"/>
        <w:numPr>
          <w:ilvl w:val="0"/>
          <w:numId w:val="2"/>
        </w:numPr>
        <w:rPr>
          <w:rFonts w:ascii="Times New Roman" w:hAnsi="Times New Roman" w:cs="Times New Roman"/>
          <w:sz w:val="24"/>
          <w:szCs w:val="24"/>
        </w:rPr>
      </w:pPr>
      <w:r w:rsidRPr="007A2DF4">
        <w:rPr>
          <w:rFonts w:ascii="Times New Roman" w:hAnsi="Times New Roman" w:cs="Times New Roman"/>
          <w:b/>
          <w:sz w:val="24"/>
          <w:szCs w:val="24"/>
        </w:rPr>
        <w:t>Use Interactive Dashboards</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GES must incorporate platforms </w:t>
      </w:r>
      <w:r>
        <w:rPr>
          <w:rFonts w:ascii="Times New Roman" w:hAnsi="Times New Roman" w:cs="Times New Roman"/>
          <w:sz w:val="24"/>
          <w:szCs w:val="24"/>
        </w:rPr>
        <w:t>like Power BI or Tableau to visualize key indicators (e.g., school performance, teacher attrition) for faster decision making</w:t>
      </w:r>
      <w:r>
        <w:rPr>
          <w:rFonts w:ascii="Times New Roman" w:hAnsi="Times New Roman" w:cs="Times New Roman"/>
          <w:sz w:val="24"/>
          <w:szCs w:val="24"/>
        </w:rPr>
        <w:t xml:space="preserve"> and proper understanding </w:t>
      </w:r>
      <w:proofErr w:type="gramStart"/>
      <w:r>
        <w:rPr>
          <w:rFonts w:ascii="Times New Roman" w:hAnsi="Times New Roman" w:cs="Times New Roman"/>
          <w:sz w:val="24"/>
          <w:szCs w:val="24"/>
        </w:rPr>
        <w:t>and  appreciation</w:t>
      </w:r>
      <w:proofErr w:type="gramEnd"/>
      <w:r>
        <w:rPr>
          <w:rFonts w:ascii="Times New Roman" w:hAnsi="Times New Roman" w:cs="Times New Roman"/>
          <w:sz w:val="24"/>
          <w:szCs w:val="24"/>
        </w:rPr>
        <w:t xml:space="preserve"> of Educational data.</w:t>
      </w:r>
    </w:p>
    <w:p w:rsidR="009960D4" w:rsidRPr="007A2DF4" w:rsidRDefault="00D949D1" w:rsidP="007A2DF4">
      <w:pPr>
        <w:pStyle w:val="ListParagraph"/>
        <w:numPr>
          <w:ilvl w:val="0"/>
          <w:numId w:val="2"/>
        </w:numPr>
        <w:rPr>
          <w:rFonts w:ascii="Times New Roman" w:hAnsi="Times New Roman" w:cs="Times New Roman"/>
          <w:b/>
          <w:sz w:val="24"/>
          <w:szCs w:val="24"/>
        </w:rPr>
      </w:pPr>
      <w:r w:rsidRPr="007A2DF4">
        <w:rPr>
          <w:rFonts w:ascii="Times New Roman" w:hAnsi="Times New Roman" w:cs="Times New Roman"/>
          <w:b/>
          <w:sz w:val="24"/>
          <w:szCs w:val="24"/>
        </w:rPr>
        <w:t>Improve Timeliness and Feedback Loops</w:t>
      </w:r>
    </w:p>
    <w:p w:rsidR="009960D4" w:rsidRDefault="00D949D1">
      <w:pPr>
        <w:rPr>
          <w:rFonts w:ascii="Times New Roman" w:hAnsi="Times New Roman" w:cs="Times New Roman"/>
          <w:sz w:val="24"/>
          <w:szCs w:val="24"/>
        </w:rPr>
      </w:pPr>
      <w:r>
        <w:rPr>
          <w:rFonts w:ascii="Times New Roman" w:hAnsi="Times New Roman" w:cs="Times New Roman"/>
          <w:sz w:val="24"/>
          <w:szCs w:val="24"/>
        </w:rPr>
        <w:t>GES should introduce aut</w:t>
      </w:r>
      <w:r>
        <w:rPr>
          <w:rFonts w:ascii="Times New Roman" w:hAnsi="Times New Roman" w:cs="Times New Roman"/>
          <w:sz w:val="24"/>
          <w:szCs w:val="24"/>
        </w:rPr>
        <w:t>omated feedback systems to ensure that data provided by schools or districts is acknowledged, validated, and acted upon promptly.</w:t>
      </w:r>
    </w:p>
    <w:p w:rsidR="009960D4" w:rsidRPr="007A2DF4" w:rsidRDefault="00D949D1" w:rsidP="007A2DF4">
      <w:pPr>
        <w:pStyle w:val="ListParagraph"/>
        <w:numPr>
          <w:ilvl w:val="0"/>
          <w:numId w:val="2"/>
        </w:numPr>
        <w:rPr>
          <w:rFonts w:ascii="Times New Roman" w:hAnsi="Times New Roman" w:cs="Times New Roman"/>
          <w:b/>
          <w:sz w:val="24"/>
          <w:szCs w:val="24"/>
        </w:rPr>
      </w:pPr>
      <w:r w:rsidRPr="007A2DF4">
        <w:rPr>
          <w:rFonts w:ascii="Times New Roman" w:hAnsi="Times New Roman" w:cs="Times New Roman"/>
          <w:b/>
          <w:sz w:val="24"/>
          <w:szCs w:val="24"/>
        </w:rPr>
        <w:t>Adopt Standard Metadata and Data Labeling Procedures</w:t>
      </w:r>
    </w:p>
    <w:p w:rsidR="009960D4" w:rsidRDefault="00D949D1">
      <w:pPr>
        <w:rPr>
          <w:rFonts w:ascii="Times New Roman" w:hAnsi="Times New Roman" w:cs="Times New Roman"/>
          <w:sz w:val="24"/>
          <w:szCs w:val="24"/>
        </w:rPr>
      </w:pPr>
      <w:r>
        <w:rPr>
          <w:rFonts w:ascii="Times New Roman" w:hAnsi="Times New Roman" w:cs="Times New Roman"/>
          <w:sz w:val="24"/>
          <w:szCs w:val="24"/>
        </w:rPr>
        <w:t>Using consistent variable definitions and metadata standards to enhance</w:t>
      </w:r>
      <w:r>
        <w:rPr>
          <w:rFonts w:ascii="Times New Roman" w:hAnsi="Times New Roman" w:cs="Times New Roman"/>
          <w:sz w:val="24"/>
          <w:szCs w:val="24"/>
        </w:rPr>
        <w:t xml:space="preserve"> understanding and </w:t>
      </w:r>
      <w:proofErr w:type="gramStart"/>
      <w:r>
        <w:rPr>
          <w:rFonts w:ascii="Times New Roman" w:hAnsi="Times New Roman" w:cs="Times New Roman"/>
          <w:sz w:val="24"/>
          <w:szCs w:val="24"/>
        </w:rPr>
        <w:t>integration</w:t>
      </w:r>
      <w:proofErr w:type="gramEnd"/>
      <w:r>
        <w:rPr>
          <w:rFonts w:ascii="Times New Roman" w:hAnsi="Times New Roman" w:cs="Times New Roman"/>
          <w:sz w:val="24"/>
          <w:szCs w:val="24"/>
        </w:rPr>
        <w:t xml:space="preserve"> across regions and departments is something worth considering by GES.</w:t>
      </w:r>
    </w:p>
    <w:p w:rsidR="009960D4" w:rsidRDefault="00D949D1">
      <w:pPr>
        <w:rPr>
          <w:rFonts w:ascii="Times New Roman" w:hAnsi="Times New Roman" w:cs="Times New Roman"/>
          <w:sz w:val="24"/>
          <w:szCs w:val="24"/>
        </w:rPr>
      </w:pPr>
      <w:r>
        <w:rPr>
          <w:rFonts w:ascii="Times New Roman" w:hAnsi="Times New Roman" w:cs="Times New Roman"/>
          <w:sz w:val="24"/>
          <w:szCs w:val="24"/>
        </w:rPr>
        <w:t>This will enable working with data from different regions or levels of Education very easy and faster since the variables being analyzed are the same acros</w:t>
      </w:r>
      <w:r>
        <w:rPr>
          <w:rFonts w:ascii="Times New Roman" w:hAnsi="Times New Roman" w:cs="Times New Roman"/>
          <w:sz w:val="24"/>
          <w:szCs w:val="24"/>
        </w:rPr>
        <w:t xml:space="preserve">s board and coded same. </w:t>
      </w:r>
    </w:p>
    <w:p w:rsidR="009960D4" w:rsidRDefault="009960D4">
      <w:pPr>
        <w:rPr>
          <w:rFonts w:ascii="Times New Roman" w:hAnsi="Times New Roman" w:cs="Times New Roman"/>
          <w:sz w:val="24"/>
          <w:szCs w:val="24"/>
        </w:rPr>
      </w:pPr>
    </w:p>
    <w:p w:rsidR="009960D4" w:rsidRDefault="009960D4">
      <w:pPr>
        <w:rPr>
          <w:rFonts w:ascii="Times New Roman" w:hAnsi="Times New Roman" w:cs="Times New Roman"/>
          <w:sz w:val="24"/>
          <w:szCs w:val="24"/>
        </w:rPr>
      </w:pPr>
    </w:p>
    <w:p w:rsidR="009960D4" w:rsidRDefault="009960D4">
      <w:pPr>
        <w:rPr>
          <w:rFonts w:ascii="Times New Roman" w:hAnsi="Times New Roman" w:cs="Times New Roman"/>
          <w:sz w:val="24"/>
          <w:szCs w:val="24"/>
        </w:rPr>
      </w:pPr>
    </w:p>
    <w:sectPr w:rsidR="009960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9D1" w:rsidRDefault="00D949D1">
      <w:pPr>
        <w:spacing w:line="240" w:lineRule="auto"/>
      </w:pPr>
      <w:r>
        <w:separator/>
      </w:r>
    </w:p>
  </w:endnote>
  <w:endnote w:type="continuationSeparator" w:id="0">
    <w:p w:rsidR="00D949D1" w:rsidRDefault="00D94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9D1" w:rsidRDefault="00D949D1">
      <w:pPr>
        <w:spacing w:after="0"/>
      </w:pPr>
      <w:r>
        <w:separator/>
      </w:r>
    </w:p>
  </w:footnote>
  <w:footnote w:type="continuationSeparator" w:id="0">
    <w:p w:rsidR="00D949D1" w:rsidRDefault="00D949D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508D"/>
    <w:multiLevelType w:val="singleLevel"/>
    <w:tmpl w:val="2964508D"/>
    <w:lvl w:ilvl="0">
      <w:start w:val="2"/>
      <w:numFmt w:val="upperLetter"/>
      <w:suff w:val="space"/>
      <w:lvlText w:val="%1."/>
      <w:lvlJc w:val="left"/>
    </w:lvl>
  </w:abstractNum>
  <w:abstractNum w:abstractNumId="1">
    <w:nsid w:val="391D414A"/>
    <w:multiLevelType w:val="hybridMultilevel"/>
    <w:tmpl w:val="0A4691A0"/>
    <w:lvl w:ilvl="0" w:tplc="E42271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8B1DFA"/>
    <w:multiLevelType w:val="hybridMultilevel"/>
    <w:tmpl w:val="38989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61"/>
    <w:rsid w:val="000A2FB9"/>
    <w:rsid w:val="001021E5"/>
    <w:rsid w:val="001A29D3"/>
    <w:rsid w:val="002A4F41"/>
    <w:rsid w:val="00405FEE"/>
    <w:rsid w:val="006F181F"/>
    <w:rsid w:val="007A2DF4"/>
    <w:rsid w:val="00802431"/>
    <w:rsid w:val="008466FD"/>
    <w:rsid w:val="009960D4"/>
    <w:rsid w:val="00B7301B"/>
    <w:rsid w:val="00CB2957"/>
    <w:rsid w:val="00CF4161"/>
    <w:rsid w:val="00D949D1"/>
    <w:rsid w:val="00E56592"/>
    <w:rsid w:val="00F97CF7"/>
    <w:rsid w:val="00FC524E"/>
    <w:rsid w:val="00FD67A8"/>
    <w:rsid w:val="0A320D47"/>
    <w:rsid w:val="11851D0C"/>
    <w:rsid w:val="1FD753EA"/>
    <w:rsid w:val="25207829"/>
    <w:rsid w:val="3C5F0A12"/>
    <w:rsid w:val="566278C5"/>
    <w:rsid w:val="59095384"/>
    <w:rsid w:val="7B5C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paragraph" w:styleId="NoSpacing">
    <w:name w:val="No Spacing"/>
    <w:uiPriority w:val="1"/>
    <w:qFormat/>
    <w:rPr>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unhideWhenUsed/>
    <w:rsid w:val="007A2D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paragraph" w:styleId="NoSpacing">
    <w:name w:val="No Spacing"/>
    <w:uiPriority w:val="1"/>
    <w:qFormat/>
    <w:rPr>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unhideWhenUsed/>
    <w:rsid w:val="007A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es.gov.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2025-08-05T23:25:00Z</dcterms:created>
  <dcterms:modified xsi:type="dcterms:W3CDTF">2025-08-06T22:29:00Z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52FB85A584A943A5A4826AC7E9FD27DD_13</vt:lpwstr>
  </property>
</Properties>
</file>